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7A" w:rsidRPr="00F81554" w:rsidRDefault="00EC547A" w:rsidP="00EC547A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  <w:lang w:eastAsia="ar-SA"/>
        </w:rPr>
      </w:pPr>
      <w:r w:rsidRPr="00F81554">
        <w:rPr>
          <w:rFonts w:eastAsia="Times New Roman"/>
          <w:color w:val="000000"/>
        </w:rPr>
        <w:t>Приложение №</w:t>
      </w:r>
      <w:r>
        <w:rPr>
          <w:rFonts w:eastAsia="Times New Roman"/>
          <w:color w:val="000000"/>
        </w:rPr>
        <w:t>4</w:t>
      </w:r>
      <w:r w:rsidRPr="00F81554">
        <w:rPr>
          <w:rFonts w:eastAsia="Times New Roman"/>
          <w:color w:val="000000"/>
        </w:rPr>
        <w:t xml:space="preserve"> </w:t>
      </w:r>
    </w:p>
    <w:p w:rsidR="00EC547A" w:rsidRPr="00F81554" w:rsidRDefault="00EC547A" w:rsidP="00EC547A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</w:rPr>
      </w:pPr>
      <w:r w:rsidRPr="00F81554">
        <w:rPr>
          <w:rFonts w:eastAsia="Times New Roman"/>
          <w:color w:val="000000"/>
        </w:rPr>
        <w:t xml:space="preserve">к извещению о проведении открытого </w:t>
      </w:r>
    </w:p>
    <w:p w:rsidR="00EC547A" w:rsidRPr="00F81554" w:rsidRDefault="00EC547A" w:rsidP="00EC547A">
      <w:pPr>
        <w:keepNext/>
        <w:shd w:val="clear" w:color="auto" w:fill="FFFFFF"/>
        <w:tabs>
          <w:tab w:val="num" w:pos="0"/>
        </w:tabs>
        <w:spacing w:line="274" w:lineRule="exact"/>
        <w:jc w:val="right"/>
        <w:outlineLvl w:val="5"/>
        <w:rPr>
          <w:rFonts w:eastAsia="Times New Roman"/>
          <w:color w:val="000000"/>
        </w:rPr>
      </w:pPr>
      <w:r w:rsidRPr="00F81554">
        <w:rPr>
          <w:rFonts w:eastAsia="Times New Roman"/>
          <w:color w:val="000000"/>
        </w:rPr>
        <w:t>конкурса в электронной форме</w:t>
      </w:r>
    </w:p>
    <w:p w:rsidR="00EC547A" w:rsidRDefault="00EC547A" w:rsidP="00EC547A">
      <w:pPr>
        <w:jc w:val="right"/>
        <w:rPr>
          <w:rStyle w:val="docsupplement-name"/>
          <w:rFonts w:eastAsia="Times New Roman"/>
          <w:b/>
          <w:sz w:val="28"/>
          <w:szCs w:val="28"/>
        </w:rPr>
      </w:pPr>
      <w:bookmarkStart w:id="0" w:name="_GoBack"/>
      <w:bookmarkEnd w:id="0"/>
    </w:p>
    <w:p w:rsidR="00EC547A" w:rsidRDefault="00EC547A" w:rsidP="001840A2">
      <w:pPr>
        <w:jc w:val="center"/>
        <w:rPr>
          <w:rStyle w:val="docsupplement-name"/>
          <w:rFonts w:eastAsia="Times New Roman"/>
          <w:b/>
          <w:sz w:val="28"/>
          <w:szCs w:val="28"/>
        </w:rPr>
      </w:pPr>
    </w:p>
    <w:p w:rsidR="001840A2" w:rsidRDefault="001840A2" w:rsidP="001840A2">
      <w:pPr>
        <w:jc w:val="center"/>
        <w:rPr>
          <w:rStyle w:val="docsupplement-name"/>
          <w:rFonts w:eastAsia="Times New Roman"/>
          <w:b/>
          <w:sz w:val="28"/>
          <w:szCs w:val="28"/>
        </w:rPr>
      </w:pPr>
      <w:r w:rsidRPr="001840A2">
        <w:rPr>
          <w:rStyle w:val="docsupplement-name"/>
          <w:rFonts w:eastAsia="Times New Roman"/>
          <w:b/>
          <w:sz w:val="28"/>
          <w:szCs w:val="28"/>
        </w:rPr>
        <w:t xml:space="preserve">ПОРЯДОК </w:t>
      </w:r>
    </w:p>
    <w:p w:rsidR="001840A2" w:rsidRPr="001840A2" w:rsidRDefault="001840A2" w:rsidP="001840A2">
      <w:pPr>
        <w:jc w:val="center"/>
        <w:rPr>
          <w:rFonts w:eastAsia="Times New Roman"/>
          <w:b/>
        </w:rPr>
      </w:pPr>
      <w:r w:rsidRPr="001840A2">
        <w:rPr>
          <w:rStyle w:val="docsupplement-name"/>
          <w:rFonts w:eastAsia="Times New Roman"/>
          <w:b/>
        </w:rPr>
        <w:t>рассмотрения и оценки заявок на участие в конкурсе</w:t>
      </w:r>
    </w:p>
    <w:p w:rsidR="001840A2" w:rsidRPr="001840A2" w:rsidRDefault="001840A2" w:rsidP="001840A2">
      <w:pPr>
        <w:rPr>
          <w:rFonts w:eastAsia="Times New Roman"/>
        </w:rPr>
      </w:pPr>
      <w:r w:rsidRPr="001840A2">
        <w:rPr>
          <w:rStyle w:val="docuntyped-number"/>
          <w:rFonts w:eastAsia="Times New Roman"/>
        </w:rPr>
        <w:t xml:space="preserve">I. </w:t>
      </w:r>
      <w:r w:rsidRPr="001840A2">
        <w:rPr>
          <w:rStyle w:val="docuntyped-name"/>
          <w:rFonts w:eastAsia="Times New Roman"/>
        </w:rPr>
        <w:t>Информация о заказчике и закупке товаров, работ, услуг для обеспечения государственных и муниципальных нужд (далее - закупка)</w:t>
      </w:r>
    </w:p>
    <w:tbl>
      <w:tblPr>
        <w:tblW w:w="15309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721"/>
        <w:gridCol w:w="2449"/>
        <w:gridCol w:w="1165"/>
        <w:gridCol w:w="4974"/>
      </w:tblGrid>
      <w:tr w:rsidR="001840A2" w:rsidTr="001840A2">
        <w:tc>
          <w:tcPr>
            <w:tcW w:w="6721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tcBorders>
              <w:bottom w:val="single" w:sz="4" w:space="0" w:color="auto"/>
            </w:tcBorders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40A2" w:rsidTr="001840A2">
        <w:tc>
          <w:tcPr>
            <w:tcW w:w="6721" w:type="dxa"/>
            <w:vAlign w:val="center"/>
          </w:tcPr>
          <w:p w:rsidR="001840A2" w:rsidRDefault="001840A2" w:rsidP="002E0EC3">
            <w:pPr>
              <w:rPr>
                <w:rFonts w:ascii="Helvetica" w:eastAsia="Times New Roman" w:hAnsi="Helvetica" w:cs="Helvetica"/>
                <w:sz w:val="27"/>
                <w:szCs w:val="27"/>
              </w:rPr>
            </w:pPr>
          </w:p>
        </w:tc>
        <w:tc>
          <w:tcPr>
            <w:tcW w:w="2449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vAlign w:val="center"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formattext"/>
            </w:pPr>
            <w:r>
              <w:t xml:space="preserve">Коды 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007106">
            <w:pPr>
              <w:pStyle w:val="formattext"/>
            </w:pPr>
            <w:r>
              <w:t xml:space="preserve">Полное наименование: Государственное учреждение – </w:t>
            </w:r>
            <w:r w:rsidR="00007106">
              <w:t>Ульяновское</w:t>
            </w:r>
            <w:r>
              <w:t xml:space="preserve"> региональное отделение Фонда социального страхования Российской Федерации</w:t>
            </w: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/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ИНН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2E0EC3">
            <w:r>
              <w:t>7325019720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КПП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2E0EC3">
            <w:r>
              <w:t>732501001</w:t>
            </w:r>
          </w:p>
        </w:tc>
      </w:tr>
      <w:tr w:rsidR="001840A2" w:rsidTr="001840A2">
        <w:trPr>
          <w:trHeight w:val="2479"/>
        </w:trPr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1840A2" w:rsidRDefault="001840A2" w:rsidP="001840A2">
            <w:pPr>
              <w:jc w:val="both"/>
            </w:pPr>
            <w:r>
              <w:t>Место нахождения, телефон, адрес электронной почты</w:t>
            </w:r>
            <w:r w:rsidR="00007106">
              <w:t>:</w:t>
            </w:r>
          </w:p>
          <w:p w:rsidR="00007106" w:rsidRDefault="001840A2" w:rsidP="001840A2">
            <w:pPr>
              <w:jc w:val="both"/>
            </w:pPr>
            <w:r>
              <w:t xml:space="preserve">г. </w:t>
            </w:r>
            <w:r w:rsidR="00007106">
              <w:t>Ульяновск</w:t>
            </w:r>
            <w:r>
              <w:t xml:space="preserve">, </w:t>
            </w:r>
            <w:r w:rsidR="00007106">
              <w:t>пер. Кузнецова, д. 16;</w:t>
            </w:r>
            <w:r>
              <w:t xml:space="preserve"> </w:t>
            </w:r>
            <w:r w:rsidR="00007106">
              <w:t>8</w:t>
            </w:r>
            <w:r w:rsidRPr="001D49BC">
              <w:t>(</w:t>
            </w:r>
            <w:r w:rsidR="00007106">
              <w:t>8422</w:t>
            </w:r>
            <w:r w:rsidRPr="001D49BC">
              <w:t xml:space="preserve">) </w:t>
            </w:r>
            <w:r w:rsidR="00007106">
              <w:t>37</w:t>
            </w:r>
            <w:r w:rsidRPr="001D49BC">
              <w:t>-</w:t>
            </w:r>
            <w:r w:rsidR="00007106">
              <w:t>07</w:t>
            </w:r>
            <w:r w:rsidRPr="001D49BC">
              <w:t>-</w:t>
            </w:r>
            <w:r w:rsidR="00007106">
              <w:t>86,</w:t>
            </w:r>
          </w:p>
          <w:p w:rsidR="001840A2" w:rsidRPr="004E538E" w:rsidRDefault="00007106" w:rsidP="001840A2">
            <w:pPr>
              <w:jc w:val="both"/>
              <w:rPr>
                <w:lang w:val="en-US"/>
              </w:rPr>
            </w:pPr>
            <w:r>
              <w:t>факс</w:t>
            </w:r>
            <w:r w:rsidRPr="004E538E">
              <w:rPr>
                <w:lang w:val="en-US"/>
              </w:rPr>
              <w:t xml:space="preserve"> 8(8422) 49-99-58; </w:t>
            </w:r>
            <w:r w:rsidR="001840A2" w:rsidRPr="001D49BC">
              <w:rPr>
                <w:lang w:val="en-US"/>
              </w:rPr>
              <w:t>e</w:t>
            </w:r>
            <w:r w:rsidR="001840A2" w:rsidRPr="004E538E">
              <w:rPr>
                <w:lang w:val="en-US"/>
              </w:rPr>
              <w:t>-</w:t>
            </w:r>
            <w:r w:rsidR="001840A2" w:rsidRPr="001D49BC">
              <w:rPr>
                <w:lang w:val="en-US"/>
              </w:rPr>
              <w:t>mail</w:t>
            </w:r>
            <w:r w:rsidR="001840A2" w:rsidRPr="004E538E">
              <w:rPr>
                <w:lang w:val="en-US"/>
              </w:rPr>
              <w:t xml:space="preserve">: </w:t>
            </w:r>
            <w:r w:rsidR="001840A2">
              <w:rPr>
                <w:lang w:val="en-US"/>
              </w:rPr>
              <w:t>info</w:t>
            </w:r>
            <w:r w:rsidR="001840A2" w:rsidRPr="004E538E">
              <w:rPr>
                <w:lang w:val="en-US"/>
              </w:rPr>
              <w:t>@</w:t>
            </w:r>
            <w:r w:rsidR="001840A2" w:rsidRPr="001D49BC">
              <w:rPr>
                <w:lang w:val="en-US"/>
              </w:rPr>
              <w:t>ro</w:t>
            </w:r>
            <w:r w:rsidRPr="004E538E">
              <w:rPr>
                <w:lang w:val="en-US"/>
              </w:rPr>
              <w:t>73</w:t>
            </w:r>
            <w:r w:rsidR="001840A2" w:rsidRPr="004E538E">
              <w:rPr>
                <w:lang w:val="en-US"/>
              </w:rPr>
              <w:t>.</w:t>
            </w:r>
            <w:r w:rsidR="001840A2" w:rsidRPr="001D49BC">
              <w:rPr>
                <w:lang w:val="en-US"/>
              </w:rPr>
              <w:t>fss</w:t>
            </w:r>
            <w:r w:rsidR="001840A2" w:rsidRPr="004E538E">
              <w:rPr>
                <w:lang w:val="en-US"/>
              </w:rPr>
              <w:t>.</w:t>
            </w:r>
            <w:r w:rsidR="001840A2" w:rsidRPr="001D49BC">
              <w:rPr>
                <w:lang w:val="en-US"/>
              </w:rPr>
              <w:t>ru</w:t>
            </w:r>
          </w:p>
          <w:p w:rsidR="001840A2" w:rsidRPr="004E538E" w:rsidRDefault="001840A2" w:rsidP="001840A2">
            <w:pPr>
              <w:jc w:val="both"/>
              <w:rPr>
                <w:lang w:val="en-US"/>
              </w:rPr>
            </w:pPr>
            <w:r w:rsidRPr="004E538E">
              <w:rPr>
                <w:lang w:val="en-US"/>
              </w:rPr>
              <w:t xml:space="preserve"> </w:t>
            </w:r>
          </w:p>
          <w:p w:rsidR="001840A2" w:rsidRPr="004E538E" w:rsidRDefault="001840A2" w:rsidP="002E0EC3">
            <w:pPr>
              <w:pStyle w:val="formattext"/>
              <w:rPr>
                <w:lang w:val="en-US"/>
              </w:rPr>
            </w:pPr>
          </w:p>
        </w:tc>
        <w:tc>
          <w:tcPr>
            <w:tcW w:w="244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4E538E" w:rsidRDefault="001840A2" w:rsidP="002E0EC3">
            <w:pPr>
              <w:rPr>
                <w:lang w:val="en-US"/>
              </w:rPr>
            </w:pPr>
          </w:p>
        </w:tc>
        <w:tc>
          <w:tcPr>
            <w:tcW w:w="1165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007106" w:rsidP="00007106">
            <w:r>
              <w:t>73701000001</w:t>
            </w:r>
          </w:p>
        </w:tc>
      </w:tr>
      <w:tr w:rsidR="001840A2" w:rsidTr="001840A2">
        <w:tc>
          <w:tcPr>
            <w:tcW w:w="6721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C11016" w:rsidRDefault="001840A2" w:rsidP="001840A2">
            <w:pPr>
              <w:tabs>
                <w:tab w:val="num" w:pos="0"/>
                <w:tab w:val="num" w:pos="180"/>
              </w:tabs>
              <w:jc w:val="center"/>
              <w:rPr>
                <w:b/>
                <w:bCs/>
                <w:color w:val="000000"/>
              </w:rPr>
            </w:pPr>
            <w:r>
              <w:t xml:space="preserve">Наименование объекта закупки: </w:t>
            </w:r>
          </w:p>
          <w:p w:rsidR="001840A2" w:rsidRDefault="001840A2" w:rsidP="002E0EC3">
            <w:pPr>
              <w:pStyle w:val="formattext"/>
            </w:pPr>
          </w:p>
        </w:tc>
        <w:tc>
          <w:tcPr>
            <w:tcW w:w="3614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/>
        </w:tc>
        <w:tc>
          <w:tcPr>
            <w:tcW w:w="49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BD5615" w:rsidRDefault="00331538" w:rsidP="002E0EC3">
            <w:pPr>
              <w:rPr>
                <w:rFonts w:eastAsia="Times New Roman"/>
                <w:b/>
                <w:sz w:val="20"/>
                <w:szCs w:val="20"/>
              </w:rPr>
            </w:pPr>
            <w:r w:rsidRPr="00BD5615">
              <w:rPr>
                <w:rFonts w:eastAsia="Times New Roman CYR"/>
                <w:b/>
                <w:kern w:val="2"/>
                <w:lang w:bidi="ru-RU"/>
              </w:rPr>
              <w:t>В</w:t>
            </w:r>
            <w:r w:rsidR="00BD5615" w:rsidRPr="00BD5615">
              <w:rPr>
                <w:rFonts w:eastAsia="Times New Roman"/>
                <w:b/>
                <w:lang w:eastAsia="ar-SA"/>
              </w:rPr>
              <w:t xml:space="preserve">ыполнение работ по изготовлению </w:t>
            </w:r>
            <w:r w:rsidR="00BD5615" w:rsidRPr="00BD5615">
              <w:rPr>
                <w:b/>
              </w:rPr>
              <w:t>протеза бедра модульного с микропроцессорным управлением</w:t>
            </w:r>
            <w:r w:rsidR="00BD5615" w:rsidRPr="00BD5615">
              <w:rPr>
                <w:rFonts w:eastAsia="Times New Roman"/>
                <w:b/>
                <w:lang w:eastAsia="ar-SA"/>
              </w:rPr>
              <w:t xml:space="preserve"> в 2022 году</w:t>
            </w:r>
            <w:r w:rsidR="00043E2B" w:rsidRPr="00BD5615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61C11" w:rsidRPr="00BD5615" w:rsidRDefault="00061C11" w:rsidP="002E0EC3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1840A2" w:rsidRDefault="001840A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1840A2" w:rsidRDefault="001840A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931812" w:rsidRDefault="00931812" w:rsidP="001840A2">
      <w:pPr>
        <w:rPr>
          <w:rStyle w:val="docuntyped-number"/>
          <w:rFonts w:ascii="Helvetica" w:eastAsia="Times New Roman" w:hAnsi="Helvetica" w:cs="Helvetica"/>
          <w:sz w:val="27"/>
          <w:szCs w:val="27"/>
        </w:rPr>
      </w:pPr>
    </w:p>
    <w:p w:rsidR="00931812" w:rsidRDefault="00931812" w:rsidP="001840A2">
      <w:pPr>
        <w:rPr>
          <w:rStyle w:val="docuntyped-number"/>
          <w:rFonts w:eastAsia="Times New Roman"/>
        </w:rPr>
      </w:pPr>
    </w:p>
    <w:p w:rsidR="00331538" w:rsidRDefault="00331538" w:rsidP="001840A2">
      <w:pPr>
        <w:rPr>
          <w:rStyle w:val="docuntyped-number"/>
          <w:rFonts w:eastAsia="Times New Roman"/>
        </w:rPr>
      </w:pPr>
    </w:p>
    <w:p w:rsidR="001840A2" w:rsidRPr="001840A2" w:rsidRDefault="001840A2" w:rsidP="001840A2">
      <w:pPr>
        <w:rPr>
          <w:rFonts w:eastAsia="Times New Roman"/>
        </w:rPr>
      </w:pPr>
      <w:r w:rsidRPr="001840A2">
        <w:rPr>
          <w:rStyle w:val="docuntyped-number"/>
          <w:rFonts w:eastAsia="Times New Roman"/>
        </w:rPr>
        <w:t xml:space="preserve">II. </w:t>
      </w:r>
      <w:r w:rsidRPr="001840A2">
        <w:rPr>
          <w:rStyle w:val="docuntyped-name"/>
          <w:rFonts w:eastAsia="Times New Roman"/>
        </w:rPr>
        <w:t>Критерии и показатели оценки заявок на участие в закупке</w:t>
      </w:r>
    </w:p>
    <w:tbl>
      <w:tblPr>
        <w:tblW w:w="16160" w:type="dxa"/>
        <w:tblInd w:w="-6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78"/>
        <w:gridCol w:w="1771"/>
        <w:gridCol w:w="1417"/>
        <w:gridCol w:w="1438"/>
        <w:gridCol w:w="1496"/>
        <w:gridCol w:w="2071"/>
        <w:gridCol w:w="1496"/>
        <w:gridCol w:w="5993"/>
      </w:tblGrid>
      <w:tr w:rsidR="001840A2" w:rsidRPr="001840A2" w:rsidTr="00331538">
        <w:tc>
          <w:tcPr>
            <w:tcW w:w="478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  <w:tc>
          <w:tcPr>
            <w:tcW w:w="5993" w:type="dxa"/>
            <w:tcBorders>
              <w:bottom w:val="single" w:sz="4" w:space="0" w:color="auto"/>
            </w:tcBorders>
            <w:vAlign w:val="center"/>
            <w:hideMark/>
          </w:tcPr>
          <w:p w:rsidR="001840A2" w:rsidRPr="001840A2" w:rsidRDefault="001840A2" w:rsidP="002E0EC3">
            <w:pPr>
              <w:rPr>
                <w:rFonts w:eastAsia="Times New Roman"/>
              </w:rPr>
            </w:pPr>
          </w:p>
        </w:tc>
      </w:tr>
      <w:tr w:rsidR="001840A2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N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Критерий оценки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</w:t>
            </w:r>
            <w:r w:rsidRPr="00331538">
              <w:rPr>
                <w:sz w:val="22"/>
                <w:szCs w:val="22"/>
              </w:rPr>
              <w:br/>
              <w:t>критерия</w:t>
            </w:r>
            <w:r w:rsidRPr="00331538">
              <w:rPr>
                <w:sz w:val="22"/>
                <w:szCs w:val="22"/>
              </w:rPr>
              <w:br/>
              <w:t>оценки,</w:t>
            </w:r>
            <w:r w:rsidRPr="00331538">
              <w:rPr>
                <w:sz w:val="22"/>
                <w:szCs w:val="22"/>
              </w:rPr>
              <w:br/>
              <w:t xml:space="preserve">процентов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Показатель оценки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 показателя</w:t>
            </w:r>
            <w:r w:rsidRPr="00331538">
              <w:rPr>
                <w:sz w:val="22"/>
                <w:szCs w:val="22"/>
              </w:rPr>
              <w:br/>
              <w:t xml:space="preserve">оценки, процентов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Показатель оценки, детализирующий показатель оценки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Значимость</w:t>
            </w:r>
            <w:r w:rsidRPr="00331538">
              <w:rPr>
                <w:sz w:val="22"/>
                <w:szCs w:val="22"/>
              </w:rPr>
              <w:br/>
              <w:t xml:space="preserve">показателя, </w:t>
            </w:r>
            <w:proofErr w:type="spellStart"/>
            <w:r w:rsidRPr="00331538">
              <w:rPr>
                <w:sz w:val="22"/>
                <w:szCs w:val="22"/>
              </w:rPr>
              <w:t>детализи</w:t>
            </w:r>
            <w:proofErr w:type="spellEnd"/>
            <w:r w:rsidRPr="00331538">
              <w:rPr>
                <w:sz w:val="22"/>
                <w:szCs w:val="22"/>
              </w:rPr>
              <w:t>-</w:t>
            </w:r>
            <w:r w:rsidRPr="00331538">
              <w:rPr>
                <w:sz w:val="22"/>
                <w:szCs w:val="22"/>
              </w:rPr>
              <w:br/>
            </w:r>
            <w:proofErr w:type="spellStart"/>
            <w:r w:rsidRPr="00331538">
              <w:rPr>
                <w:sz w:val="22"/>
                <w:szCs w:val="22"/>
              </w:rPr>
              <w:t>рующего</w:t>
            </w:r>
            <w:proofErr w:type="spellEnd"/>
            <w:r w:rsidRPr="00331538">
              <w:rPr>
                <w:sz w:val="22"/>
                <w:szCs w:val="22"/>
              </w:rPr>
              <w:br/>
              <w:t>показатель оценки,</w:t>
            </w:r>
            <w:r w:rsidRPr="00331538">
              <w:rPr>
                <w:sz w:val="22"/>
                <w:szCs w:val="22"/>
              </w:rPr>
              <w:br/>
              <w:t xml:space="preserve">процентов 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Формула оценки или шкала оценки </w:t>
            </w:r>
          </w:p>
        </w:tc>
      </w:tr>
      <w:tr w:rsidR="001840A2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 xml:space="preserve">Цена контракта, сумма цен единиц товара, работы, услуги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D02760" w:rsidP="00331538">
            <w:pPr>
              <w:pStyle w:val="formattext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1840A2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-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О</w:t>
            </w:r>
            <w:r w:rsidR="001840A2" w:rsidRPr="00331538">
              <w:rPr>
                <w:sz w:val="22"/>
                <w:szCs w:val="22"/>
              </w:rPr>
              <w:t xml:space="preserve">ценка заявок осуществляется по формулам, предусмотренным </w:t>
            </w:r>
            <w:hyperlink r:id="rId5" w:anchor="/document/99/727758917/XA00MA02N6/" w:tgtFrame="_self" w:history="1">
              <w:r w:rsidR="009E770E" w:rsidRPr="00331538">
                <w:rPr>
                  <w:rStyle w:val="a4"/>
                  <w:color w:val="auto"/>
                  <w:sz w:val="22"/>
                  <w:szCs w:val="22"/>
                </w:rPr>
                <w:t xml:space="preserve">пунктом </w:t>
              </w:r>
              <w:r w:rsidR="001840A2" w:rsidRPr="00331538">
                <w:rPr>
                  <w:rStyle w:val="a4"/>
                  <w:color w:val="auto"/>
                  <w:sz w:val="22"/>
                  <w:szCs w:val="22"/>
                </w:rPr>
                <w:t>9</w:t>
              </w:r>
            </w:hyperlink>
            <w:r w:rsidR="001840A2" w:rsidRPr="00331538">
              <w:rPr>
                <w:sz w:val="22"/>
                <w:szCs w:val="22"/>
              </w:rPr>
              <w:t xml:space="preserve"> </w:t>
            </w:r>
            <w:hyperlink r:id="rId6" w:anchor="/document/99/727758917/XA00MAI2N9/" w:tgtFrame="_self" w:history="1">
              <w:r w:rsidR="001840A2" w:rsidRPr="00331538">
                <w:rPr>
                  <w:rStyle w:val="a4"/>
                  <w:color w:val="auto"/>
                  <w:sz w:val="22"/>
                  <w:szCs w:val="22"/>
                </w:rPr>
                <w:t>Положения об оценке заявок на участие в закупке товаров, работ, услуг для обеспечения государственных и муниципальных нужд</w:t>
              </w:r>
            </w:hyperlink>
            <w:r w:rsidR="001840A2" w:rsidRPr="00331538">
              <w:rPr>
                <w:sz w:val="22"/>
                <w:szCs w:val="22"/>
              </w:rPr>
              <w:t>, утвержденного постановлением Правительства Российской Федерации от 31 декабря 2021 г. № 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№ 2369 и признании утратившими силу некоторых актов и отдельных положений некоторых актов Пра</w:t>
            </w:r>
            <w:r w:rsidR="009E770E" w:rsidRPr="00331538">
              <w:rPr>
                <w:sz w:val="22"/>
                <w:szCs w:val="22"/>
              </w:rPr>
              <w:t>вительства Российской Федерации»</w:t>
            </w:r>
          </w:p>
          <w:p w:rsidR="009E770E" w:rsidRPr="00331538" w:rsidRDefault="009E770E" w:rsidP="009E770E">
            <w:pPr>
              <w:spacing w:after="150"/>
              <w:jc w:val="center"/>
              <w:rPr>
                <w:rFonts w:eastAsia="Times New Roman"/>
                <w:sz w:val="22"/>
                <w:szCs w:val="22"/>
              </w:rPr>
            </w:pP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1828800" cy="449580"/>
                  <wp:effectExtent l="0" t="0" r="0" b="7620"/>
                  <wp:docPr id="5" name="Рисунок 5" descr="https://vip.1gzakaz.ru/system/content/image/63/1/281797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p.1gzakaz.ru/system/content/image/63/1/281797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,</w:t>
            </w:r>
          </w:p>
          <w:p w:rsidR="001840A2" w:rsidRPr="00331538" w:rsidRDefault="009E770E" w:rsidP="009E770E">
            <w:pPr>
              <w:spacing w:after="150"/>
              <w:rPr>
                <w:sz w:val="22"/>
                <w:szCs w:val="22"/>
              </w:rPr>
            </w:pPr>
            <w:r w:rsidRPr="00331538">
              <w:rPr>
                <w:rFonts w:eastAsia="Times New Roman"/>
                <w:sz w:val="22"/>
                <w:szCs w:val="22"/>
              </w:rPr>
              <w:lastRenderedPageBreak/>
              <w:t>где: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198120" cy="220980"/>
                  <wp:effectExtent l="0" t="0" r="0" b="7620"/>
                  <wp:docPr id="4" name="Рисунок 4" descr="https://vip.1gzakaz.ru/system/content/image/63/1/263612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ip.1gzakaz.ru/system/content/image/63/1/263612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конкурса), или о сумме цен единиц товара, работы, услуги (в случае, предусмотренном </w:t>
            </w:r>
            <w:hyperlink r:id="rId9" w:anchor="/document/99/499011838/XA00ML22ON/" w:history="1">
              <w:r w:rsidRPr="00331538">
                <w:rPr>
                  <w:rFonts w:eastAsia="Times New Roman"/>
                  <w:sz w:val="22"/>
                  <w:szCs w:val="22"/>
                </w:rPr>
                <w:t>частью 24 статьи 22 Федерального закона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, в том числе при проведении в этом случае совместного конкурса), заявка (часть заявки) которого подлежит в соответствии с </w:t>
            </w:r>
            <w:hyperlink r:id="rId10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оценке по критерию оценки "цена контракта, сумма цен единиц товара, работы, услуги" (далее - ценовое предложение);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>
                  <wp:extent cx="228600" cy="228600"/>
                  <wp:effectExtent l="0" t="0" r="0" b="0"/>
                  <wp:docPr id="3" name="Рисунок 3" descr="https://vip.1gzakaz.ru/system/content/image/63/1/2817977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ip.1gzakaz.ru/system/content/image/63/1/2817977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наилучшее ценовое предложение из числа предложенных в соответствии с </w:t>
            </w:r>
            <w:hyperlink r:id="rId12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участниками закупки, заявки (части заявки) которых подлежат оценке по критерию оценки "цена контракта, сумма цен единиц товара, работы, услуги".</w:t>
            </w:r>
          </w:p>
        </w:tc>
      </w:tr>
      <w:tr w:rsidR="006C6791" w:rsidTr="00331538">
        <w:trPr>
          <w:trHeight w:val="1154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6C6791" w:rsidRPr="00331538" w:rsidRDefault="006C6791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6C6791" w:rsidP="002E0EC3">
            <w:pPr>
              <w:pStyle w:val="align-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331538" w:rsidP="00331538">
            <w:pPr>
              <w:pStyle w:val="formattex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</w:t>
            </w:r>
            <w:r w:rsidR="006C6791" w:rsidRPr="00331538">
              <w:rPr>
                <w:sz w:val="22"/>
                <w:szCs w:val="22"/>
              </w:rPr>
              <w:t xml:space="preserve">аличие </w:t>
            </w:r>
            <w:r w:rsidR="006C6791" w:rsidRPr="00331538">
              <w:rPr>
                <w:sz w:val="22"/>
                <w:szCs w:val="22"/>
              </w:rPr>
              <w:br/>
              <w:t>у участников закупки опыта работы, связанного с</w:t>
            </w:r>
            <w:r w:rsidR="006C6791" w:rsidRPr="00331538">
              <w:rPr>
                <w:sz w:val="22"/>
                <w:szCs w:val="22"/>
              </w:rPr>
              <w:br/>
              <w:t>предметом контракта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4E538E" w:rsidP="00331538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545000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П</w:t>
            </w:r>
            <w:r w:rsidR="006C6791" w:rsidRPr="00331538">
              <w:rPr>
                <w:sz w:val="22"/>
                <w:szCs w:val="22"/>
              </w:rPr>
              <w:t>ризнак № 1</w:t>
            </w:r>
            <w:r w:rsidRPr="00331538">
              <w:rPr>
                <w:sz w:val="22"/>
                <w:szCs w:val="22"/>
              </w:rPr>
              <w:t xml:space="preserve">: </w:t>
            </w:r>
            <w:r w:rsidR="006C6791" w:rsidRPr="00331538">
              <w:rPr>
                <w:color w:val="222222"/>
                <w:sz w:val="22"/>
                <w:szCs w:val="22"/>
              </w:rPr>
              <w:t>общая цена исполненных участником закупки договоров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545000" w:rsidP="00331538">
            <w:pPr>
              <w:pStyle w:val="formattext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</w:t>
            </w:r>
            <w:r w:rsidR="006C6791" w:rsidRPr="00331538">
              <w:rPr>
                <w:noProof/>
                <w:sz w:val="22"/>
                <w:szCs w:val="22"/>
              </w:rPr>
              <w:t>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6C6791" w:rsidRPr="00331538" w:rsidRDefault="00545000" w:rsidP="00DE0A04">
            <w:pPr>
              <w:pStyle w:val="centertext"/>
              <w:spacing w:before="0" w:beforeAutospacing="0" w:after="150" w:afterAutospacing="0"/>
              <w:jc w:val="center"/>
              <w:rPr>
                <w:color w:val="222222"/>
                <w:sz w:val="22"/>
                <w:szCs w:val="22"/>
              </w:rPr>
            </w:pPr>
            <w:r w:rsidRPr="00331538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4A075C2E" wp14:editId="17682FCC">
                  <wp:extent cx="2085975" cy="476250"/>
                  <wp:effectExtent l="0" t="0" r="9525" b="0"/>
                  <wp:docPr id="2" name="Рисунок 2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6791" w:rsidRPr="00331538">
              <w:rPr>
                <w:color w:val="222222"/>
                <w:sz w:val="22"/>
                <w:szCs w:val="22"/>
              </w:rPr>
              <w:t>,</w:t>
            </w:r>
          </w:p>
          <w:p w:rsidR="006C6791" w:rsidRPr="00331538" w:rsidRDefault="006C6791" w:rsidP="006C6791">
            <w:pPr>
              <w:rPr>
                <w:sz w:val="22"/>
                <w:szCs w:val="22"/>
              </w:rPr>
            </w:pPr>
            <w:r w:rsidRPr="00331538">
              <w:rPr>
                <w:rFonts w:eastAsia="Times New Roman"/>
                <w:sz w:val="22"/>
                <w:szCs w:val="22"/>
              </w:rPr>
              <w:t>где: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7A4D0E2F" wp14:editId="79262877">
                  <wp:extent cx="373380" cy="228600"/>
                  <wp:effectExtent l="0" t="0" r="7620" b="0"/>
                  <wp:docPr id="8" name="Рисунок 8" descr="https://vip.1gzakaz.ru/system/content/image/63/1/281798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ip.1gzakaz.ru/system/content/image/63/1/281798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максимальное значение характеристики объекта закупки, содержащееся в заявках (частях заявок), подлежащих в соответствии с </w:t>
            </w:r>
            <w:hyperlink r:id="rId15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оценке по критерию оценки "характеристики объекта закупки";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47EB6620" wp14:editId="2CB9AE12">
                  <wp:extent cx="198120" cy="220980"/>
                  <wp:effectExtent l="0" t="0" r="0" b="7620"/>
                  <wp:docPr id="7" name="Рисунок 7" descr="https://vip.1gzakaz.ru/system/content/image/63/1/2650243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vip.1gzakaz.ru/system/content/image/63/1/2650243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значение характеристики объекта закупки, содержащееся в предложении участника закупки, заявка (часть заявки) которого подлежит в соответствии с </w:t>
            </w:r>
            <w:hyperlink r:id="rId17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оценке по критерию оценки "характеристики объекта закупки";</w:t>
            </w:r>
            <w:r w:rsidRPr="00331538">
              <w:rPr>
                <w:rFonts w:eastAsia="Times New Roman"/>
                <w:sz w:val="22"/>
                <w:szCs w:val="22"/>
              </w:rPr>
              <w:br/>
            </w:r>
            <w:r w:rsidRPr="00331538">
              <w:rPr>
                <w:rFonts w:eastAsia="Times New Roman"/>
                <w:noProof/>
                <w:sz w:val="22"/>
                <w:szCs w:val="22"/>
              </w:rPr>
              <w:drawing>
                <wp:inline distT="0" distB="0" distL="0" distR="0" wp14:anchorId="6A57B736" wp14:editId="421C882E">
                  <wp:extent cx="350520" cy="220980"/>
                  <wp:effectExtent l="0" t="0" r="0" b="7620"/>
                  <wp:docPr id="6" name="Рисунок 6" descr="https://vip.1gzakaz.ru/system/content/image/63/1/2817986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vip.1gzakaz.ru/system/content/image/63/1/2817986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538">
              <w:rPr>
                <w:rFonts w:eastAsia="Times New Roman"/>
                <w:sz w:val="22"/>
                <w:szCs w:val="22"/>
              </w:rPr>
              <w:t> - минимальное значение характеристики объекта закупки, содержащееся в заявках (частях заявок), подлежащих в соответствии с </w:t>
            </w:r>
            <w:hyperlink r:id="rId19" w:anchor="/document/99/499011838/XA00M6G2N3/" w:history="1">
              <w:r w:rsidRPr="00331538">
                <w:rPr>
                  <w:rFonts w:eastAsia="Times New Roman"/>
                  <w:sz w:val="22"/>
                  <w:szCs w:val="22"/>
                </w:rPr>
                <w:t>Федеральным законом</w:t>
              </w:r>
            </w:hyperlink>
            <w:r w:rsidRPr="00331538">
              <w:rPr>
                <w:rFonts w:eastAsia="Times New Roman"/>
                <w:sz w:val="22"/>
                <w:szCs w:val="22"/>
              </w:rPr>
              <w:t> оценке по критерию оценки "характеристики объекта закупки";</w:t>
            </w:r>
          </w:p>
        </w:tc>
      </w:tr>
      <w:tr w:rsidR="00D02760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2E0EC3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4E538E" w:rsidP="003315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2760" w:rsidRPr="00331538">
              <w:rPr>
                <w:sz w:val="22"/>
                <w:szCs w:val="22"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45000" w:rsidRPr="00331538" w:rsidRDefault="00545000" w:rsidP="00331538">
            <w:pPr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Признак N 1: наличие у участников закупки специалистов и иных работников определенного уровня квалификации</w:t>
            </w:r>
          </w:p>
          <w:p w:rsidR="00D02760" w:rsidRPr="00331538" w:rsidRDefault="00D02760" w:rsidP="00331538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545000" w:rsidP="00331538">
            <w:pPr>
              <w:pStyle w:val="formattext"/>
              <w:jc w:val="center"/>
              <w:rPr>
                <w:noProof/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331538" w:rsidRDefault="00D02760" w:rsidP="00D02760">
            <w:pPr>
              <w:widowControl w:val="0"/>
              <w:ind w:right="-39" w:firstLine="567"/>
              <w:jc w:val="center"/>
              <w:rPr>
                <w:sz w:val="22"/>
                <w:szCs w:val="22"/>
              </w:rPr>
            </w:pPr>
            <w:r w:rsidRPr="00331538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6DA6A63C" wp14:editId="2D44348C">
                  <wp:extent cx="2085975" cy="476250"/>
                  <wp:effectExtent l="0" t="0" r="9525" b="0"/>
                  <wp:docPr id="12" name="Рисунок 12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760" w:rsidRPr="00331538" w:rsidRDefault="00D02760" w:rsidP="00D02760">
            <w:pPr>
              <w:widowControl w:val="0"/>
              <w:ind w:right="-39" w:firstLine="567"/>
              <w:rPr>
                <w:sz w:val="22"/>
                <w:szCs w:val="22"/>
              </w:rPr>
            </w:pPr>
          </w:p>
          <w:p w:rsidR="00D02760" w:rsidRPr="00331538" w:rsidRDefault="00D02760" w:rsidP="00D02760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где: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D02760" w:rsidRPr="00331538" w:rsidRDefault="00D02760" w:rsidP="00D02760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      </w:r>
          </w:p>
          <w:p w:rsidR="00D02760" w:rsidRPr="00331538" w:rsidRDefault="00D02760" w:rsidP="00DE0A04">
            <w:pPr>
              <w:pStyle w:val="centertext"/>
              <w:spacing w:before="0" w:beforeAutospacing="0" w:after="150" w:afterAutospacing="0"/>
              <w:jc w:val="center"/>
              <w:rPr>
                <w:noProof/>
                <w:color w:val="222222"/>
                <w:sz w:val="22"/>
                <w:szCs w:val="22"/>
              </w:rPr>
            </w:pPr>
          </w:p>
        </w:tc>
      </w:tr>
      <w:tr w:rsidR="00BD6D4D" w:rsidTr="00331538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2E0EC3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331538" w:rsidP="003315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="00BD6D4D" w:rsidRPr="00331538">
              <w:rPr>
                <w:rFonts w:eastAsiaTheme="minorHAnsi"/>
                <w:sz w:val="22"/>
                <w:szCs w:val="22"/>
                <w:lang w:eastAsia="en-US"/>
              </w:rPr>
              <w:t>аличие у участников закупки финансовых ресурсов</w:t>
            </w:r>
          </w:p>
          <w:p w:rsidR="00BD6D4D" w:rsidRPr="00331538" w:rsidRDefault="00BD6D4D" w:rsidP="002E0EC3">
            <w:pPr>
              <w:pStyle w:val="formattext"/>
              <w:rPr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F84E61" w:rsidP="00BD6D4D">
            <w:pPr>
              <w:jc w:val="center"/>
              <w:rPr>
                <w:sz w:val="22"/>
                <w:szCs w:val="22"/>
              </w:rPr>
            </w:pPr>
            <w:r w:rsidRPr="00331538">
              <w:rPr>
                <w:sz w:val="22"/>
                <w:szCs w:val="22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331538">
            <w:pPr>
              <w:pStyle w:val="formattext"/>
              <w:jc w:val="left"/>
              <w:rPr>
                <w:sz w:val="22"/>
                <w:szCs w:val="22"/>
              </w:rPr>
            </w:pPr>
            <w:r w:rsidRPr="00331538">
              <w:rPr>
                <w:bCs/>
                <w:sz w:val="22"/>
                <w:szCs w:val="22"/>
              </w:rPr>
              <w:t>Признак № 1</w:t>
            </w:r>
            <w:r w:rsidR="00545000" w:rsidRPr="00331538">
              <w:rPr>
                <w:bCs/>
                <w:sz w:val="22"/>
                <w:szCs w:val="22"/>
              </w:rPr>
              <w:t>:</w:t>
            </w:r>
            <w:r w:rsidRPr="00331538">
              <w:rPr>
                <w:bCs/>
                <w:sz w:val="22"/>
                <w:szCs w:val="22"/>
              </w:rPr>
              <w:t xml:space="preserve"> стоимость чистых активов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FE0612" w:rsidP="00331538">
            <w:pPr>
              <w:pStyle w:val="formattext"/>
              <w:jc w:val="center"/>
              <w:rPr>
                <w:noProof/>
                <w:sz w:val="22"/>
                <w:szCs w:val="22"/>
              </w:rPr>
            </w:pPr>
            <w:r w:rsidRPr="00331538">
              <w:rPr>
                <w:noProof/>
                <w:sz w:val="22"/>
                <w:szCs w:val="22"/>
              </w:rPr>
              <w:t>100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D6D4D" w:rsidRPr="00331538" w:rsidRDefault="00BD6D4D" w:rsidP="00D02760">
            <w:pPr>
              <w:widowControl w:val="0"/>
              <w:ind w:right="-39" w:firstLine="567"/>
              <w:jc w:val="center"/>
              <w:rPr>
                <w:noProof/>
                <w:position w:val="-26"/>
                <w:sz w:val="22"/>
                <w:szCs w:val="22"/>
              </w:rPr>
            </w:pPr>
            <w:r w:rsidRPr="00331538">
              <w:rPr>
                <w:noProof/>
                <w:position w:val="-26"/>
                <w:sz w:val="22"/>
                <w:szCs w:val="22"/>
              </w:rPr>
              <w:drawing>
                <wp:inline distT="0" distB="0" distL="0" distR="0" wp14:anchorId="72AECE68" wp14:editId="37315A4D">
                  <wp:extent cx="2085975" cy="476250"/>
                  <wp:effectExtent l="0" t="0" r="9525" b="0"/>
                  <wp:docPr id="13" name="Рисунок 13" descr="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406141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D4D" w:rsidRPr="00331538" w:rsidRDefault="00E675D8" w:rsidP="00BD6D4D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Где </w:t>
            </w:r>
            <w:proofErr w:type="spellStart"/>
            <w:r w:rsidR="00BD6D4D"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BD6D4D"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max</w:t>
            </w:r>
            <w:proofErr w:type="spellEnd"/>
            <w:r w:rsidR="00BD6D4D"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максимальное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BD6D4D" w:rsidRPr="00331538" w:rsidRDefault="00BD6D4D" w:rsidP="00BD6D4D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i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значение, содержащееся в предложении участника закупки, заявка (часть заявки) которого подлежит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квалификации";</w:t>
            </w:r>
          </w:p>
          <w:p w:rsidR="00BD6D4D" w:rsidRPr="00331538" w:rsidRDefault="00BD6D4D" w:rsidP="00F84E61">
            <w:pPr>
              <w:pStyle w:val="ConsPlusNormal"/>
              <w:spacing w:before="220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331538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min</w:t>
            </w:r>
            <w:proofErr w:type="spellEnd"/>
            <w:r w:rsidRPr="00331538">
              <w:rPr>
                <w:rFonts w:ascii="Times New Roman" w:hAnsi="Times New Roman" w:cs="Times New Roman"/>
                <w:sz w:val="22"/>
                <w:szCs w:val="22"/>
              </w:rPr>
              <w:t xml:space="preserve"> - минимальное значение, содержащееся в заявках (частях заявок), подлежащих в соответствии с Законом о контрактной системе оценке по критерию оценки "Квалификация участников закупки, в том числе наличие у них финансовых ресурсов, оборудования и других материальных ресурсов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квалификации".</w:t>
            </w:r>
          </w:p>
        </w:tc>
      </w:tr>
    </w:tbl>
    <w:p w:rsidR="00DE0A04" w:rsidRPr="00DE0A04" w:rsidRDefault="00DE0A04" w:rsidP="00DE0A04">
      <w:pPr>
        <w:jc w:val="center"/>
        <w:rPr>
          <w:rStyle w:val="docuntyped-number"/>
          <w:rFonts w:eastAsia="Times New Roman"/>
        </w:rPr>
      </w:pPr>
    </w:p>
    <w:p w:rsidR="006C6791" w:rsidRDefault="006C6791" w:rsidP="00DE0A04">
      <w:pPr>
        <w:jc w:val="center"/>
        <w:rPr>
          <w:rStyle w:val="docuntyped-number"/>
          <w:rFonts w:eastAsia="Times New Roman"/>
        </w:rPr>
      </w:pPr>
    </w:p>
    <w:p w:rsidR="00331538" w:rsidRDefault="00331538" w:rsidP="00DE0A04">
      <w:pPr>
        <w:jc w:val="center"/>
        <w:rPr>
          <w:rStyle w:val="docuntyped-number"/>
          <w:rFonts w:eastAsia="Times New Roman"/>
        </w:rPr>
      </w:pPr>
    </w:p>
    <w:p w:rsidR="001840A2" w:rsidRPr="00DE0A04" w:rsidRDefault="001840A2" w:rsidP="00DE0A04">
      <w:pPr>
        <w:jc w:val="center"/>
        <w:rPr>
          <w:rFonts w:eastAsia="Times New Roman"/>
        </w:rPr>
      </w:pPr>
      <w:r w:rsidRPr="00DE0A04">
        <w:rPr>
          <w:rStyle w:val="docuntyped-number"/>
          <w:rFonts w:eastAsia="Times New Roman"/>
        </w:rPr>
        <w:lastRenderedPageBreak/>
        <w:t xml:space="preserve">III. </w:t>
      </w:r>
      <w:r w:rsidRPr="00DE0A04">
        <w:rPr>
          <w:rStyle w:val="docuntyped-name"/>
          <w:rFonts w:eastAsia="Times New Roman"/>
        </w:rPr>
        <w:t>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разделом II настоящего документа</w:t>
      </w:r>
    </w:p>
    <w:tbl>
      <w:tblPr>
        <w:tblW w:w="15451" w:type="dxa"/>
        <w:tblInd w:w="-55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9"/>
        <w:gridCol w:w="4435"/>
        <w:gridCol w:w="10277"/>
      </w:tblGrid>
      <w:tr w:rsidR="001840A2" w:rsidRPr="00DE0A04" w:rsidTr="000F0342">
        <w:tc>
          <w:tcPr>
            <w:tcW w:w="739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  <w:tc>
          <w:tcPr>
            <w:tcW w:w="4435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  <w:tc>
          <w:tcPr>
            <w:tcW w:w="10277" w:type="dxa"/>
            <w:vAlign w:val="center"/>
            <w:hideMark/>
          </w:tcPr>
          <w:p w:rsidR="001840A2" w:rsidRPr="00DE0A04" w:rsidRDefault="001840A2" w:rsidP="00DE0A04">
            <w:pPr>
              <w:jc w:val="center"/>
              <w:rPr>
                <w:rFonts w:eastAsia="Times New Roman"/>
              </w:rPr>
            </w:pPr>
          </w:p>
        </w:tc>
      </w:tr>
      <w:tr w:rsidR="001840A2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N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Наименование критерия оценки, показателя оценки, показателя оценки, детализирующего показатель оценки, при применении которого устанавливается положение, предусмотренное графой 3 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771B56">
            <w:pPr>
              <w:pStyle w:val="align-center"/>
            </w:pPr>
            <w:r>
              <w:t>Положение о применени</w:t>
            </w:r>
            <w:r w:rsidR="00771B56">
              <w:t>и</w:t>
            </w:r>
            <w:r>
              <w:t xml:space="preserve"> критерия оценки, показателя оценки, показателя оценки, детализирующего показатель оценки </w:t>
            </w:r>
          </w:p>
        </w:tc>
      </w:tr>
      <w:tr w:rsidR="001840A2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Default="001840A2" w:rsidP="002E0EC3">
            <w:pPr>
              <w:pStyle w:val="align-center"/>
            </w:pPr>
            <w:r>
              <w:t xml:space="preserve">1 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1840A2" w:rsidRPr="00A97514" w:rsidRDefault="00DE0A04" w:rsidP="00331538">
            <w:pPr>
              <w:pStyle w:val="align-center"/>
            </w:pPr>
            <w:r w:rsidRPr="00A97514">
              <w:rPr>
                <w:color w:val="222222"/>
              </w:rPr>
              <w:t>общая цена исполненных участником закупки договоров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E0A04" w:rsidRPr="00BD5615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Участник закупки 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предоставляет исполненные договоры на </w:t>
            </w:r>
            <w:r w:rsidR="00D02760" w:rsidRPr="00BD5615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="00BD5615" w:rsidRPr="00BD561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 изготовлению </w:t>
            </w:r>
            <w:r w:rsidR="00BD5615" w:rsidRPr="00BD5615">
              <w:rPr>
                <w:rFonts w:ascii="Times New Roman" w:hAnsi="Times New Roman"/>
                <w:sz w:val="24"/>
                <w:szCs w:val="24"/>
              </w:rPr>
              <w:t>протеза бедра модульного с микропроцессорным управлением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 сопоставимого характера и объема, а также акты приемки </w:t>
            </w:r>
            <w:r w:rsidR="00020005" w:rsidRPr="00BD5615">
              <w:rPr>
                <w:rFonts w:ascii="Times New Roman" w:hAnsi="Times New Roman"/>
                <w:sz w:val="24"/>
                <w:szCs w:val="24"/>
              </w:rPr>
              <w:t>выполненных работ</w:t>
            </w:r>
            <w:r w:rsidRPr="00BD5615">
              <w:rPr>
                <w:rFonts w:ascii="Times New Roman" w:hAnsi="Times New Roman"/>
                <w:sz w:val="24"/>
                <w:szCs w:val="24"/>
              </w:rPr>
              <w:t xml:space="preserve">, составленные при исполнении таких договоров. </w:t>
            </w:r>
          </w:p>
          <w:p w:rsidR="00DE0A04" w:rsidRPr="00A97514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DE0A04" w:rsidRPr="00A97514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К оценке принимаются исключительно исполненные договоры, в том числе при исполнении которых подрядчиком исполнены требования об уплате неустоек (штрафов, пеней) (в случае начисления неустоек), а также исполненные участником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      </w:r>
          </w:p>
          <w:p w:rsidR="00DE0A04" w:rsidRPr="00A97514" w:rsidRDefault="00DE0A04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1840A2" w:rsidRPr="00A97514" w:rsidRDefault="00DE0A04" w:rsidP="0008317C">
            <w:pPr>
              <w:widowControl w:val="0"/>
              <w:snapToGrid w:val="0"/>
              <w:ind w:right="-94" w:firstLine="476"/>
              <w:contextualSpacing/>
              <w:jc w:val="both"/>
            </w:pPr>
            <w:r w:rsidRPr="00A97514">
              <w:rPr>
                <w:w w:val="105"/>
              </w:rPr>
              <w:t>Непредставление</w:t>
            </w:r>
            <w:r w:rsidRPr="00A97514">
              <w:t xml:space="preserve"> в составе заявки на участие в закупке предусмотренных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      </w:r>
          </w:p>
        </w:tc>
      </w:tr>
      <w:tr w:rsidR="00D02760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Default="000F0342" w:rsidP="002E0EC3">
            <w:pPr>
              <w:pStyle w:val="a3"/>
            </w:pPr>
            <w: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545000" w:rsidRPr="00A97514" w:rsidRDefault="00545000" w:rsidP="00331538">
            <w:pPr>
              <w:jc w:val="center"/>
            </w:pPr>
            <w:r w:rsidRPr="00A97514">
              <w:t>н</w:t>
            </w:r>
            <w:r w:rsidR="00D02760" w:rsidRPr="00A97514">
              <w:t>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02760" w:rsidRPr="00A97514" w:rsidRDefault="0008317C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>1) Н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аличие специалистов и иных работников, их квалификация, необходимые для выполнения работ, являющихся объектом закупки, а именно: </w:t>
            </w:r>
            <w:r w:rsidRPr="00A97514">
              <w:rPr>
                <w:rFonts w:ascii="Times New Roman" w:hAnsi="Times New Roman"/>
                <w:sz w:val="24"/>
                <w:szCs w:val="24"/>
              </w:rPr>
              <w:t xml:space="preserve">механик протезно-ортопедических изделий (также возможные специальности: техник, инженер-протезист, техник-протезист и т.п.); основные функциональные обязанности: изготовление изделия для примерки, примерка приемной гильзы, предварительная сборка протеза, примерка, установка, подгонка узлов, креплений, окончательная сборка и отделка протеза, обучение пользованию протезом, уходу за </w:t>
            </w:r>
            <w:r w:rsidRPr="00A97514">
              <w:rPr>
                <w:rFonts w:ascii="Times New Roman" w:hAnsi="Times New Roman"/>
                <w:sz w:val="24"/>
                <w:szCs w:val="24"/>
              </w:rPr>
              <w:lastRenderedPageBreak/>
              <w:t>изделием и культей и выдача готового изделия, проверка состояния культи в процессе протезирования, наблюдение протезированного пациента, осмотр и ремонт протеза при необходимости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02760" w:rsidRPr="00A97514" w:rsidRDefault="00D02760" w:rsidP="0008317C">
            <w:pPr>
              <w:widowControl w:val="0"/>
              <w:ind w:right="-39" w:firstLine="476"/>
              <w:jc w:val="both"/>
            </w:pPr>
            <w:r w:rsidRPr="00A97514">
              <w:t>2</w:t>
            </w:r>
            <w:r w:rsidR="0008317C" w:rsidRPr="00A97514">
              <w:t>) П</w:t>
            </w:r>
            <w:r w:rsidRPr="00A97514">
              <w:t xml:space="preserve">еречень следующих документов, подтверждающих наличие специалистов и иных работников, их квалификацию, предусмотренные </w:t>
            </w:r>
            <w:r w:rsidR="0008317C" w:rsidRPr="00A97514">
              <w:t>п. 1</w:t>
            </w:r>
            <w:r w:rsidRPr="00A97514">
              <w:t>:</w:t>
            </w:r>
          </w:p>
          <w:p w:rsidR="00D02760" w:rsidRPr="00A97514" w:rsidRDefault="0008317C" w:rsidP="0008317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      </w:r>
          </w:p>
          <w:p w:rsidR="00D02760" w:rsidRPr="00A97514" w:rsidRDefault="0008317C" w:rsidP="00C21C8C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подтверждающий прохождение повышения квалификации (переподготовки) в области оказания услуг по </w:t>
            </w:r>
            <w:r w:rsidR="00C21C8C">
              <w:rPr>
                <w:rFonts w:ascii="Times New Roman" w:hAnsi="Times New Roman"/>
                <w:sz w:val="24"/>
                <w:szCs w:val="24"/>
              </w:rPr>
              <w:t>изготовлению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 протез</w:t>
            </w:r>
            <w:r w:rsidR="00C21C8C">
              <w:rPr>
                <w:rFonts w:ascii="Times New Roman" w:hAnsi="Times New Roman"/>
                <w:sz w:val="24"/>
                <w:szCs w:val="24"/>
              </w:rPr>
              <w:t>ов</w:t>
            </w:r>
            <w:r w:rsidR="00D02760" w:rsidRPr="00A97514">
              <w:rPr>
                <w:rFonts w:ascii="Times New Roman" w:hAnsi="Times New Roman"/>
                <w:sz w:val="24"/>
                <w:szCs w:val="24"/>
              </w:rPr>
              <w:t xml:space="preserve"> нижних конечностей.</w:t>
            </w:r>
          </w:p>
        </w:tc>
      </w:tr>
      <w:tr w:rsidR="00E675D8" w:rsidTr="000F034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Default="000F0342" w:rsidP="002E0EC3">
            <w:pPr>
              <w:pStyle w:val="a3"/>
            </w:pPr>
            <w:r>
              <w:lastRenderedPageBreak/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Pr="00A97514" w:rsidRDefault="00E675D8" w:rsidP="00331538">
            <w:pPr>
              <w:jc w:val="center"/>
            </w:pPr>
            <w:r w:rsidRPr="00A97514">
              <w:rPr>
                <w:bCs/>
              </w:rPr>
              <w:t>стоимость чистых активов</w:t>
            </w:r>
          </w:p>
        </w:tc>
        <w:tc>
          <w:tcPr>
            <w:tcW w:w="10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bCs/>
                <w:iCs/>
                <w:sz w:val="24"/>
                <w:szCs w:val="24"/>
              </w:rPr>
              <w:t>К оценке принимаются бухгалтерский баланс и отчет о финансовых результатах за последний отчетный год с отметкой о принятии налоговым органом.</w:t>
            </w:r>
          </w:p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bCs/>
                <w:sz w:val="24"/>
                <w:szCs w:val="24"/>
              </w:rPr>
              <w:t>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документов.</w:t>
            </w:r>
          </w:p>
          <w:p w:rsidR="00E675D8" w:rsidRPr="00A97514" w:rsidRDefault="00E675D8" w:rsidP="001E7153">
            <w:pPr>
              <w:pStyle w:val="a5"/>
              <w:ind w:firstLine="476"/>
              <w:rPr>
                <w:rFonts w:ascii="Times New Roman" w:hAnsi="Times New Roman"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 – это разница между балансовой стоимостью и суммой долговых обязательств компании. </w:t>
            </w:r>
          </w:p>
          <w:p w:rsidR="00E675D8" w:rsidRPr="00A97514" w:rsidRDefault="00E675D8" w:rsidP="0008317C">
            <w:pPr>
              <w:pStyle w:val="a5"/>
              <w:ind w:firstLine="476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514">
              <w:rPr>
                <w:rFonts w:ascii="Times New Roman" w:hAnsi="Times New Roman"/>
                <w:sz w:val="24"/>
                <w:szCs w:val="24"/>
              </w:rPr>
              <w:t xml:space="preserve">Методика расчета: </w:t>
            </w:r>
            <w:r w:rsidRPr="00A97514">
              <w:rPr>
                <w:rFonts w:ascii="Times New Roman" w:hAnsi="Times New Roman"/>
              </w:rPr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</w:tr>
    </w:tbl>
    <w:p w:rsidR="00E636AD" w:rsidRDefault="00E636AD" w:rsidP="00E636AD">
      <w:pPr>
        <w:autoSpaceDE w:val="0"/>
        <w:autoSpaceDN w:val="0"/>
        <w:adjustRightInd w:val="0"/>
        <w:ind w:firstLine="709"/>
        <w:jc w:val="right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A97514" w:rsidRDefault="00A97514" w:rsidP="00E636AD">
      <w:pPr>
        <w:autoSpaceDE w:val="0"/>
        <w:autoSpaceDN w:val="0"/>
        <w:adjustRightInd w:val="0"/>
        <w:ind w:firstLine="709"/>
        <w:jc w:val="center"/>
      </w:pPr>
    </w:p>
    <w:p w:rsidR="00E636AD" w:rsidRDefault="00E636AD" w:rsidP="00E636AD">
      <w:pPr>
        <w:autoSpaceDE w:val="0"/>
        <w:autoSpaceDN w:val="0"/>
        <w:adjustRightInd w:val="0"/>
        <w:ind w:firstLine="709"/>
        <w:jc w:val="center"/>
      </w:pPr>
      <w:r>
        <w:t>Рекомендуемые формы для дачи предложений о квалификации участников закупки</w:t>
      </w:r>
    </w:p>
    <w:p w:rsidR="00545000" w:rsidRDefault="00545000" w:rsidP="00E636AD">
      <w:pPr>
        <w:autoSpaceDE w:val="0"/>
        <w:autoSpaceDN w:val="0"/>
        <w:adjustRightInd w:val="0"/>
        <w:ind w:firstLine="709"/>
        <w:jc w:val="right"/>
      </w:pPr>
    </w:p>
    <w:p w:rsidR="00E636AD" w:rsidRPr="00645EE4" w:rsidRDefault="00E636AD" w:rsidP="00E636AD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  <w:r>
        <w:t>Рекомендуемая Ф</w:t>
      </w:r>
      <w:r w:rsidRPr="00645EE4">
        <w:rPr>
          <w:sz w:val="25"/>
          <w:szCs w:val="25"/>
        </w:rPr>
        <w:t>орма</w:t>
      </w:r>
      <w:r>
        <w:rPr>
          <w:sz w:val="25"/>
          <w:szCs w:val="25"/>
        </w:rPr>
        <w:t xml:space="preserve"> 1</w:t>
      </w:r>
      <w:r w:rsidRPr="00645EE4">
        <w:rPr>
          <w:sz w:val="25"/>
          <w:szCs w:val="25"/>
        </w:rPr>
        <w:t xml:space="preserve"> </w:t>
      </w:r>
    </w:p>
    <w:p w:rsidR="00E636AD" w:rsidRDefault="00E636AD" w:rsidP="00E636AD">
      <w:pPr>
        <w:widowControl w:val="0"/>
        <w:rPr>
          <w:b/>
        </w:rPr>
      </w:pPr>
    </w:p>
    <w:p w:rsidR="00E636AD" w:rsidRDefault="00E636AD" w:rsidP="00545000">
      <w:pPr>
        <w:widowControl w:val="0"/>
        <w:jc w:val="center"/>
        <w:rPr>
          <w:b/>
        </w:rPr>
      </w:pPr>
      <w:r w:rsidRPr="00CC0DFD">
        <w:rPr>
          <w:b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p w:rsidR="00E636AD" w:rsidRPr="00CC0DFD" w:rsidRDefault="00E636AD" w:rsidP="00545000">
      <w:pPr>
        <w:widowControl w:val="0"/>
        <w:jc w:val="center"/>
        <w:rPr>
          <w:b/>
          <w:szCs w:val="26"/>
          <w:lang w:eastAsia="en-US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874"/>
        <w:gridCol w:w="5179"/>
      </w:tblGrid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jc w:val="center"/>
              <w:rPr>
                <w:color w:val="000000"/>
                <w:sz w:val="20"/>
                <w:lang w:eastAsia="en-US"/>
              </w:rPr>
            </w:pPr>
            <w:r w:rsidRPr="00E30509"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Предложение участника закупки</w:t>
            </w:r>
          </w:p>
          <w:p w:rsidR="00E636AD" w:rsidRPr="00E30509" w:rsidRDefault="00E636AD" w:rsidP="00545000">
            <w:pPr>
              <w:pStyle w:val="a7"/>
              <w:widowControl w:val="0"/>
              <w:ind w:left="0" w:firstLine="0"/>
              <w:jc w:val="center"/>
              <w:rPr>
                <w:sz w:val="20"/>
                <w:szCs w:val="24"/>
              </w:rPr>
            </w:pPr>
            <w:r w:rsidRPr="00E30509">
              <w:rPr>
                <w:b/>
                <w:sz w:val="20"/>
                <w:szCs w:val="24"/>
              </w:rPr>
              <w:t>(с описанием по конкретному показателю)</w:t>
            </w: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54331" w:rsidRDefault="00E636AD" w:rsidP="00545000">
            <w:pPr>
              <w:jc w:val="center"/>
              <w:rPr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iCs/>
                <w:color w:val="000000"/>
                <w:sz w:val="22"/>
                <w:szCs w:val="22"/>
              </w:rPr>
            </w:pP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54331" w:rsidRDefault="00E636AD" w:rsidP="00545000">
            <w:pPr>
              <w:jc w:val="center"/>
              <w:rPr>
                <w:color w:val="00000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sz w:val="22"/>
                <w:szCs w:val="22"/>
              </w:rPr>
            </w:pPr>
          </w:p>
        </w:tc>
      </w:tr>
      <w:tr w:rsidR="00E636AD" w:rsidRPr="00625660" w:rsidTr="00545000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AD" w:rsidRPr="00AA4D2F" w:rsidRDefault="00E636AD" w:rsidP="00545000">
            <w:pPr>
              <w:jc w:val="center"/>
              <w:rPr>
                <w:color w:val="000000"/>
                <w:lang w:eastAsia="en-US"/>
              </w:rPr>
            </w:pPr>
            <w:r w:rsidRPr="00AA4D2F">
              <w:rPr>
                <w:color w:val="000000"/>
                <w:lang w:eastAsia="en-US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625660" w:rsidRDefault="00E636AD" w:rsidP="00545000">
            <w:pPr>
              <w:suppressAutoHyphens/>
              <w:ind w:right="-1"/>
              <w:jc w:val="center"/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A242B5" w:rsidRDefault="00E636AD" w:rsidP="005450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36AD" w:rsidRDefault="00E636AD" w:rsidP="00545000">
      <w:pPr>
        <w:widowControl w:val="0"/>
        <w:jc w:val="center"/>
        <w:rPr>
          <w:szCs w:val="26"/>
          <w:lang w:eastAsia="en-US"/>
        </w:rPr>
      </w:pPr>
    </w:p>
    <w:p w:rsidR="00E636AD" w:rsidRPr="00CC0DFD" w:rsidRDefault="00E636AD" w:rsidP="00545000">
      <w:pPr>
        <w:widowControl w:val="0"/>
        <w:jc w:val="center"/>
        <w:rPr>
          <w:b/>
        </w:rPr>
      </w:pPr>
      <w:r w:rsidRPr="00CC0DFD">
        <w:rPr>
          <w:b/>
        </w:rPr>
        <w:t>Таблица 2. Наличие у участников закупки специалистов и иных работников определенного уровня квалификации.</w:t>
      </w:r>
    </w:p>
    <w:p w:rsidR="00E636AD" w:rsidRPr="00DE5238" w:rsidRDefault="00E636AD" w:rsidP="00545000">
      <w:pPr>
        <w:widowControl w:val="0"/>
        <w:jc w:val="center"/>
        <w:rPr>
          <w:szCs w:val="26"/>
          <w:lang w:eastAsia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3361"/>
        <w:gridCol w:w="4252"/>
      </w:tblGrid>
      <w:tr w:rsidR="00E636AD" w:rsidRPr="00DE5238" w:rsidTr="00545000">
        <w:trPr>
          <w:trHeight w:val="3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Трудовые книжки, сведения о трудовой деятельности</w:t>
            </w:r>
            <w:r w:rsidRPr="0012589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(в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Pr="0012589B">
              <w:rPr>
                <w:b/>
                <w:bCs/>
                <w:color w:val="000000"/>
                <w:sz w:val="20"/>
                <w:szCs w:val="20"/>
                <w:lang w:eastAsia="en-US"/>
              </w:rPr>
              <w:t>«Сведения о застрахованных лицах (форма СЗВ-М)»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Реквизиты документов об обучении</w:t>
            </w:r>
          </w:p>
        </w:tc>
      </w:tr>
      <w:tr w:rsidR="00E636AD" w:rsidRPr="00DE5238" w:rsidTr="00545000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E636AD" w:rsidRPr="00DE5238" w:rsidTr="00545000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E5238">
              <w:rPr>
                <w:b/>
                <w:bCs/>
                <w:color w:val="00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AD" w:rsidRPr="00DE5238" w:rsidRDefault="00E636AD" w:rsidP="0054500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36AD" w:rsidRDefault="00E636AD" w:rsidP="00E636AD">
      <w:pPr>
        <w:widowControl w:val="0"/>
        <w:ind w:firstLine="720"/>
        <w:jc w:val="right"/>
      </w:pPr>
    </w:p>
    <w:p w:rsidR="00331538" w:rsidRDefault="00331538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A97514" w:rsidRDefault="00A97514" w:rsidP="00E636AD">
      <w:pPr>
        <w:widowControl w:val="0"/>
        <w:ind w:firstLine="720"/>
        <w:jc w:val="right"/>
      </w:pPr>
    </w:p>
    <w:p w:rsidR="00E636AD" w:rsidRPr="00894601" w:rsidRDefault="00E636AD" w:rsidP="00E636AD">
      <w:pPr>
        <w:widowControl w:val="0"/>
        <w:ind w:firstLine="720"/>
        <w:jc w:val="right"/>
      </w:pPr>
      <w:r w:rsidRPr="00894601">
        <w:t>Рекомендуемая Форма 2</w:t>
      </w:r>
    </w:p>
    <w:p w:rsidR="00E636AD" w:rsidRPr="00894601" w:rsidRDefault="00E636AD" w:rsidP="00E636AD">
      <w:pPr>
        <w:widowControl w:val="0"/>
        <w:ind w:firstLine="720"/>
        <w:jc w:val="right"/>
      </w:pP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94601">
        <w:rPr>
          <w:rFonts w:eastAsia="Calibri"/>
          <w:b/>
          <w:bCs/>
          <w:lang w:eastAsia="en-US"/>
        </w:rPr>
        <w:t>Наличие у участника закупки финансовых ресурсов</w:t>
      </w: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94601">
        <w:rPr>
          <w:rFonts w:eastAsia="Calibri"/>
          <w:b/>
          <w:bCs/>
          <w:lang w:eastAsia="en-US"/>
        </w:rPr>
        <w:t xml:space="preserve"> по данным бухгалтерской отчетности за _____ год</w:t>
      </w:r>
    </w:p>
    <w:p w:rsidR="00E636AD" w:rsidRPr="00894601" w:rsidRDefault="00E636AD" w:rsidP="00E636A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Style w:val="25"/>
        <w:tblW w:w="10490" w:type="dxa"/>
        <w:jc w:val="center"/>
        <w:tblLook w:val="04A0" w:firstRow="1" w:lastRow="0" w:firstColumn="1" w:lastColumn="0" w:noHBand="0" w:noVBand="1"/>
      </w:tblPr>
      <w:tblGrid>
        <w:gridCol w:w="687"/>
        <w:gridCol w:w="2283"/>
        <w:gridCol w:w="2559"/>
        <w:gridCol w:w="2551"/>
        <w:gridCol w:w="2410"/>
      </w:tblGrid>
      <w:tr w:rsidR="00E636AD" w:rsidRPr="00894601" w:rsidTr="00545000">
        <w:trPr>
          <w:jc w:val="center"/>
        </w:trPr>
        <w:tc>
          <w:tcPr>
            <w:tcW w:w="687" w:type="dxa"/>
          </w:tcPr>
          <w:p w:rsidR="00E636AD" w:rsidRPr="00894601" w:rsidRDefault="00E636AD" w:rsidP="00974830">
            <w:pPr>
              <w:jc w:val="center"/>
            </w:pPr>
            <w:r w:rsidRPr="00894601">
              <w:t>№ п/п</w:t>
            </w:r>
          </w:p>
        </w:tc>
        <w:tc>
          <w:tcPr>
            <w:tcW w:w="2283" w:type="dxa"/>
          </w:tcPr>
          <w:p w:rsidR="00E636AD" w:rsidRPr="00894601" w:rsidRDefault="00E636AD" w:rsidP="00974830">
            <w:pPr>
              <w:jc w:val="center"/>
            </w:pPr>
            <w:r w:rsidRPr="00894601">
              <w:t>Наименование показателя</w:t>
            </w:r>
          </w:p>
        </w:tc>
        <w:tc>
          <w:tcPr>
            <w:tcW w:w="2559" w:type="dxa"/>
          </w:tcPr>
          <w:p w:rsidR="00E636AD" w:rsidRPr="00894601" w:rsidRDefault="00E636AD" w:rsidP="00974830">
            <w:pPr>
              <w:jc w:val="center"/>
            </w:pPr>
            <w:r w:rsidRPr="00894601">
              <w:t>Описание</w:t>
            </w:r>
          </w:p>
        </w:tc>
        <w:tc>
          <w:tcPr>
            <w:tcW w:w="2551" w:type="dxa"/>
          </w:tcPr>
          <w:p w:rsidR="00E636AD" w:rsidRPr="00894601" w:rsidRDefault="00E636AD" w:rsidP="00974830">
            <w:pPr>
              <w:jc w:val="center"/>
            </w:pPr>
            <w:r w:rsidRPr="00894601">
              <w:t>Методика расчета</w:t>
            </w:r>
          </w:p>
        </w:tc>
        <w:tc>
          <w:tcPr>
            <w:tcW w:w="2410" w:type="dxa"/>
          </w:tcPr>
          <w:p w:rsidR="00E636AD" w:rsidRPr="00894601" w:rsidRDefault="00E636AD" w:rsidP="00974830">
            <w:pPr>
              <w:jc w:val="center"/>
            </w:pPr>
            <w:r w:rsidRPr="00894601">
              <w:t>Показатель за календарный отчетный период (год)</w:t>
            </w:r>
          </w:p>
        </w:tc>
      </w:tr>
      <w:tr w:rsidR="00E636AD" w:rsidRPr="00894601" w:rsidTr="00545000">
        <w:trPr>
          <w:jc w:val="center"/>
        </w:trPr>
        <w:tc>
          <w:tcPr>
            <w:tcW w:w="687" w:type="dxa"/>
          </w:tcPr>
          <w:p w:rsidR="00E636AD" w:rsidRPr="00894601" w:rsidRDefault="00E636AD" w:rsidP="00974830">
            <w:pPr>
              <w:jc w:val="center"/>
            </w:pPr>
            <w:r w:rsidRPr="00894601">
              <w:t>1</w:t>
            </w:r>
          </w:p>
        </w:tc>
        <w:tc>
          <w:tcPr>
            <w:tcW w:w="2283" w:type="dxa"/>
          </w:tcPr>
          <w:p w:rsidR="00E636AD" w:rsidRPr="00894601" w:rsidRDefault="00E636AD" w:rsidP="00974830">
            <w:r w:rsidRPr="00894601">
              <w:t>Стоимость чистых активов</w:t>
            </w:r>
          </w:p>
        </w:tc>
        <w:tc>
          <w:tcPr>
            <w:tcW w:w="2559" w:type="dxa"/>
          </w:tcPr>
          <w:p w:rsidR="00E636AD" w:rsidRPr="00894601" w:rsidRDefault="00E636AD" w:rsidP="00974830">
            <w:r w:rsidRPr="00894601">
              <w:t>Разница между балансовой стоимостью и суммой долговых обязательств компании</w:t>
            </w:r>
          </w:p>
        </w:tc>
        <w:tc>
          <w:tcPr>
            <w:tcW w:w="2551" w:type="dxa"/>
          </w:tcPr>
          <w:p w:rsidR="00E636AD" w:rsidRPr="00894601" w:rsidRDefault="00E636AD" w:rsidP="00974830">
            <w:r w:rsidRPr="00894601">
              <w:t>СЧА = Активы баланса (Форма № 1 стр.1600) – Долгосрочные обязательства (Форма № 1 стр.1400) – Краткосрочные обязательства (Форма № 1 стр.1500)</w:t>
            </w:r>
          </w:p>
        </w:tc>
        <w:tc>
          <w:tcPr>
            <w:tcW w:w="2410" w:type="dxa"/>
          </w:tcPr>
          <w:p w:rsidR="00E636AD" w:rsidRPr="00894601" w:rsidRDefault="00E636AD" w:rsidP="00974830">
            <w:pPr>
              <w:jc w:val="center"/>
              <w:rPr>
                <w:i/>
                <w:iCs/>
              </w:rPr>
            </w:pPr>
            <w:r w:rsidRPr="00894601">
              <w:rPr>
                <w:i/>
                <w:iCs/>
              </w:rPr>
              <w:t>Заполняется участником закупки из данных бухгалтерской отчетности</w:t>
            </w:r>
          </w:p>
        </w:tc>
      </w:tr>
    </w:tbl>
    <w:p w:rsidR="00E636AD" w:rsidRPr="00894601" w:rsidRDefault="00E636AD" w:rsidP="00545000">
      <w:pPr>
        <w:jc w:val="center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>Обозначения: формы № 1,2, – номер соответствующей формы бухгалтерской отчетности</w:t>
      </w:r>
    </w:p>
    <w:p w:rsidR="00E636AD" w:rsidRPr="00BC779F" w:rsidRDefault="00E636AD" w:rsidP="00545000">
      <w:pPr>
        <w:jc w:val="center"/>
        <w:rPr>
          <w:rFonts w:eastAsia="Calibri"/>
          <w:sz w:val="20"/>
          <w:szCs w:val="20"/>
          <w:lang w:eastAsia="en-US"/>
        </w:rPr>
      </w:pPr>
      <w:r w:rsidRPr="00894601">
        <w:rPr>
          <w:rFonts w:eastAsia="Calibri"/>
          <w:sz w:val="20"/>
          <w:szCs w:val="20"/>
          <w:lang w:eastAsia="en-US"/>
        </w:rPr>
        <w:t>стр. – код строки формы отчетности</w:t>
      </w:r>
    </w:p>
    <w:p w:rsidR="0012130F" w:rsidRDefault="0012130F" w:rsidP="00545000">
      <w:pPr>
        <w:jc w:val="center"/>
      </w:pPr>
    </w:p>
    <w:sectPr w:rsidR="0012130F" w:rsidSect="009318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A2"/>
    <w:rsid w:val="00007106"/>
    <w:rsid w:val="00020005"/>
    <w:rsid w:val="00043E2B"/>
    <w:rsid w:val="00061C11"/>
    <w:rsid w:val="0008317C"/>
    <w:rsid w:val="000F0342"/>
    <w:rsid w:val="0012130F"/>
    <w:rsid w:val="001840A2"/>
    <w:rsid w:val="001E7153"/>
    <w:rsid w:val="00331538"/>
    <w:rsid w:val="004E538E"/>
    <w:rsid w:val="00545000"/>
    <w:rsid w:val="00547D67"/>
    <w:rsid w:val="005B6E2C"/>
    <w:rsid w:val="006511E0"/>
    <w:rsid w:val="00695E9C"/>
    <w:rsid w:val="006C6791"/>
    <w:rsid w:val="00706AC3"/>
    <w:rsid w:val="00771B56"/>
    <w:rsid w:val="00827361"/>
    <w:rsid w:val="0091206F"/>
    <w:rsid w:val="00931812"/>
    <w:rsid w:val="009E770E"/>
    <w:rsid w:val="00A8511E"/>
    <w:rsid w:val="00A97514"/>
    <w:rsid w:val="00AF599E"/>
    <w:rsid w:val="00B828FE"/>
    <w:rsid w:val="00BD5615"/>
    <w:rsid w:val="00BD6D4D"/>
    <w:rsid w:val="00C21C8C"/>
    <w:rsid w:val="00CB2B4E"/>
    <w:rsid w:val="00D02760"/>
    <w:rsid w:val="00DE0A04"/>
    <w:rsid w:val="00E636AD"/>
    <w:rsid w:val="00E675D8"/>
    <w:rsid w:val="00EC547A"/>
    <w:rsid w:val="00F84E61"/>
    <w:rsid w:val="00F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3437-602A-4EB3-82BF-1917F0A0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0A2"/>
    <w:pPr>
      <w:spacing w:after="223"/>
      <w:jc w:val="both"/>
    </w:pPr>
  </w:style>
  <w:style w:type="paragraph" w:customStyle="1" w:styleId="align-center">
    <w:name w:val="align-center"/>
    <w:basedOn w:val="a"/>
    <w:rsid w:val="001840A2"/>
    <w:pPr>
      <w:spacing w:after="223"/>
      <w:jc w:val="center"/>
    </w:pPr>
  </w:style>
  <w:style w:type="paragraph" w:customStyle="1" w:styleId="align-right">
    <w:name w:val="align-right"/>
    <w:basedOn w:val="a"/>
    <w:rsid w:val="001840A2"/>
    <w:pPr>
      <w:spacing w:after="223"/>
      <w:jc w:val="right"/>
    </w:pPr>
  </w:style>
  <w:style w:type="character" w:styleId="a4">
    <w:name w:val="Hyperlink"/>
    <w:basedOn w:val="a0"/>
    <w:uiPriority w:val="99"/>
    <w:semiHidden/>
    <w:unhideWhenUsed/>
    <w:rsid w:val="001840A2"/>
    <w:rPr>
      <w:color w:val="0000FF"/>
      <w:u w:val="single"/>
    </w:rPr>
  </w:style>
  <w:style w:type="character" w:customStyle="1" w:styleId="docuntyped-name">
    <w:name w:val="doc__untyped-name"/>
    <w:basedOn w:val="a0"/>
    <w:rsid w:val="001840A2"/>
  </w:style>
  <w:style w:type="character" w:customStyle="1" w:styleId="docuntyped-number">
    <w:name w:val="doc__untyped-number"/>
    <w:basedOn w:val="a0"/>
    <w:rsid w:val="001840A2"/>
  </w:style>
  <w:style w:type="character" w:customStyle="1" w:styleId="docsupplement-name">
    <w:name w:val="doc__supplement-name"/>
    <w:basedOn w:val="a0"/>
    <w:rsid w:val="001840A2"/>
  </w:style>
  <w:style w:type="paragraph" w:customStyle="1" w:styleId="formattext">
    <w:name w:val="formattext"/>
    <w:basedOn w:val="a"/>
    <w:rsid w:val="001840A2"/>
    <w:pPr>
      <w:spacing w:after="223"/>
      <w:jc w:val="both"/>
    </w:pPr>
  </w:style>
  <w:style w:type="paragraph" w:customStyle="1" w:styleId="centertext">
    <w:name w:val="centertext"/>
    <w:basedOn w:val="a"/>
    <w:rsid w:val="00DE0A04"/>
    <w:pPr>
      <w:spacing w:before="100" w:beforeAutospacing="1" w:after="100" w:afterAutospacing="1"/>
    </w:pPr>
    <w:rPr>
      <w:rFonts w:eastAsia="Times New Roman"/>
    </w:rPr>
  </w:style>
  <w:style w:type="paragraph" w:styleId="a5">
    <w:name w:val="No Spacing"/>
    <w:uiPriority w:val="1"/>
    <w:qFormat/>
    <w:rsid w:val="00DE0A0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pyright-info">
    <w:name w:val="copyright-info"/>
    <w:basedOn w:val="a"/>
    <w:rsid w:val="009E770E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Знак Знак Знак Знак Знак Знак1 Знак"/>
    <w:basedOn w:val="a"/>
    <w:rsid w:val="00D02760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027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276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Bullet"/>
    <w:aliases w:val="UL,Маркированный список 1,Маркированный список Знак Знак Знак Знак Знак Знак Знак Знак Знак Знак Знак Знак Знак Знак Знак Знак"/>
    <w:basedOn w:val="a"/>
    <w:autoRedefine/>
    <w:uiPriority w:val="99"/>
    <w:rsid w:val="00E675D8"/>
    <w:pPr>
      <w:widowControl w:val="0"/>
      <w:spacing w:after="60"/>
      <w:jc w:val="both"/>
    </w:pPr>
    <w:rPr>
      <w:rFonts w:eastAsia="Times New Roman"/>
    </w:rPr>
  </w:style>
  <w:style w:type="paragraph" w:customStyle="1" w:styleId="a7">
    <w:name w:val="Пункт"/>
    <w:basedOn w:val="a"/>
    <w:rsid w:val="00E636AD"/>
    <w:pPr>
      <w:tabs>
        <w:tab w:val="num" w:pos="1980"/>
      </w:tabs>
      <w:ind w:left="1404" w:hanging="504"/>
      <w:jc w:val="both"/>
    </w:pPr>
    <w:rPr>
      <w:rFonts w:eastAsia="Times New Roman"/>
      <w:szCs w:val="28"/>
    </w:rPr>
  </w:style>
  <w:style w:type="table" w:customStyle="1" w:styleId="25">
    <w:name w:val="Сетка таблицы25"/>
    <w:basedOn w:val="a1"/>
    <w:next w:val="a8"/>
    <w:uiPriority w:val="39"/>
    <w:rsid w:val="00E636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63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0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0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FontStyle28">
    <w:name w:val="Font Style28"/>
    <w:basedOn w:val="a0"/>
    <w:uiPriority w:val="99"/>
    <w:qFormat/>
    <w:rsid w:val="00043E2B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wmf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vip.1gzakaz.ru/" TargetMode="External"/><Relationship Id="rId17" Type="http://schemas.openxmlformats.org/officeDocument/2006/relationships/hyperlink" Target="https://vip.1gzakaz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ip.1gzakaz.ru/" TargetMode="External"/><Relationship Id="rId11" Type="http://schemas.openxmlformats.org/officeDocument/2006/relationships/image" Target="media/image3.gif"/><Relationship Id="rId5" Type="http://schemas.openxmlformats.org/officeDocument/2006/relationships/hyperlink" Target="https://vip.1gzakaz.ru/" TargetMode="External"/><Relationship Id="rId15" Type="http://schemas.openxmlformats.org/officeDocument/2006/relationships/hyperlink" Target="https://vip.1gzakaz.ru/" TargetMode="External"/><Relationship Id="rId10" Type="http://schemas.openxmlformats.org/officeDocument/2006/relationships/hyperlink" Target="https://vip.1gzakaz.ru/" TargetMode="External"/><Relationship Id="rId19" Type="http://schemas.openxmlformats.org/officeDocument/2006/relationships/hyperlink" Target="https://vip.1gzak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zakaz.ru/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1639-572A-4E18-8441-4564F388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</dc:creator>
  <cp:keywords/>
  <dc:description/>
  <cp:lastModifiedBy>Фаткуллова Неля Федоровна</cp:lastModifiedBy>
  <cp:revision>16</cp:revision>
  <cp:lastPrinted>2022-02-24T09:01:00Z</cp:lastPrinted>
  <dcterms:created xsi:type="dcterms:W3CDTF">2022-02-24T08:30:00Z</dcterms:created>
  <dcterms:modified xsi:type="dcterms:W3CDTF">2022-03-15T12:08:00Z</dcterms:modified>
</cp:coreProperties>
</file>