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96C" w:rsidRPr="00072E85" w:rsidRDefault="0083196C" w:rsidP="0083196C">
      <w:pPr>
        <w:jc w:val="right"/>
      </w:pPr>
      <w:bookmarkStart w:id="0" w:name="_Toc447719625"/>
      <w:bookmarkStart w:id="1" w:name="_Toc447719626"/>
      <w:r>
        <w:t xml:space="preserve">  </w:t>
      </w:r>
      <w:bookmarkStart w:id="2" w:name="_GoBack"/>
      <w:r w:rsidRPr="00072E85">
        <w:t xml:space="preserve">Приложение № </w:t>
      </w:r>
      <w:r>
        <w:t>2</w:t>
      </w:r>
      <w:bookmarkEnd w:id="2"/>
    </w:p>
    <w:p w:rsidR="00894601" w:rsidRDefault="00894601" w:rsidP="00894601"/>
    <w:p w:rsidR="00894601" w:rsidRPr="00894601" w:rsidRDefault="00894601" w:rsidP="00894601"/>
    <w:bookmarkEnd w:id="0"/>
    <w:p w:rsidR="00C44685" w:rsidRDefault="00955671" w:rsidP="00955671">
      <w:pPr>
        <w:keepNext/>
        <w:keepLines/>
        <w:spacing w:after="0" w:line="240" w:lineRule="atLeast"/>
        <w:jc w:val="center"/>
        <w:outlineLvl w:val="0"/>
        <w:rPr>
          <w:b/>
          <w:caps/>
          <w:kern w:val="28"/>
        </w:rPr>
      </w:pPr>
      <w:r w:rsidRPr="003E76C2">
        <w:rPr>
          <w:b/>
          <w:caps/>
          <w:kern w:val="28"/>
        </w:rPr>
        <w:t xml:space="preserve">Порядок </w:t>
      </w:r>
      <w:r w:rsidR="0083196C">
        <w:rPr>
          <w:b/>
          <w:caps/>
          <w:kern w:val="28"/>
        </w:rPr>
        <w:t xml:space="preserve">РАССМОТРЕНИЯ и </w:t>
      </w:r>
      <w:r w:rsidRPr="003E76C2">
        <w:rPr>
          <w:b/>
          <w:caps/>
          <w:kern w:val="28"/>
        </w:rPr>
        <w:t xml:space="preserve">оценки заявок </w:t>
      </w:r>
    </w:p>
    <w:p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rsidR="00E22034" w:rsidRDefault="00E22034" w:rsidP="00E22034">
      <w:pPr>
        <w:keepNext/>
        <w:keepLines/>
        <w:spacing w:after="0" w:line="240" w:lineRule="atLeast"/>
        <w:outlineLvl w:val="0"/>
        <w:rPr>
          <w:b/>
          <w:caps/>
          <w:kern w:val="28"/>
        </w:rPr>
      </w:pPr>
    </w:p>
    <w:p w:rsidR="00894601" w:rsidRPr="003E76C2" w:rsidRDefault="00894601" w:rsidP="00E22034">
      <w:pPr>
        <w:keepNext/>
        <w:keepLines/>
        <w:spacing w:after="0" w:line="240" w:lineRule="atLeast"/>
        <w:outlineLvl w:val="0"/>
        <w:rPr>
          <w:b/>
          <w:caps/>
          <w:kern w:val="28"/>
        </w:rPr>
      </w:pPr>
    </w:p>
    <w:p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rsidR="00D97B35" w:rsidRDefault="00D97B35" w:rsidP="009D78DA">
      <w:pPr>
        <w:tabs>
          <w:tab w:val="left" w:pos="6735"/>
        </w:tabs>
        <w:ind w:firstLine="567"/>
      </w:pPr>
    </w:p>
    <w:p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rsidR="00441705" w:rsidRDefault="00441705" w:rsidP="009D78DA">
      <w:pPr>
        <w:tabs>
          <w:tab w:val="left" w:pos="6735"/>
        </w:tabs>
        <w:ind w:firstLine="567"/>
      </w:pPr>
    </w:p>
    <w:p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rsidR="00CC28F9" w:rsidRDefault="00CC28F9" w:rsidP="009D78DA">
      <w:pPr>
        <w:tabs>
          <w:tab w:val="left" w:pos="6735"/>
        </w:tabs>
        <w:ind w:firstLine="567"/>
      </w:pPr>
      <w:r w:rsidRPr="00134D3D">
        <w:t>б)</w:t>
      </w:r>
      <w:r w:rsidR="00441705">
        <w:t xml:space="preserve"> </w:t>
      </w:r>
      <w:r w:rsidR="001739A9">
        <w:t>квалификация участников закупки, опыта работы, связанного с предметом контракта</w:t>
      </w:r>
      <w:r w:rsidR="0027585C">
        <w:t xml:space="preserve"> и </w:t>
      </w:r>
      <w:r w:rsidR="0043225B">
        <w:t>специалистов,</w:t>
      </w:r>
      <w:r w:rsidR="001739A9">
        <w:t xml:space="preserve"> и иных работников определенного уровня квалификации </w:t>
      </w:r>
      <w:r w:rsidRPr="00134D3D">
        <w:t>– 40%.</w:t>
      </w:r>
    </w:p>
    <w:p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894601" w:rsidRDefault="00894601" w:rsidP="001739A9">
      <w:pPr>
        <w:pStyle w:val="ConsPlusNormal"/>
        <w:jc w:val="center"/>
        <w:rPr>
          <w:rFonts w:ascii="Times New Roman" w:hAnsi="Times New Roman" w:cs="Times New Roman"/>
          <w:b/>
          <w:sz w:val="24"/>
          <w:szCs w:val="24"/>
        </w:rPr>
      </w:pPr>
    </w:p>
    <w:p w:rsidR="00894601" w:rsidRDefault="00894601" w:rsidP="001739A9">
      <w:pPr>
        <w:pStyle w:val="ConsPlusNormal"/>
        <w:jc w:val="center"/>
        <w:rPr>
          <w:rFonts w:ascii="Times New Roman" w:hAnsi="Times New Roman" w:cs="Times New Roman"/>
          <w:b/>
          <w:sz w:val="24"/>
          <w:szCs w:val="24"/>
        </w:rPr>
      </w:pPr>
    </w:p>
    <w:p w:rsidR="00894601" w:rsidRDefault="00894601"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43225B" w:rsidRDefault="0043225B" w:rsidP="001739A9">
      <w:pPr>
        <w:pStyle w:val="ConsPlusNormal"/>
        <w:jc w:val="center"/>
        <w:rPr>
          <w:rFonts w:ascii="Times New Roman" w:hAnsi="Times New Roman" w:cs="Times New Roman"/>
          <w:b/>
          <w:sz w:val="24"/>
          <w:szCs w:val="24"/>
        </w:rPr>
      </w:pPr>
    </w:p>
    <w:p w:rsidR="00894601" w:rsidRDefault="00894601" w:rsidP="001739A9">
      <w:pPr>
        <w:pStyle w:val="ConsPlusNormal"/>
        <w:jc w:val="center"/>
        <w:rPr>
          <w:rFonts w:ascii="Times New Roman" w:hAnsi="Times New Roman" w:cs="Times New Roman"/>
          <w:b/>
          <w:sz w:val="24"/>
          <w:szCs w:val="24"/>
        </w:rPr>
      </w:pPr>
    </w:p>
    <w:p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lastRenderedPageBreak/>
        <w:t>ПОРЯДОК</w:t>
      </w:r>
    </w:p>
    <w:p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38"/>
        <w:gridCol w:w="3830"/>
        <w:gridCol w:w="696"/>
        <w:gridCol w:w="876"/>
        <w:gridCol w:w="866"/>
      </w:tblGrid>
      <w:tr w:rsidR="00CC28F9" w:rsidRPr="00B42D5B" w:rsidTr="00B42D5B">
        <w:trPr>
          <w:cantSplit/>
          <w:trHeight w:val="2351"/>
        </w:trPr>
        <w:tc>
          <w:tcPr>
            <w:tcW w:w="255"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Номер критерия</w:t>
            </w:r>
          </w:p>
        </w:tc>
        <w:tc>
          <w:tcPr>
            <w:tcW w:w="1583"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rsidTr="00B42D5B">
        <w:tc>
          <w:tcPr>
            <w:tcW w:w="255" w:type="pct"/>
            <w:vAlign w:val="center"/>
          </w:tcPr>
          <w:p w:rsidR="00CC28F9" w:rsidRPr="00134D3D" w:rsidRDefault="00CC28F9" w:rsidP="00CC28F9">
            <w:pPr>
              <w:keepNext/>
              <w:keepLines/>
              <w:widowControl w:val="0"/>
              <w:ind w:left="-61" w:right="-39" w:firstLine="5"/>
            </w:pPr>
            <w:r w:rsidRPr="00134D3D">
              <w:t>1.</w:t>
            </w:r>
          </w:p>
        </w:tc>
        <w:tc>
          <w:tcPr>
            <w:tcW w:w="1583" w:type="pct"/>
            <w:vAlign w:val="center"/>
          </w:tcPr>
          <w:p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rsidR="00CC28F9" w:rsidRPr="00134D3D" w:rsidRDefault="00CC28F9" w:rsidP="00CC28F9">
            <w:pPr>
              <w:keepNext/>
              <w:keepLines/>
              <w:widowControl w:val="0"/>
              <w:ind w:left="-61" w:right="-39" w:firstLine="5"/>
              <w:jc w:val="center"/>
            </w:pPr>
          </w:p>
        </w:tc>
        <w:tc>
          <w:tcPr>
            <w:tcW w:w="437" w:type="pct"/>
            <w:vAlign w:val="center"/>
          </w:tcPr>
          <w:p w:rsidR="00CC28F9" w:rsidRPr="00E30509" w:rsidRDefault="00031FC5" w:rsidP="00CC28F9">
            <w:pPr>
              <w:keepNext/>
              <w:keepLines/>
              <w:widowControl w:val="0"/>
              <w:ind w:left="-61" w:right="-39" w:firstLine="5"/>
              <w:jc w:val="center"/>
              <w:rPr>
                <w:b/>
                <w:lang w:val="en-US"/>
              </w:rPr>
            </w:pPr>
            <w:proofErr w:type="spellStart"/>
            <w:r>
              <w:t>БЦ</w:t>
            </w:r>
            <w:r>
              <w:rPr>
                <w:vertAlign w:val="subscript"/>
              </w:rPr>
              <w:t>i</w:t>
            </w:r>
            <w:proofErr w:type="spellEnd"/>
          </w:p>
        </w:tc>
      </w:tr>
      <w:tr w:rsidR="00CC28F9" w:rsidRPr="00134D3D" w:rsidTr="00B42D5B">
        <w:trPr>
          <w:trHeight w:val="253"/>
        </w:trPr>
        <w:tc>
          <w:tcPr>
            <w:tcW w:w="255" w:type="pct"/>
            <w:vMerge w:val="restart"/>
            <w:vAlign w:val="center"/>
          </w:tcPr>
          <w:p w:rsidR="00CC28F9" w:rsidRPr="00134D3D" w:rsidRDefault="00CC28F9" w:rsidP="00CC28F9">
            <w:pPr>
              <w:keepNext/>
              <w:keepLines/>
              <w:widowControl w:val="0"/>
              <w:ind w:left="-61" w:right="-39" w:firstLine="5"/>
            </w:pPr>
            <w:r w:rsidRPr="00134D3D">
              <w:t>2.</w:t>
            </w:r>
          </w:p>
        </w:tc>
        <w:tc>
          <w:tcPr>
            <w:tcW w:w="1583" w:type="pct"/>
            <w:vMerge w:val="restart"/>
            <w:vAlign w:val="center"/>
          </w:tcPr>
          <w:p w:rsidR="00CC28F9" w:rsidRPr="00134D3D" w:rsidRDefault="001739A9" w:rsidP="004A6808">
            <w:pPr>
              <w:keepNext/>
              <w:keepLines/>
              <w:widowControl w:val="0"/>
              <w:ind w:left="-61" w:right="-39" w:firstLine="5"/>
              <w:jc w:val="left"/>
            </w:pPr>
            <w:r>
              <w:t>Квалификация участников закупки, в том числе наличие у них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rsidR="00CC28F9" w:rsidRPr="00134D3D" w:rsidRDefault="00CC28F9" w:rsidP="00CC28F9">
            <w:pPr>
              <w:keepNext/>
              <w:keepLines/>
              <w:widowControl w:val="0"/>
              <w:ind w:right="-39"/>
            </w:pPr>
          </w:p>
        </w:tc>
        <w:tc>
          <w:tcPr>
            <w:tcW w:w="351" w:type="pct"/>
            <w:vAlign w:val="center"/>
          </w:tcPr>
          <w:p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rsidR="00CC28F9" w:rsidRPr="00134D3D" w:rsidRDefault="00CC28F9" w:rsidP="00CC28F9">
            <w:pPr>
              <w:keepNext/>
              <w:keepLines/>
              <w:widowControl w:val="0"/>
              <w:ind w:left="-61" w:right="-39" w:firstLine="5"/>
              <w:jc w:val="center"/>
            </w:pPr>
          </w:p>
        </w:tc>
        <w:tc>
          <w:tcPr>
            <w:tcW w:w="437" w:type="pct"/>
            <w:vAlign w:val="center"/>
          </w:tcPr>
          <w:p w:rsidR="00CC28F9" w:rsidRPr="00E30509" w:rsidRDefault="004D290F" w:rsidP="00CC28F9">
            <w:pPr>
              <w:keepNext/>
              <w:keepLines/>
              <w:widowControl w:val="0"/>
              <w:ind w:left="-61" w:right="-39" w:firstLine="5"/>
              <w:jc w:val="center"/>
              <w:rPr>
                <w:b/>
                <w:lang w:val="en-US"/>
              </w:rPr>
            </w:pPr>
            <w:proofErr w:type="spellStart"/>
            <w:r w:rsidRPr="004D290F">
              <w:t>БХ</w:t>
            </w:r>
            <w:r w:rsidRPr="004D290F">
              <w:rPr>
                <w:vertAlign w:val="subscript"/>
              </w:rPr>
              <w:t>i</w:t>
            </w:r>
            <w:proofErr w:type="spellEnd"/>
          </w:p>
        </w:tc>
      </w:tr>
      <w:tr w:rsidR="00FE0CD0" w:rsidRPr="00134D3D" w:rsidTr="00B42D5B">
        <w:trPr>
          <w:trHeight w:val="1483"/>
        </w:trPr>
        <w:tc>
          <w:tcPr>
            <w:tcW w:w="255" w:type="pct"/>
            <w:vMerge/>
            <w:vAlign w:val="center"/>
          </w:tcPr>
          <w:p w:rsidR="00FE0CD0" w:rsidRPr="00134D3D" w:rsidRDefault="00FE0CD0" w:rsidP="00FE0CD0">
            <w:pPr>
              <w:keepNext/>
              <w:keepLines/>
              <w:widowControl w:val="0"/>
              <w:ind w:left="-61" w:right="-39" w:firstLine="5"/>
            </w:pPr>
          </w:p>
        </w:tc>
        <w:tc>
          <w:tcPr>
            <w:tcW w:w="1583" w:type="pct"/>
            <w:vMerge/>
            <w:vAlign w:val="center"/>
          </w:tcPr>
          <w:p w:rsidR="00FE0CD0" w:rsidRPr="00134D3D" w:rsidRDefault="00FE0CD0" w:rsidP="00FE0CD0">
            <w:pPr>
              <w:keepNext/>
              <w:keepLines/>
              <w:widowControl w:val="0"/>
              <w:ind w:left="-61" w:right="-39" w:firstLine="5"/>
            </w:pPr>
          </w:p>
        </w:tc>
        <w:tc>
          <w:tcPr>
            <w:tcW w:w="1932" w:type="pct"/>
            <w:vAlign w:val="center"/>
          </w:tcPr>
          <w:p w:rsidR="00FE0CD0" w:rsidRPr="00B42D5B" w:rsidRDefault="0012225C" w:rsidP="00FE0CD0">
            <w:pPr>
              <w:keepNext/>
              <w:keepLines/>
              <w:widowControl w:val="0"/>
              <w:ind w:left="-61" w:right="-39" w:firstLine="5"/>
            </w:pPr>
            <w:r>
              <w:t>2.1.</w:t>
            </w:r>
            <w:r w:rsidR="00FE0CD0" w:rsidRPr="00B42D5B">
              <w:t xml:space="preserve"> Наличие у участников закупки опыта выполнения работ, связанных с предметом контракта.</w:t>
            </w:r>
          </w:p>
        </w:tc>
        <w:tc>
          <w:tcPr>
            <w:tcW w:w="351" w:type="pct"/>
            <w:vAlign w:val="center"/>
          </w:tcPr>
          <w:p w:rsidR="00FE0CD0" w:rsidRPr="00B42D5B" w:rsidRDefault="00FE0CD0" w:rsidP="00FE0CD0">
            <w:pPr>
              <w:keepNext/>
              <w:keepLines/>
              <w:widowControl w:val="0"/>
              <w:ind w:left="-61" w:right="-39" w:firstLine="5"/>
              <w:jc w:val="center"/>
            </w:pPr>
          </w:p>
        </w:tc>
        <w:tc>
          <w:tcPr>
            <w:tcW w:w="442" w:type="pct"/>
            <w:vAlign w:val="center"/>
          </w:tcPr>
          <w:p w:rsidR="00FE0CD0" w:rsidRPr="00B42D5B" w:rsidRDefault="0012225C" w:rsidP="00FE0CD0">
            <w:pPr>
              <w:keepNext/>
              <w:keepLines/>
              <w:widowControl w:val="0"/>
              <w:ind w:left="-61" w:right="-39" w:firstLine="5"/>
              <w:jc w:val="center"/>
            </w:pPr>
            <w:r>
              <w:t>50</w:t>
            </w:r>
          </w:p>
        </w:tc>
        <w:tc>
          <w:tcPr>
            <w:tcW w:w="437" w:type="pct"/>
            <w:vAlign w:val="center"/>
          </w:tcPr>
          <w:p w:rsidR="00FE0CD0" w:rsidRPr="00B42D5B" w:rsidRDefault="00FE0CD0" w:rsidP="00FE0CD0">
            <w:pPr>
              <w:keepNext/>
              <w:keepLines/>
              <w:widowControl w:val="0"/>
              <w:ind w:left="-61" w:right="-39" w:firstLine="5"/>
              <w:jc w:val="center"/>
              <w:rPr>
                <w:b/>
                <w:strike/>
              </w:rPr>
            </w:pPr>
          </w:p>
        </w:tc>
      </w:tr>
      <w:tr w:rsidR="00FE0CD0" w:rsidRPr="00134D3D" w:rsidTr="00B42D5B">
        <w:trPr>
          <w:trHeight w:val="2224"/>
        </w:trPr>
        <w:tc>
          <w:tcPr>
            <w:tcW w:w="255" w:type="pct"/>
            <w:vMerge/>
            <w:vAlign w:val="center"/>
          </w:tcPr>
          <w:p w:rsidR="00FE0CD0" w:rsidRPr="00134D3D" w:rsidRDefault="00FE0CD0" w:rsidP="00FE0CD0">
            <w:pPr>
              <w:keepNext/>
              <w:keepLines/>
              <w:widowControl w:val="0"/>
              <w:ind w:left="-61" w:right="-39" w:firstLine="5"/>
            </w:pPr>
          </w:p>
        </w:tc>
        <w:tc>
          <w:tcPr>
            <w:tcW w:w="1583" w:type="pct"/>
            <w:vMerge/>
            <w:vAlign w:val="center"/>
          </w:tcPr>
          <w:p w:rsidR="00FE0CD0" w:rsidRPr="00134D3D" w:rsidRDefault="00FE0CD0" w:rsidP="00FE0CD0">
            <w:pPr>
              <w:keepNext/>
              <w:keepLines/>
              <w:widowControl w:val="0"/>
              <w:ind w:left="-61" w:right="-39" w:firstLine="5"/>
            </w:pPr>
          </w:p>
        </w:tc>
        <w:tc>
          <w:tcPr>
            <w:tcW w:w="1932" w:type="pct"/>
            <w:vAlign w:val="center"/>
          </w:tcPr>
          <w:p w:rsidR="00FE0CD0" w:rsidRPr="00B42D5B" w:rsidRDefault="0012225C" w:rsidP="00FE0CD0">
            <w:pPr>
              <w:keepNext/>
              <w:keepLines/>
              <w:widowControl w:val="0"/>
              <w:ind w:left="-61" w:right="-39" w:firstLine="5"/>
              <w:rPr>
                <w:i/>
                <w:iCs/>
                <w:sz w:val="16"/>
                <w:szCs w:val="16"/>
              </w:rPr>
            </w:pPr>
            <w:bookmarkStart w:id="3" w:name="_Hlk73550837"/>
            <w:r>
              <w:t>2.2</w:t>
            </w:r>
            <w:r w:rsidR="00FE0CD0" w:rsidRPr="00B42D5B">
              <w:t xml:space="preserve"> Наличие у участников закупки специалистов и иных работников определенного уровня квалификации.</w:t>
            </w:r>
            <w:bookmarkEnd w:id="3"/>
          </w:p>
        </w:tc>
        <w:tc>
          <w:tcPr>
            <w:tcW w:w="351" w:type="pct"/>
            <w:vAlign w:val="center"/>
          </w:tcPr>
          <w:p w:rsidR="00FE0CD0" w:rsidRPr="00B42D5B" w:rsidRDefault="00FE0CD0" w:rsidP="00FE0CD0">
            <w:pPr>
              <w:keepNext/>
              <w:keepLines/>
              <w:widowControl w:val="0"/>
              <w:ind w:left="-61" w:right="-39" w:firstLine="5"/>
              <w:jc w:val="center"/>
            </w:pPr>
          </w:p>
        </w:tc>
        <w:tc>
          <w:tcPr>
            <w:tcW w:w="442" w:type="pct"/>
            <w:vAlign w:val="center"/>
          </w:tcPr>
          <w:p w:rsidR="00FE0CD0" w:rsidRPr="0012225C" w:rsidRDefault="00850CB8" w:rsidP="00FE0CD0">
            <w:pPr>
              <w:keepNext/>
              <w:keepLines/>
              <w:widowControl w:val="0"/>
              <w:ind w:left="-61" w:right="-39" w:firstLine="5"/>
              <w:jc w:val="center"/>
            </w:pPr>
            <w:r>
              <w:t>5</w:t>
            </w:r>
            <w:r w:rsidR="00FE0CD0" w:rsidRPr="00B42D5B">
              <w:t>0</w:t>
            </w:r>
          </w:p>
        </w:tc>
        <w:tc>
          <w:tcPr>
            <w:tcW w:w="437" w:type="pct"/>
            <w:vAlign w:val="center"/>
          </w:tcPr>
          <w:p w:rsidR="00FE0CD0" w:rsidRPr="00B42D5B" w:rsidRDefault="00FE0CD0" w:rsidP="00FE0CD0">
            <w:pPr>
              <w:keepNext/>
              <w:keepLines/>
              <w:widowControl w:val="0"/>
              <w:ind w:left="-61" w:right="-39" w:firstLine="5"/>
              <w:jc w:val="center"/>
              <w:rPr>
                <w:b/>
              </w:rPr>
            </w:pPr>
          </w:p>
        </w:tc>
      </w:tr>
      <w:tr w:rsidR="00FE0CD0" w:rsidRPr="00134D3D" w:rsidTr="00B42D5B">
        <w:tc>
          <w:tcPr>
            <w:tcW w:w="1838" w:type="pct"/>
            <w:gridSpan w:val="2"/>
            <w:vAlign w:val="center"/>
          </w:tcPr>
          <w:p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rsidR="00FE0CD0" w:rsidRPr="00134D3D" w:rsidRDefault="00FE0CD0" w:rsidP="00FE0CD0">
            <w:pPr>
              <w:keepNext/>
              <w:keepLines/>
              <w:widowControl w:val="0"/>
              <w:ind w:left="-61" w:right="-39" w:firstLine="5"/>
            </w:pPr>
          </w:p>
        </w:tc>
        <w:tc>
          <w:tcPr>
            <w:tcW w:w="1230" w:type="pct"/>
            <w:gridSpan w:val="3"/>
            <w:vAlign w:val="center"/>
          </w:tcPr>
          <w:p w:rsidR="00FE0CD0" w:rsidRPr="00134D3D" w:rsidRDefault="00FE0CD0" w:rsidP="00FE0CD0">
            <w:pPr>
              <w:keepNext/>
              <w:keepLines/>
              <w:widowControl w:val="0"/>
              <w:ind w:left="-61" w:right="-39" w:firstLine="5"/>
              <w:jc w:val="center"/>
            </w:pPr>
            <w:r w:rsidRPr="00134D3D">
              <w:t>100</w:t>
            </w:r>
          </w:p>
        </w:tc>
      </w:tr>
    </w:tbl>
    <w:p w:rsidR="00E30509" w:rsidRDefault="00E30509" w:rsidP="00E30509">
      <w:pPr>
        <w:keepNext/>
        <w:keepLines/>
        <w:widowControl w:val="0"/>
        <w:ind w:left="-61" w:right="-39" w:firstLine="5"/>
      </w:pPr>
    </w:p>
    <w:p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rsidR="00CC28F9" w:rsidRPr="00031FC5" w:rsidRDefault="00CC28F9" w:rsidP="00CC28F9">
      <w:pPr>
        <w:keepNext/>
        <w:keepLines/>
        <w:widowControl w:val="0"/>
        <w:spacing w:after="0"/>
        <w:ind w:right="-39" w:firstLine="567"/>
      </w:pPr>
      <w:r w:rsidRPr="00031FC5">
        <w:t>Оценка критерия (баллы): – 100</w:t>
      </w:r>
    </w:p>
    <w:p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031FC5" w:rsidRPr="00031FC5" w:rsidRDefault="00031FC5" w:rsidP="00031FC5">
      <w:pPr>
        <w:pStyle w:val="ConsPlusNormal"/>
        <w:rPr>
          <w:rFonts w:ascii="Times New Roman" w:hAnsi="Times New Roman" w:cs="Times New Roman"/>
          <w:sz w:val="24"/>
          <w:szCs w:val="24"/>
        </w:rPr>
      </w:pPr>
    </w:p>
    <w:p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 xml:space="preserve">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w:t>
      </w:r>
      <w:r w:rsidRPr="00031FC5">
        <w:rPr>
          <w:rFonts w:ascii="Times New Roman" w:hAnsi="Times New Roman" w:cs="Times New Roman"/>
          <w:sz w:val="24"/>
          <w:szCs w:val="24"/>
        </w:rPr>
        <w:lastRenderedPageBreak/>
        <w:t>сумма цен единиц товара, работы, услуги" (далее - ценовое предложение);</w:t>
      </w:r>
    </w:p>
    <w:p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7860AF" w:rsidRPr="00031FC5" w:rsidRDefault="007860AF" w:rsidP="007860AF">
      <w:pPr>
        <w:pStyle w:val="ConsPlusNormal"/>
        <w:rPr>
          <w:rFonts w:ascii="Times New Roman" w:hAnsi="Times New Roman" w:cs="Times New Roman"/>
          <w:sz w:val="24"/>
          <w:szCs w:val="24"/>
        </w:rPr>
      </w:pPr>
    </w:p>
    <w:p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7860AF" w:rsidRPr="00031FC5" w:rsidRDefault="007860AF" w:rsidP="007860AF">
      <w:pPr>
        <w:pStyle w:val="ConsPlusNormal"/>
        <w:rPr>
          <w:rFonts w:ascii="Times New Roman" w:hAnsi="Times New Roman" w:cs="Times New Roman"/>
          <w:sz w:val="24"/>
          <w:szCs w:val="24"/>
        </w:rPr>
      </w:pPr>
    </w:p>
    <w:p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rsidR="007860AF" w:rsidRPr="004D290F" w:rsidRDefault="007860AF" w:rsidP="007860AF">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7860AF" w:rsidRPr="004D290F" w:rsidRDefault="007860AF" w:rsidP="007860AF">
      <w:pPr>
        <w:pStyle w:val="ConsPlusNormal"/>
        <w:ind w:firstLine="540"/>
        <w:rPr>
          <w:rFonts w:ascii="Times New Roman" w:hAnsi="Times New Roman" w:cs="Times New Roman"/>
          <w:sz w:val="24"/>
          <w:szCs w:val="24"/>
        </w:rPr>
      </w:pPr>
    </w:p>
    <w:p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rsidR="007860AF" w:rsidRDefault="007860AF" w:rsidP="007860AF">
      <w:pPr>
        <w:pStyle w:val="ConsPlusNormal"/>
      </w:pPr>
    </w:p>
    <w:p w:rsidR="007860AF" w:rsidRDefault="007860AF" w:rsidP="007860AF">
      <w:pPr>
        <w:keepNext/>
        <w:keepLines/>
        <w:widowControl w:val="0"/>
        <w:spacing w:after="0"/>
        <w:ind w:right="-39" w:firstLine="567"/>
      </w:pPr>
      <w:r>
        <w:rPr>
          <w:noProof/>
          <w:position w:val="-31"/>
        </w:rPr>
        <w:drawing>
          <wp:inline distT="0" distB="0" distL="0" distR="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7860AF" w:rsidRDefault="007860AF" w:rsidP="00CC28F9">
      <w:pPr>
        <w:keepNext/>
        <w:keepLines/>
        <w:widowControl w:val="0"/>
        <w:spacing w:after="0"/>
        <w:ind w:right="-39" w:firstLine="567"/>
      </w:pPr>
    </w:p>
    <w:p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lastRenderedPageBreak/>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rsidR="00CC28F9" w:rsidRPr="00B42D5B" w:rsidRDefault="00CC28F9" w:rsidP="00CC28F9">
      <w:pPr>
        <w:keepNext/>
        <w:keepLines/>
        <w:widowControl w:val="0"/>
        <w:spacing w:after="0"/>
        <w:ind w:right="-39" w:firstLine="567"/>
        <w:rPr>
          <w:color w:val="000000" w:themeColor="text1"/>
        </w:rPr>
      </w:pPr>
    </w:p>
    <w:p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rsidR="00752E9D" w:rsidRPr="00134D3D" w:rsidRDefault="00752E9D" w:rsidP="00CC28F9">
      <w:pPr>
        <w:keepNext/>
        <w:keepLines/>
        <w:widowControl w:val="0"/>
        <w:snapToGrid w:val="0"/>
        <w:spacing w:after="0"/>
        <w:ind w:right="-94" w:firstLine="567"/>
        <w:contextualSpacing/>
      </w:pPr>
    </w:p>
    <w:p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rsidR="00BD1B00" w:rsidRDefault="00BD1B00" w:rsidP="00752E9D">
      <w:pPr>
        <w:pStyle w:val="afffffff4"/>
        <w:rPr>
          <w:rFonts w:ascii="Times New Roman" w:hAnsi="Times New Roman"/>
          <w:b/>
          <w:sz w:val="24"/>
          <w:szCs w:val="24"/>
        </w:rPr>
      </w:pPr>
    </w:p>
    <w:p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12225C">
        <w:rPr>
          <w:rFonts w:ascii="Times New Roman" w:hAnsi="Times New Roman"/>
          <w:b/>
          <w:sz w:val="24"/>
          <w:szCs w:val="24"/>
        </w:rPr>
        <w:t>.1</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12225C">
        <w:rPr>
          <w:rFonts w:ascii="Times New Roman" w:hAnsi="Times New Roman"/>
          <w:sz w:val="24"/>
          <w:szCs w:val="24"/>
        </w:rPr>
        <w:t>5</w:t>
      </w:r>
      <w:r w:rsidR="00CC28F9" w:rsidRPr="00B42D5B">
        <w:rPr>
          <w:rFonts w:ascii="Times New Roman" w:hAnsi="Times New Roman"/>
          <w:sz w:val="24"/>
          <w:szCs w:val="24"/>
        </w:rPr>
        <w:t>0</w:t>
      </w:r>
      <w:r w:rsidRPr="00B42D5B">
        <w:rPr>
          <w:rFonts w:ascii="Times New Roman" w:hAnsi="Times New Roman"/>
          <w:sz w:val="24"/>
          <w:szCs w:val="24"/>
        </w:rPr>
        <w:t>%.</w:t>
      </w:r>
    </w:p>
    <w:p w:rsidR="00752E9D" w:rsidRPr="00752E9D" w:rsidRDefault="00752E9D" w:rsidP="00752E9D">
      <w:pPr>
        <w:pStyle w:val="afffffff4"/>
        <w:rPr>
          <w:rFonts w:ascii="Times New Roman" w:hAnsi="Times New Roman"/>
          <w:sz w:val="24"/>
          <w:szCs w:val="24"/>
        </w:rPr>
      </w:pPr>
    </w:p>
    <w:p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4C04F4">
        <w:rPr>
          <w:rFonts w:ascii="Times New Roman" w:hAnsi="Times New Roman"/>
          <w:sz w:val="24"/>
          <w:szCs w:val="24"/>
        </w:rPr>
        <w:t>протезов верхних конечностей</w:t>
      </w:r>
      <w:r w:rsidR="00D80DA5">
        <w:rPr>
          <w:rFonts w:ascii="Times New Roman" w:hAnsi="Times New Roman"/>
          <w:sz w:val="24"/>
          <w:szCs w:val="24"/>
        </w:rPr>
        <w:t xml:space="preserve"> с микропроцессорным управлением</w:t>
      </w:r>
      <w:r w:rsidR="00E93A69" w:rsidRPr="00682D49">
        <w:rPr>
          <w:rFonts w:ascii="Times New Roman" w:hAnsi="Times New Roman"/>
          <w:sz w:val="24"/>
          <w:szCs w:val="24"/>
        </w:rPr>
        <w:t xml:space="preserve"> сопоставимого характера и объема, а также акты приемки выполненных работ, составленные при исполнении таких договоров. </w:t>
      </w:r>
    </w:p>
    <w:p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A84E41" w:rsidRPr="00CC0DFD" w:rsidRDefault="008F7271" w:rsidP="00CC28F9">
      <w:pPr>
        <w:widowControl w:val="0"/>
        <w:spacing w:after="0"/>
        <w:ind w:right="-39" w:firstLine="567"/>
      </w:pPr>
      <w:r w:rsidRPr="00CC0DFD">
        <w:rPr>
          <w:noProof/>
          <w:position w:val="-26"/>
        </w:rPr>
        <w:drawing>
          <wp:inline distT="0" distB="0" distL="0" distR="0">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4"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4"/>
      <w:r w:rsidRPr="00B42D5B">
        <w:rPr>
          <w:rFonts w:ascii="Times New Roman" w:hAnsi="Times New Roman" w:cs="Times New Roman"/>
          <w:sz w:val="24"/>
          <w:szCs w:val="24"/>
        </w:rPr>
        <w:t>;</w:t>
      </w:r>
    </w:p>
    <w:p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lastRenderedPageBreak/>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rsidR="008F7271" w:rsidRPr="00CC0DFD" w:rsidRDefault="008F7271" w:rsidP="00CC28F9">
      <w:pPr>
        <w:widowControl w:val="0"/>
        <w:spacing w:after="0"/>
        <w:ind w:right="-39" w:firstLine="567"/>
      </w:pPr>
    </w:p>
    <w:p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A84E41" w:rsidRPr="00134D3D" w:rsidRDefault="00A84E41" w:rsidP="00CC28F9">
      <w:pPr>
        <w:widowControl w:val="0"/>
        <w:spacing w:after="0"/>
        <w:ind w:right="-39" w:firstLine="567"/>
      </w:pPr>
    </w:p>
    <w:p w:rsidR="00A84E41" w:rsidRPr="006117C3" w:rsidRDefault="00CC28F9" w:rsidP="00CC28F9">
      <w:pPr>
        <w:widowControl w:val="0"/>
        <w:spacing w:after="0"/>
        <w:ind w:right="-39" w:firstLine="567"/>
        <w:rPr>
          <w:rFonts w:eastAsia="Arial"/>
          <w:b/>
        </w:rPr>
      </w:pPr>
      <w:r w:rsidRPr="006117C3">
        <w:rPr>
          <w:rFonts w:eastAsia="Arial"/>
          <w:b/>
        </w:rPr>
        <w:t>2.</w:t>
      </w:r>
      <w:r w:rsidR="00925364">
        <w:rPr>
          <w:rFonts w:eastAsia="Arial"/>
          <w:b/>
        </w:rPr>
        <w:t>2</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rsidR="00CC28F9" w:rsidRPr="00B42D5B" w:rsidRDefault="00CC28F9" w:rsidP="00CC28F9">
      <w:pPr>
        <w:widowControl w:val="0"/>
        <w:spacing w:after="0"/>
        <w:ind w:right="-39" w:firstLine="567"/>
      </w:pPr>
      <w:r w:rsidRPr="006117C3">
        <w:t>Оценка показателя (</w:t>
      </w:r>
      <w:r w:rsidRPr="00B42D5B">
        <w:t>баллы): 100 баллов</w:t>
      </w:r>
    </w:p>
    <w:p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925364">
        <w:rPr>
          <w:rFonts w:ascii="Times New Roman" w:hAnsi="Times New Roman"/>
          <w:sz w:val="24"/>
          <w:szCs w:val="24"/>
        </w:rPr>
        <w:t>5</w:t>
      </w:r>
      <w:r w:rsidRPr="00B42D5B">
        <w:rPr>
          <w:rFonts w:ascii="Times New Roman" w:hAnsi="Times New Roman"/>
          <w:sz w:val="24"/>
          <w:szCs w:val="24"/>
        </w:rPr>
        <w:t>0%.</w:t>
      </w:r>
    </w:p>
    <w:p w:rsidR="00CC28F9" w:rsidRDefault="00CC28F9" w:rsidP="00CC28F9">
      <w:pPr>
        <w:widowControl w:val="0"/>
        <w:spacing w:after="0"/>
        <w:ind w:right="-39" w:firstLine="567"/>
      </w:pPr>
    </w:p>
    <w:p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врач-ортопед (</w:t>
      </w:r>
      <w:r w:rsidR="00795C05">
        <w:rPr>
          <w:rFonts w:ascii="Times New Roman" w:hAnsi="Times New Roman"/>
          <w:sz w:val="24"/>
          <w:szCs w:val="24"/>
        </w:rPr>
        <w:t xml:space="preserve">либо </w:t>
      </w:r>
      <w:r w:rsidRPr="00795C05">
        <w:rPr>
          <w:rFonts w:ascii="Times New Roman" w:hAnsi="Times New Roman"/>
          <w:sz w:val="24"/>
          <w:szCs w:val="28"/>
        </w:rPr>
        <w:t>врач травматолог-ортопед</w:t>
      </w:r>
      <w:r w:rsidR="00E13D79" w:rsidRPr="00795C05">
        <w:rPr>
          <w:rFonts w:ascii="Times New Roman" w:hAnsi="Times New Roman"/>
          <w:sz w:val="24"/>
          <w:szCs w:val="28"/>
        </w:rPr>
        <w:t xml:space="preserve"> в соответствии с </w:t>
      </w:r>
      <w:r w:rsidR="00795C05" w:rsidRPr="00795C05">
        <w:rPr>
          <w:rFonts w:ascii="Times New Roman" w:hAnsi="Times New Roman"/>
          <w:sz w:val="24"/>
          <w:szCs w:val="28"/>
        </w:rPr>
        <w:t>Приказом</w:t>
      </w:r>
      <w:r w:rsidR="00795C05">
        <w:rPr>
          <w:rFonts w:ascii="Times New Roman" w:hAnsi="Times New Roman"/>
          <w:sz w:val="24"/>
          <w:szCs w:val="28"/>
        </w:rPr>
        <w:t xml:space="preserve"> Мин</w:t>
      </w:r>
      <w:r w:rsidR="00795C05" w:rsidRPr="00795C05">
        <w:rPr>
          <w:rFonts w:ascii="Times New Roman" w:hAnsi="Times New Roman"/>
          <w:sz w:val="24"/>
          <w:szCs w:val="28"/>
        </w:rPr>
        <w:t xml:space="preserve">труда России от 12.11.2018 </w:t>
      </w:r>
      <w:r w:rsidR="00795C05">
        <w:rPr>
          <w:rFonts w:ascii="Times New Roman" w:hAnsi="Times New Roman"/>
          <w:sz w:val="24"/>
          <w:szCs w:val="28"/>
        </w:rPr>
        <w:t>№</w:t>
      </w:r>
      <w:r w:rsidR="00795C05" w:rsidRPr="00795C05">
        <w:rPr>
          <w:rFonts w:ascii="Times New Roman" w:hAnsi="Times New Roman"/>
          <w:sz w:val="24"/>
          <w:szCs w:val="28"/>
        </w:rPr>
        <w:t xml:space="preserve"> 698н</w:t>
      </w:r>
      <w:r w:rsidR="00795C05">
        <w:rPr>
          <w:rFonts w:ascii="Times New Roman" w:hAnsi="Times New Roman"/>
          <w:sz w:val="24"/>
          <w:szCs w:val="28"/>
        </w:rPr>
        <w:t xml:space="preserve"> </w:t>
      </w:r>
      <w:r w:rsidR="00795C05" w:rsidRPr="00795C05">
        <w:rPr>
          <w:rFonts w:ascii="Times New Roman" w:hAnsi="Times New Roman"/>
          <w:sz w:val="24"/>
          <w:szCs w:val="28"/>
        </w:rPr>
        <w:t>"Об утверждении профессионального стандарта "Врач - травматолог-ортопед"</w:t>
      </w:r>
      <w:r w:rsidR="00795C05">
        <w:rPr>
          <w:rFonts w:ascii="Times New Roman" w:hAnsi="Times New Roman"/>
          <w:sz w:val="24"/>
          <w:szCs w:val="28"/>
        </w:rPr>
        <w:t>)</w:t>
      </w:r>
      <w:r w:rsidRPr="00752E9D">
        <w:rPr>
          <w:rFonts w:ascii="Times New Roman" w:hAnsi="Times New Roman"/>
          <w:sz w:val="24"/>
          <w:szCs w:val="24"/>
        </w:rPr>
        <w:t>;</w:t>
      </w:r>
    </w:p>
    <w:p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sidR="00DF1D6A">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rsidR="00E24377" w:rsidRPr="00752E9D" w:rsidRDefault="00752E9D" w:rsidP="00E24377">
      <w:pPr>
        <w:widowControl w:val="0"/>
        <w:spacing w:after="0"/>
        <w:ind w:right="-39" w:firstLine="567"/>
      </w:pPr>
      <w:r>
        <w:t xml:space="preserve">   </w:t>
      </w:r>
    </w:p>
    <w:p w:rsidR="00E24377" w:rsidRPr="006117C3" w:rsidRDefault="00E24377" w:rsidP="00CC0DFD">
      <w:pPr>
        <w:pStyle w:val="afffffff4"/>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rsidR="00E24377" w:rsidRPr="00D14230" w:rsidRDefault="00E24377" w:rsidP="00CC0DFD">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r w:rsidR="00795C05" w:rsidRPr="00D14230">
        <w:rPr>
          <w:rFonts w:ascii="Times New Roman" w:hAnsi="Times New Roman"/>
          <w:sz w:val="24"/>
          <w:szCs w:val="24"/>
        </w:rPr>
        <w:t xml:space="preserve">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r w:rsidRPr="00D14230">
        <w:rPr>
          <w:rFonts w:ascii="Times New Roman" w:hAnsi="Times New Roman"/>
          <w:sz w:val="24"/>
          <w:szCs w:val="24"/>
        </w:rPr>
        <w:t>;</w:t>
      </w:r>
    </w:p>
    <w:p w:rsidR="00595AC6" w:rsidRDefault="00E24377" w:rsidP="00595AC6">
      <w:pPr>
        <w:pStyle w:val="afffffff4"/>
        <w:rPr>
          <w:rFonts w:ascii="Times New Roman" w:hAnsi="Times New Roman"/>
          <w:sz w:val="24"/>
          <w:szCs w:val="24"/>
        </w:rPr>
      </w:pPr>
      <w:r w:rsidRPr="00A377DC">
        <w:rPr>
          <w:rFonts w:ascii="Times New Roman" w:hAnsi="Times New Roman"/>
          <w:sz w:val="24"/>
          <w:szCs w:val="24"/>
        </w:rPr>
        <w:t xml:space="preserve">документы, подтверждающие квалификацию </w:t>
      </w:r>
      <w:r w:rsidR="00A377DC" w:rsidRPr="00A377DC">
        <w:rPr>
          <w:rFonts w:ascii="Times New Roman" w:hAnsi="Times New Roman"/>
          <w:sz w:val="24"/>
          <w:szCs w:val="24"/>
        </w:rPr>
        <w:t>специалистов и иных работников</w:t>
      </w:r>
      <w:r w:rsidR="00541877">
        <w:rPr>
          <w:rFonts w:ascii="Times New Roman" w:hAnsi="Times New Roman"/>
          <w:sz w:val="24"/>
          <w:szCs w:val="24"/>
        </w:rPr>
        <w:t xml:space="preserve"> (дипломы, свидетельства, сертификаты и т.п.)</w:t>
      </w:r>
      <w:r w:rsidR="000946D7">
        <w:rPr>
          <w:rFonts w:ascii="Times New Roman" w:hAnsi="Times New Roman"/>
          <w:sz w:val="24"/>
          <w:szCs w:val="24"/>
        </w:rPr>
        <w:t xml:space="preserve">: диплом о профессиональном образовании в области ортопедии </w:t>
      </w:r>
      <w:r w:rsidR="00850CB8">
        <w:rPr>
          <w:rFonts w:ascii="Times New Roman" w:hAnsi="Times New Roman"/>
          <w:sz w:val="24"/>
          <w:szCs w:val="24"/>
        </w:rPr>
        <w:t>(или смежных областях) или документ, подтверждающий прохождение повышения квалификации (переподготовки) в облас</w:t>
      </w:r>
      <w:r w:rsidR="005865B1">
        <w:rPr>
          <w:rFonts w:ascii="Times New Roman" w:hAnsi="Times New Roman"/>
          <w:sz w:val="24"/>
          <w:szCs w:val="24"/>
        </w:rPr>
        <w:t>ти оказания услуг по изготовлению протезов верхних конечностей</w:t>
      </w:r>
      <w:r w:rsidR="00D14230">
        <w:rPr>
          <w:rFonts w:ascii="Times New Roman" w:hAnsi="Times New Roman"/>
          <w:sz w:val="24"/>
          <w:szCs w:val="24"/>
        </w:rPr>
        <w:t>;</w:t>
      </w:r>
    </w:p>
    <w:p w:rsidR="001123B7" w:rsidRPr="001123B7" w:rsidRDefault="00D14230" w:rsidP="00595AC6">
      <w:pPr>
        <w:pStyle w:val="afffffff4"/>
        <w:rPr>
          <w:rFonts w:ascii="Times New Roman" w:hAnsi="Times New Roman"/>
          <w:sz w:val="24"/>
          <w:szCs w:val="24"/>
        </w:rPr>
      </w:pPr>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w:t>
      </w:r>
      <w:r w:rsidR="00894601" w:rsidRPr="001123B7">
        <w:rPr>
          <w:rFonts w:ascii="Times New Roman" w:hAnsi="Times New Roman"/>
          <w:sz w:val="24"/>
          <w:szCs w:val="24"/>
        </w:rPr>
        <w:t>врач</w:t>
      </w:r>
      <w:r w:rsidR="00595AC6">
        <w:rPr>
          <w:rFonts w:ascii="Times New Roman" w:hAnsi="Times New Roman"/>
          <w:sz w:val="24"/>
          <w:szCs w:val="24"/>
        </w:rPr>
        <w:t>а</w:t>
      </w:r>
      <w:r w:rsidR="00894601" w:rsidRPr="001123B7">
        <w:rPr>
          <w:rFonts w:ascii="Times New Roman" w:hAnsi="Times New Roman"/>
          <w:sz w:val="24"/>
          <w:szCs w:val="24"/>
        </w:rPr>
        <w:t xml:space="preserve"> травматолог</w:t>
      </w:r>
      <w:r w:rsidR="00595AC6">
        <w:rPr>
          <w:rFonts w:ascii="Times New Roman" w:hAnsi="Times New Roman"/>
          <w:sz w:val="24"/>
          <w:szCs w:val="24"/>
        </w:rPr>
        <w:t>а</w:t>
      </w:r>
      <w:r w:rsidR="00894601" w:rsidRPr="001123B7">
        <w:rPr>
          <w:rFonts w:ascii="Times New Roman" w:hAnsi="Times New Roman"/>
          <w:sz w:val="24"/>
          <w:szCs w:val="24"/>
        </w:rPr>
        <w:t>-ортопед</w:t>
      </w:r>
      <w:r w:rsidR="00595AC6">
        <w:rPr>
          <w:rFonts w:ascii="Times New Roman" w:hAnsi="Times New Roman"/>
          <w:sz w:val="24"/>
          <w:szCs w:val="24"/>
        </w:rPr>
        <w:t>а</w:t>
      </w:r>
      <w:r w:rsidR="001123B7" w:rsidRPr="001123B7">
        <w:rPr>
          <w:rFonts w:ascii="Times New Roman" w:hAnsi="Times New Roman"/>
          <w:sz w:val="24"/>
          <w:szCs w:val="24"/>
        </w:rPr>
        <w:t xml:space="preserve">: документы о высшем образовании - </w:t>
      </w:r>
      <w:proofErr w:type="spellStart"/>
      <w:r w:rsidR="001123B7" w:rsidRPr="001123B7">
        <w:rPr>
          <w:rFonts w:ascii="Times New Roman" w:hAnsi="Times New Roman"/>
          <w:sz w:val="24"/>
          <w:szCs w:val="24"/>
        </w:rPr>
        <w:t>специалитет</w:t>
      </w:r>
      <w:proofErr w:type="spellEnd"/>
      <w:r w:rsidR="001123B7" w:rsidRPr="001123B7">
        <w:rPr>
          <w:rFonts w:ascii="Times New Roman" w:hAnsi="Times New Roman"/>
          <w:sz w:val="24"/>
          <w:szCs w:val="24"/>
        </w:rPr>
        <w:t xml:space="preserve"> по специальности "Лечебное дело" и </w:t>
      </w:r>
      <w:r w:rsidR="00541877">
        <w:rPr>
          <w:rFonts w:ascii="Times New Roman" w:hAnsi="Times New Roman"/>
          <w:sz w:val="24"/>
          <w:szCs w:val="24"/>
        </w:rPr>
        <w:t xml:space="preserve">документы о </w:t>
      </w:r>
      <w:r w:rsidR="001123B7" w:rsidRPr="001123B7">
        <w:rPr>
          <w:rFonts w:ascii="Times New Roman" w:hAnsi="Times New Roman"/>
          <w:sz w:val="24"/>
          <w:szCs w:val="24"/>
        </w:rPr>
        <w:t xml:space="preserve">подготовке в ординатуре по специальности "Травматология и ортопедия" </w:t>
      </w:r>
      <w:r w:rsidR="00595AC6" w:rsidRPr="00595AC6">
        <w:rPr>
          <w:rFonts w:ascii="Times New Roman" w:hAnsi="Times New Roman"/>
          <w:sz w:val="24"/>
          <w:szCs w:val="24"/>
        </w:rPr>
        <w:t>(Сертификат специалиста по специальности "Травматология и ортопедия")</w:t>
      </w:r>
      <w:r w:rsidR="00595AC6">
        <w:rPr>
          <w:rFonts w:ascii="Times New Roman" w:hAnsi="Times New Roman"/>
          <w:sz w:val="24"/>
          <w:szCs w:val="24"/>
        </w:rPr>
        <w:t xml:space="preserve"> </w:t>
      </w:r>
      <w:r w:rsidR="001123B7" w:rsidRPr="001123B7">
        <w:rPr>
          <w:rFonts w:ascii="Times New Roman" w:hAnsi="Times New Roman"/>
          <w:sz w:val="24"/>
          <w:szCs w:val="24"/>
        </w:rPr>
        <w:t xml:space="preserve">или </w:t>
      </w:r>
      <w:r w:rsidR="00595AC6">
        <w:rPr>
          <w:rFonts w:ascii="Times New Roman" w:hAnsi="Times New Roman"/>
          <w:sz w:val="24"/>
          <w:szCs w:val="24"/>
        </w:rPr>
        <w:t xml:space="preserve">документы о </w:t>
      </w:r>
      <w:r w:rsidR="001123B7" w:rsidRPr="001123B7">
        <w:rPr>
          <w:rFonts w:ascii="Times New Roman" w:hAnsi="Times New Roman"/>
          <w:sz w:val="24"/>
          <w:szCs w:val="24"/>
        </w:rPr>
        <w:t xml:space="preserve">высшем образовании - </w:t>
      </w:r>
      <w:proofErr w:type="spellStart"/>
      <w:r w:rsidR="001123B7" w:rsidRPr="001123B7">
        <w:rPr>
          <w:rFonts w:ascii="Times New Roman" w:hAnsi="Times New Roman"/>
          <w:sz w:val="24"/>
          <w:szCs w:val="24"/>
        </w:rPr>
        <w:t>специалитет</w:t>
      </w:r>
      <w:proofErr w:type="spellEnd"/>
      <w:r w:rsidR="001123B7" w:rsidRPr="001123B7">
        <w:rPr>
          <w:rFonts w:ascii="Times New Roman" w:hAnsi="Times New Roman"/>
          <w:sz w:val="24"/>
          <w:szCs w:val="24"/>
        </w:rPr>
        <w:t xml:space="preserve"> по специальности "Лечебное дело" и </w:t>
      </w:r>
      <w:r w:rsidR="00541877">
        <w:rPr>
          <w:rFonts w:ascii="Times New Roman" w:hAnsi="Times New Roman"/>
          <w:sz w:val="24"/>
          <w:szCs w:val="24"/>
        </w:rPr>
        <w:t xml:space="preserve">документы об </w:t>
      </w:r>
      <w:r w:rsidR="001123B7" w:rsidRPr="001123B7">
        <w:rPr>
          <w:rFonts w:ascii="Times New Roman" w:hAnsi="Times New Roman"/>
          <w:sz w:val="24"/>
          <w:szCs w:val="24"/>
        </w:rPr>
        <w:t>освоени</w:t>
      </w:r>
      <w:r w:rsidR="00595AC6">
        <w:rPr>
          <w:rFonts w:ascii="Times New Roman" w:hAnsi="Times New Roman"/>
          <w:sz w:val="24"/>
          <w:szCs w:val="24"/>
        </w:rPr>
        <w:t>и</w:t>
      </w:r>
      <w:r w:rsidR="001123B7"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sidR="00595AC6">
        <w:rPr>
          <w:rFonts w:ascii="Times New Roman" w:hAnsi="Times New Roman"/>
          <w:sz w:val="24"/>
          <w:szCs w:val="24"/>
        </w:rPr>
        <w:t xml:space="preserve"> </w:t>
      </w:r>
      <w:r w:rsidR="00595AC6"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sidR="00595AC6">
        <w:rPr>
          <w:rFonts w:ascii="Times New Roman" w:hAnsi="Times New Roman"/>
          <w:sz w:val="24"/>
          <w:szCs w:val="24"/>
        </w:rPr>
        <w:t>)</w:t>
      </w:r>
      <w:r w:rsidR="00541877">
        <w:rPr>
          <w:rFonts w:ascii="Times New Roman" w:hAnsi="Times New Roman"/>
          <w:sz w:val="24"/>
          <w:szCs w:val="24"/>
        </w:rPr>
        <w:t>.</w:t>
      </w:r>
    </w:p>
    <w:p w:rsidR="00D14230" w:rsidRDefault="00D14230" w:rsidP="00CC0DFD">
      <w:pPr>
        <w:pStyle w:val="afffffff4"/>
        <w:rPr>
          <w:rFonts w:ascii="Times New Roman" w:hAnsi="Times New Roman"/>
          <w:sz w:val="24"/>
          <w:szCs w:val="24"/>
        </w:rPr>
      </w:pPr>
    </w:p>
    <w:p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CC0DFD" w:rsidRPr="00CC0DFD" w:rsidRDefault="00CC0DFD" w:rsidP="00CC0DFD">
      <w:pPr>
        <w:widowControl w:val="0"/>
        <w:spacing w:after="0"/>
        <w:ind w:right="-39" w:firstLine="567"/>
      </w:pPr>
      <w:r w:rsidRPr="00CC0DFD">
        <w:rPr>
          <w:noProof/>
          <w:position w:val="-26"/>
        </w:rPr>
        <w:lastRenderedPageBreak/>
        <w:drawing>
          <wp:inline distT="0" distB="0" distL="0" distR="0">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rsid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rsidR="00E84420" w:rsidRDefault="00E84420" w:rsidP="00E84420">
      <w:pPr>
        <w:widowControl w:val="0"/>
        <w:snapToGrid w:val="0"/>
        <w:spacing w:after="0"/>
        <w:ind w:right="-94" w:firstLine="567"/>
        <w:contextualSpacing/>
        <w:rPr>
          <w:w w:val="105"/>
        </w:rPr>
      </w:pPr>
    </w:p>
    <w:p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rsidR="00E30509" w:rsidRPr="00587CC8" w:rsidRDefault="00E30509" w:rsidP="00E30509">
      <w:pPr>
        <w:jc w:val="center"/>
        <w:rPr>
          <w:i/>
          <w:kern w:val="28"/>
          <w:sz w:val="25"/>
          <w:szCs w:val="25"/>
          <w:u w:val="single"/>
        </w:rPr>
      </w:pPr>
    </w:p>
    <w:p w:rsidR="008D4EED" w:rsidRPr="00645EE4" w:rsidRDefault="00CC28F9" w:rsidP="008D4EED">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6117C3" w:rsidRPr="00A242B5" w:rsidRDefault="006117C3" w:rsidP="00ED17BC">
            <w:pPr>
              <w:rPr>
                <w:iCs/>
                <w:color w:val="000000"/>
                <w:sz w:val="22"/>
                <w:szCs w:val="22"/>
              </w:rPr>
            </w:pPr>
          </w:p>
        </w:tc>
      </w:tr>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6117C3" w:rsidRPr="00A242B5" w:rsidRDefault="006117C3" w:rsidP="00ED17BC">
            <w:pPr>
              <w:rPr>
                <w:sz w:val="22"/>
                <w:szCs w:val="22"/>
              </w:rPr>
            </w:pPr>
          </w:p>
        </w:tc>
      </w:tr>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rsidR="006117C3" w:rsidRPr="00A242B5" w:rsidRDefault="006117C3" w:rsidP="00ED17BC">
            <w:pPr>
              <w:rPr>
                <w:sz w:val="22"/>
                <w:szCs w:val="22"/>
              </w:rPr>
            </w:pPr>
          </w:p>
        </w:tc>
      </w:tr>
    </w:tbl>
    <w:p w:rsidR="00CC28F9" w:rsidRDefault="00CC28F9" w:rsidP="00CC28F9">
      <w:pPr>
        <w:widowControl w:val="0"/>
        <w:rPr>
          <w:szCs w:val="26"/>
          <w:lang w:eastAsia="en-US"/>
        </w:rPr>
      </w:pPr>
    </w:p>
    <w:p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tbl>
      <w:tblPr>
        <w:tblW w:w="10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565"/>
        <w:gridCol w:w="3575"/>
        <w:gridCol w:w="4523"/>
      </w:tblGrid>
      <w:tr w:rsidR="00894601" w:rsidRPr="00DE5238" w:rsidTr="00925364">
        <w:trPr>
          <w:trHeight w:val="323"/>
        </w:trPr>
        <w:tc>
          <w:tcPr>
            <w:tcW w:w="589" w:type="dxa"/>
            <w:tcBorders>
              <w:top w:val="single" w:sz="4" w:space="0" w:color="auto"/>
              <w:left w:val="single" w:sz="4" w:space="0" w:color="auto"/>
              <w:bottom w:val="single" w:sz="4" w:space="0" w:color="auto"/>
              <w:right w:val="single" w:sz="4" w:space="0" w:color="auto"/>
            </w:tcBorders>
            <w:vAlign w:val="center"/>
            <w:hideMark/>
          </w:tcPr>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565" w:type="dxa"/>
            <w:tcBorders>
              <w:top w:val="single" w:sz="4" w:space="0" w:color="auto"/>
              <w:left w:val="single" w:sz="4" w:space="0" w:color="auto"/>
              <w:bottom w:val="single" w:sz="4" w:space="0" w:color="auto"/>
              <w:right w:val="single" w:sz="4" w:space="0" w:color="auto"/>
            </w:tcBorders>
            <w:vAlign w:val="center"/>
            <w:hideMark/>
          </w:tcPr>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575" w:type="dxa"/>
            <w:tcBorders>
              <w:top w:val="single" w:sz="4" w:space="0" w:color="auto"/>
              <w:left w:val="single" w:sz="4" w:space="0" w:color="auto"/>
              <w:bottom w:val="single" w:sz="4" w:space="0" w:color="auto"/>
              <w:right w:val="single" w:sz="4" w:space="0" w:color="auto"/>
            </w:tcBorders>
            <w:vAlign w:val="center"/>
            <w:hideMark/>
          </w:tcPr>
          <w:p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т.ч.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523" w:type="dxa"/>
            <w:tcBorders>
              <w:top w:val="single" w:sz="4" w:space="0" w:color="auto"/>
              <w:left w:val="single" w:sz="4" w:space="0" w:color="auto"/>
              <w:bottom w:val="single" w:sz="4" w:space="0" w:color="auto"/>
              <w:right w:val="single" w:sz="4" w:space="0" w:color="auto"/>
            </w:tcBorders>
            <w:hideMark/>
          </w:tcPr>
          <w:p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rsidTr="00925364">
        <w:trPr>
          <w:trHeight w:val="208"/>
        </w:trPr>
        <w:tc>
          <w:tcPr>
            <w:tcW w:w="589" w:type="dxa"/>
            <w:tcBorders>
              <w:top w:val="single" w:sz="4" w:space="0" w:color="auto"/>
              <w:left w:val="single" w:sz="4" w:space="0" w:color="auto"/>
              <w:bottom w:val="single" w:sz="4" w:space="0" w:color="auto"/>
              <w:right w:val="single" w:sz="4" w:space="0" w:color="auto"/>
            </w:tcBorders>
            <w:hideMark/>
          </w:tcPr>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56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color w:val="000000"/>
                <w:sz w:val="20"/>
                <w:szCs w:val="20"/>
                <w:lang w:eastAsia="en-US"/>
              </w:rPr>
            </w:pPr>
          </w:p>
        </w:tc>
        <w:tc>
          <w:tcPr>
            <w:tcW w:w="357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color w:val="000000"/>
                <w:sz w:val="20"/>
                <w:szCs w:val="20"/>
                <w:lang w:eastAsia="en-US"/>
              </w:rPr>
            </w:pPr>
          </w:p>
        </w:tc>
        <w:tc>
          <w:tcPr>
            <w:tcW w:w="4523"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rsidTr="00925364">
        <w:trPr>
          <w:trHeight w:val="208"/>
        </w:trPr>
        <w:tc>
          <w:tcPr>
            <w:tcW w:w="589" w:type="dxa"/>
            <w:tcBorders>
              <w:top w:val="single" w:sz="4" w:space="0" w:color="auto"/>
              <w:left w:val="single" w:sz="4" w:space="0" w:color="auto"/>
              <w:bottom w:val="single" w:sz="4" w:space="0" w:color="auto"/>
              <w:right w:val="single" w:sz="4" w:space="0" w:color="auto"/>
            </w:tcBorders>
            <w:hideMark/>
          </w:tcPr>
          <w:p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56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57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523"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bCs/>
                <w:color w:val="000000"/>
                <w:sz w:val="20"/>
                <w:szCs w:val="20"/>
                <w:lang w:eastAsia="en-US"/>
              </w:rPr>
            </w:pPr>
          </w:p>
        </w:tc>
      </w:tr>
    </w:tbl>
    <w:p w:rsidR="008D4EED" w:rsidRDefault="008D4EED" w:rsidP="00092FAE">
      <w:pPr>
        <w:widowControl w:val="0"/>
        <w:spacing w:after="0"/>
        <w:ind w:firstLine="720"/>
        <w:jc w:val="right"/>
      </w:pPr>
    </w:p>
    <w:bookmarkEnd w:id="1"/>
    <w:p w:rsidR="008D4EED" w:rsidRDefault="008D4EED" w:rsidP="00092FAE">
      <w:pPr>
        <w:widowControl w:val="0"/>
        <w:spacing w:after="0"/>
        <w:ind w:firstLine="720"/>
        <w:jc w:val="right"/>
      </w:pPr>
    </w:p>
    <w:sectPr w:rsidR="008D4EED"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51" w:rsidRDefault="00142551">
      <w:r>
        <w:separator/>
      </w:r>
    </w:p>
  </w:endnote>
  <w:endnote w:type="continuationSeparator" w:id="0">
    <w:p w:rsidR="00142551" w:rsidRDefault="0014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4F" w:rsidRDefault="00E4224F">
    <w:pPr>
      <w:pStyle w:val="af"/>
      <w:jc w:val="center"/>
    </w:pPr>
  </w:p>
  <w:p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51" w:rsidRDefault="00142551">
      <w:r>
        <w:separator/>
      </w:r>
    </w:p>
  </w:footnote>
  <w:footnote w:type="continuationSeparator" w:id="0">
    <w:p w:rsidR="00142551" w:rsidRDefault="0014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4F" w:rsidRDefault="00FA326E" w:rsidP="00981669">
    <w:pPr>
      <w:pStyle w:val="af3"/>
      <w:jc w:val="center"/>
    </w:pPr>
    <w:r w:rsidRPr="00981669">
      <w:rPr>
        <w:rFonts w:ascii="Times New Roman" w:hAnsi="Times New Roman"/>
        <w:sz w:val="20"/>
      </w:rPr>
      <w:fldChar w:fldCharType="begin"/>
    </w:r>
    <w:r w:rsidR="00E4224F" w:rsidRPr="00981669">
      <w:rPr>
        <w:rFonts w:ascii="Times New Roman" w:hAnsi="Times New Roman"/>
        <w:sz w:val="20"/>
      </w:rPr>
      <w:instrText>PAGE   \* MERGEFORMAT</w:instrText>
    </w:r>
    <w:r w:rsidRPr="00981669">
      <w:rPr>
        <w:rFonts w:ascii="Times New Roman" w:hAnsi="Times New Roman"/>
        <w:sz w:val="20"/>
      </w:rPr>
      <w:fldChar w:fldCharType="separate"/>
    </w:r>
    <w:r w:rsidR="0043225B">
      <w:rPr>
        <w:rFonts w:ascii="Times New Roman" w:hAnsi="Times New Roman"/>
        <w:sz w:val="20"/>
      </w:rPr>
      <w:t>1</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7F9"/>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1F5"/>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25C"/>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551"/>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6CA"/>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85C"/>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25B"/>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6808"/>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4F4"/>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5B1"/>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462"/>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57"/>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96C"/>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4EED"/>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6D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36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4F9A"/>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AF77A1"/>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3F2"/>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0DA5"/>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26E"/>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43F7709-DA9C-4427-BC02-C78BC8B2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5"/>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uiPriority w:val="99"/>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4">
    <w:name w:val="Выделенная цитата Знак"/>
    <w:link w:val="affffffff3"/>
    <w:uiPriority w:val="99"/>
    <w:rsid w:val="00F03103"/>
    <w:rPr>
      <w:b/>
      <w:i/>
      <w:sz w:val="24"/>
      <w:szCs w:val="22"/>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rPr>
  </w:style>
  <w:style w:type="character" w:customStyle="1" w:styleId="1ffff0">
    <w:name w:val="_марк 1 Знак"/>
    <w:link w:val="14"/>
    <w:rsid w:val="00AC538E"/>
    <w:rPr>
      <w:sz w:val="28"/>
      <w:szCs w:val="24"/>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69309534">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F2FF-BEE9-44FA-86CD-BC64A94F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13872</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Приходченков Олег Николаевич</cp:lastModifiedBy>
  <cp:revision>3</cp:revision>
  <cp:lastPrinted>2021-08-13T13:49:00Z</cp:lastPrinted>
  <dcterms:created xsi:type="dcterms:W3CDTF">2022-03-11T09:11:00Z</dcterms:created>
  <dcterms:modified xsi:type="dcterms:W3CDTF">2022-03-11T09:15:00Z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