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CD5C6" w14:textId="7A3481AE" w:rsidR="00CD4108" w:rsidRPr="00C219FC" w:rsidRDefault="00C131AD" w:rsidP="008C2451">
      <w:pPr>
        <w:widowControl w:val="0"/>
        <w:spacing w:line="228" w:lineRule="auto"/>
        <w:jc w:val="right"/>
        <w:rPr>
          <w:i/>
          <w:szCs w:val="24"/>
        </w:rPr>
      </w:pPr>
      <w:r w:rsidRPr="00C219FC">
        <w:rPr>
          <w:i/>
          <w:szCs w:val="24"/>
        </w:rPr>
        <w:t xml:space="preserve">Приложение № </w:t>
      </w:r>
      <w:r w:rsidR="00E86B99" w:rsidRPr="00C219FC">
        <w:rPr>
          <w:i/>
          <w:szCs w:val="24"/>
        </w:rPr>
        <w:t>4</w:t>
      </w:r>
      <w:r w:rsidRPr="00C219FC">
        <w:rPr>
          <w:i/>
          <w:szCs w:val="24"/>
        </w:rPr>
        <w:t xml:space="preserve"> </w:t>
      </w:r>
    </w:p>
    <w:p w14:paraId="4B5FD9EF" w14:textId="6DC01B08" w:rsidR="00E86B99" w:rsidRPr="00C219FC" w:rsidRDefault="00C131AD" w:rsidP="008C2451">
      <w:pPr>
        <w:widowControl w:val="0"/>
        <w:spacing w:line="228" w:lineRule="auto"/>
        <w:jc w:val="right"/>
        <w:rPr>
          <w:i/>
          <w:szCs w:val="24"/>
        </w:rPr>
      </w:pPr>
      <w:r w:rsidRPr="00C219FC">
        <w:rPr>
          <w:i/>
          <w:szCs w:val="24"/>
        </w:rPr>
        <w:t>к извещени</w:t>
      </w:r>
      <w:r w:rsidR="00CD4108" w:rsidRPr="00C219FC">
        <w:rPr>
          <w:i/>
          <w:szCs w:val="24"/>
        </w:rPr>
        <w:t>ю</w:t>
      </w:r>
      <w:r w:rsidRPr="00C219FC">
        <w:rPr>
          <w:i/>
          <w:szCs w:val="24"/>
        </w:rPr>
        <w:t xml:space="preserve"> о проведении </w:t>
      </w:r>
    </w:p>
    <w:p w14:paraId="06A8EE0B" w14:textId="37388B0E" w:rsidR="00C131AD" w:rsidRPr="00C219FC" w:rsidRDefault="00C131AD" w:rsidP="008C2451">
      <w:pPr>
        <w:widowControl w:val="0"/>
        <w:spacing w:line="228" w:lineRule="auto"/>
        <w:jc w:val="right"/>
        <w:rPr>
          <w:i/>
          <w:szCs w:val="24"/>
        </w:rPr>
      </w:pPr>
      <w:r w:rsidRPr="00C219FC">
        <w:rPr>
          <w:i/>
          <w:szCs w:val="24"/>
        </w:rPr>
        <w:t>открытого конкурса в электронной форме</w:t>
      </w:r>
    </w:p>
    <w:p w14:paraId="04596AEA" w14:textId="77777777" w:rsidR="00252BD7" w:rsidRPr="00252BD7" w:rsidRDefault="00252BD7" w:rsidP="008C2451">
      <w:pPr>
        <w:widowControl w:val="0"/>
        <w:spacing w:line="228" w:lineRule="auto"/>
        <w:rPr>
          <w:b/>
          <w:szCs w:val="24"/>
        </w:rPr>
      </w:pPr>
    </w:p>
    <w:p w14:paraId="33A9E370" w14:textId="77777777" w:rsidR="00DC63B4" w:rsidRPr="008C2451" w:rsidRDefault="003D479A" w:rsidP="008C2451">
      <w:pPr>
        <w:widowControl w:val="0"/>
        <w:tabs>
          <w:tab w:val="left" w:pos="6237"/>
        </w:tabs>
        <w:spacing w:line="228" w:lineRule="auto"/>
        <w:jc w:val="center"/>
        <w:rPr>
          <w:b/>
          <w:szCs w:val="24"/>
        </w:rPr>
      </w:pPr>
      <w:r w:rsidRPr="008C2451">
        <w:rPr>
          <w:b/>
          <w:szCs w:val="24"/>
        </w:rPr>
        <w:t>Критерии оценки заявок на участие в конкурсе,</w:t>
      </w:r>
    </w:p>
    <w:p w14:paraId="7B8E585C" w14:textId="1787018D" w:rsidR="003D479A" w:rsidRPr="008C2451" w:rsidRDefault="003D479A" w:rsidP="008C2451">
      <w:pPr>
        <w:widowControl w:val="0"/>
        <w:tabs>
          <w:tab w:val="left" w:pos="6237"/>
        </w:tabs>
        <w:spacing w:line="228" w:lineRule="auto"/>
        <w:jc w:val="center"/>
        <w:rPr>
          <w:b/>
          <w:szCs w:val="24"/>
        </w:rPr>
      </w:pPr>
      <w:r w:rsidRPr="008C2451">
        <w:rPr>
          <w:b/>
          <w:szCs w:val="24"/>
        </w:rPr>
        <w:t xml:space="preserve">величины значимости этих критериев </w:t>
      </w:r>
    </w:p>
    <w:p w14:paraId="314573DE" w14:textId="77777777" w:rsidR="003D479A" w:rsidRPr="008C2451" w:rsidRDefault="003D479A" w:rsidP="008C2451">
      <w:pPr>
        <w:widowControl w:val="0"/>
        <w:tabs>
          <w:tab w:val="left" w:pos="6237"/>
        </w:tabs>
        <w:spacing w:line="228" w:lineRule="auto"/>
        <w:jc w:val="center"/>
        <w:rPr>
          <w:b/>
          <w:szCs w:val="24"/>
        </w:rPr>
      </w:pPr>
    </w:p>
    <w:p w14:paraId="18C28805" w14:textId="7A8B2D3A" w:rsidR="00CD79DB" w:rsidRPr="008C2451" w:rsidRDefault="000A6795" w:rsidP="008C2451">
      <w:pPr>
        <w:widowControl w:val="0"/>
        <w:tabs>
          <w:tab w:val="left" w:pos="6735"/>
        </w:tabs>
        <w:spacing w:line="228" w:lineRule="auto"/>
        <w:ind w:firstLine="567"/>
        <w:jc w:val="both"/>
        <w:rPr>
          <w:szCs w:val="24"/>
        </w:rPr>
      </w:pPr>
      <w:r w:rsidRPr="008C2451">
        <w:rPr>
          <w:szCs w:val="24"/>
        </w:rPr>
        <w:t xml:space="preserve">Оценка заявок на участие в открытом конкурсе в электронной форме </w:t>
      </w:r>
      <w:r w:rsidR="00260EB5" w:rsidRPr="008C2451">
        <w:rPr>
          <w:szCs w:val="24"/>
        </w:rPr>
        <w:t xml:space="preserve">осуществляется в соответствии со ст. 32 Федерального закона от 05.04.2013 № 44-ФЗ </w:t>
      </w:r>
      <w:r w:rsidR="00E53CE3" w:rsidRPr="008C2451">
        <w:rPr>
          <w:szCs w:val="24"/>
        </w:rPr>
        <w:t>«О контрактной системе</w:t>
      </w:r>
      <w:r w:rsidR="00260EB5" w:rsidRPr="008C2451">
        <w:rPr>
          <w:szCs w:val="24"/>
        </w:rPr>
        <w:t xml:space="preserve"> в сфере закупок товаров, работ, услуг для обеспечения государственных и муниципальных нужд» (далее - Закон </w:t>
      </w:r>
      <w:r w:rsidR="00A944B4" w:rsidRPr="008C2451">
        <w:rPr>
          <w:szCs w:val="24"/>
        </w:rPr>
        <w:t>№ 44-ФЗ</w:t>
      </w:r>
      <w:r w:rsidR="00260EB5" w:rsidRPr="008C2451">
        <w:rPr>
          <w:szCs w:val="24"/>
        </w:rPr>
        <w:t xml:space="preserve">) и </w:t>
      </w:r>
      <w:r w:rsidRPr="008C2451">
        <w:rPr>
          <w:szCs w:val="24"/>
        </w:rPr>
        <w:t>Положением об оценке заявок на участие в закупке товаров, работ, услуг для обеспечения государственных и муниципальных нужд, утвержденным постановлением Правительства РФ от 31.12.2021 № 2604 «Об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г. N 2369 и признании утратившими силу некоторых актов и отдельных положений некоторых актов Правительства Российской Федерации»</w:t>
      </w:r>
      <w:r w:rsidR="00A05E1B" w:rsidRPr="008C2451">
        <w:rPr>
          <w:szCs w:val="24"/>
        </w:rPr>
        <w:t xml:space="preserve"> (далее – Положение)</w:t>
      </w:r>
      <w:r w:rsidR="00CD79DB" w:rsidRPr="008C2451">
        <w:rPr>
          <w:szCs w:val="24"/>
        </w:rPr>
        <w:t>.</w:t>
      </w:r>
    </w:p>
    <w:p w14:paraId="16E80AA2" w14:textId="77777777" w:rsidR="00252BD7" w:rsidRDefault="00252BD7" w:rsidP="008C2451">
      <w:pPr>
        <w:widowControl w:val="0"/>
        <w:tabs>
          <w:tab w:val="left" w:pos="6735"/>
        </w:tabs>
        <w:spacing w:line="228" w:lineRule="auto"/>
        <w:ind w:firstLine="567"/>
        <w:jc w:val="both"/>
        <w:rPr>
          <w:szCs w:val="24"/>
        </w:rPr>
      </w:pPr>
    </w:p>
    <w:p w14:paraId="741844DE" w14:textId="153F1FD8" w:rsidR="000A0047" w:rsidRPr="000A0047" w:rsidRDefault="000A0047" w:rsidP="000A0047">
      <w:pPr>
        <w:widowControl w:val="0"/>
        <w:tabs>
          <w:tab w:val="left" w:pos="6735"/>
        </w:tabs>
        <w:ind w:firstLine="567"/>
        <w:jc w:val="both"/>
        <w:rPr>
          <w:color w:val="auto"/>
          <w:szCs w:val="24"/>
        </w:rPr>
      </w:pPr>
      <w:r w:rsidRPr="000A0047">
        <w:rPr>
          <w:color w:val="auto"/>
          <w:szCs w:val="24"/>
        </w:rPr>
        <w:t>Оценка заявок на участие в электронном конкурсе осуществляется с использованием следующих критериев оценки</w:t>
      </w:r>
      <w:r>
        <w:rPr>
          <w:color w:val="auto"/>
          <w:szCs w:val="24"/>
        </w:rPr>
        <w:t xml:space="preserve">, каждому из которых устанавливается </w:t>
      </w:r>
      <w:r w:rsidRPr="000A0047">
        <w:rPr>
          <w:i/>
          <w:color w:val="auto"/>
          <w:szCs w:val="24"/>
        </w:rPr>
        <w:t>значимость критерия оценки</w:t>
      </w:r>
      <w:r>
        <w:rPr>
          <w:color w:val="auto"/>
          <w:szCs w:val="24"/>
        </w:rPr>
        <w:t>, выраженная в процентах</w:t>
      </w:r>
      <w:r w:rsidRPr="000A0047">
        <w:rPr>
          <w:color w:val="auto"/>
          <w:szCs w:val="24"/>
        </w:rPr>
        <w:t>:</w:t>
      </w:r>
    </w:p>
    <w:p w14:paraId="6216FF25" w14:textId="55F0CF60" w:rsidR="000A0047" w:rsidRPr="000A0047" w:rsidRDefault="000A0047" w:rsidP="000A0047">
      <w:pPr>
        <w:widowControl w:val="0"/>
        <w:tabs>
          <w:tab w:val="left" w:pos="6735"/>
        </w:tabs>
        <w:ind w:firstLine="567"/>
        <w:jc w:val="both"/>
        <w:rPr>
          <w:color w:val="auto"/>
          <w:szCs w:val="24"/>
        </w:rPr>
      </w:pPr>
      <w:r w:rsidRPr="000A0047">
        <w:rPr>
          <w:color w:val="auto"/>
          <w:szCs w:val="24"/>
        </w:rPr>
        <w:t>а) цена контракта, сумма цен единиц товара, работы, услуги</w:t>
      </w:r>
      <w:r>
        <w:rPr>
          <w:color w:val="auto"/>
          <w:szCs w:val="24"/>
        </w:rPr>
        <w:t xml:space="preserve"> – 60%</w:t>
      </w:r>
      <w:r w:rsidRPr="000A0047">
        <w:rPr>
          <w:color w:val="auto"/>
          <w:szCs w:val="24"/>
        </w:rPr>
        <w:t>;</w:t>
      </w:r>
    </w:p>
    <w:p w14:paraId="27470A15" w14:textId="6C8B1B15" w:rsidR="000A0047" w:rsidRPr="000A0047" w:rsidRDefault="000A0047" w:rsidP="000A0047">
      <w:pPr>
        <w:widowControl w:val="0"/>
        <w:tabs>
          <w:tab w:val="left" w:pos="6735"/>
        </w:tabs>
        <w:ind w:firstLine="567"/>
        <w:jc w:val="both"/>
        <w:rPr>
          <w:color w:val="auto"/>
          <w:szCs w:val="24"/>
          <w:highlight w:val="yellow"/>
        </w:rPr>
      </w:pPr>
      <w:r w:rsidRPr="000A0047">
        <w:rPr>
          <w:color w:val="auto"/>
          <w:szCs w:val="24"/>
        </w:rPr>
        <w:t>б) квалификация участника закупки</w:t>
      </w:r>
      <w:r>
        <w:rPr>
          <w:color w:val="auto"/>
          <w:szCs w:val="24"/>
        </w:rPr>
        <w:t xml:space="preserve"> – 40%</w:t>
      </w:r>
      <w:r w:rsidRPr="000A0047">
        <w:rPr>
          <w:color w:val="auto"/>
          <w:szCs w:val="24"/>
        </w:rPr>
        <w:t>.</w:t>
      </w:r>
    </w:p>
    <w:p w14:paraId="51BE1A34" w14:textId="77777777" w:rsidR="000A0047" w:rsidRPr="000A0047" w:rsidRDefault="000A0047" w:rsidP="000A0047">
      <w:pPr>
        <w:widowControl w:val="0"/>
        <w:tabs>
          <w:tab w:val="left" w:pos="6735"/>
        </w:tabs>
        <w:ind w:firstLine="567"/>
        <w:jc w:val="both"/>
        <w:rPr>
          <w:color w:val="auto"/>
          <w:szCs w:val="24"/>
        </w:rPr>
      </w:pPr>
      <w:r w:rsidRPr="000A0047">
        <w:rPr>
          <w:color w:val="auto"/>
          <w:szCs w:val="24"/>
        </w:rPr>
        <w:t>Сумма величин значимости всех критериев оценки, предусмотренных извещением об осуществлении закупки, составляет 100%.</w:t>
      </w:r>
    </w:p>
    <w:p w14:paraId="05002F4F" w14:textId="77777777" w:rsidR="000A0047" w:rsidRDefault="000A0047" w:rsidP="000A0047">
      <w:pPr>
        <w:widowControl w:val="0"/>
        <w:tabs>
          <w:tab w:val="left" w:pos="6735"/>
        </w:tabs>
        <w:ind w:firstLine="567"/>
        <w:jc w:val="both"/>
        <w:rPr>
          <w:color w:val="auto"/>
          <w:szCs w:val="24"/>
        </w:rPr>
      </w:pPr>
      <w:r w:rsidRPr="000A0047">
        <w:rPr>
          <w:color w:val="auto"/>
          <w:szCs w:val="24"/>
        </w:rPr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14:paraId="3A5D50BC" w14:textId="77777777" w:rsidR="006E029C" w:rsidRDefault="006E029C" w:rsidP="007D653F">
      <w:pPr>
        <w:widowControl w:val="0"/>
        <w:tabs>
          <w:tab w:val="left" w:pos="6735"/>
        </w:tabs>
        <w:spacing w:line="228" w:lineRule="auto"/>
        <w:ind w:firstLine="567"/>
        <w:jc w:val="both"/>
        <w:rPr>
          <w:color w:val="auto"/>
          <w:szCs w:val="24"/>
        </w:rPr>
      </w:pPr>
    </w:p>
    <w:p w14:paraId="2E887755" w14:textId="45B319D3" w:rsidR="000A0047" w:rsidRDefault="000A0047" w:rsidP="000A0047">
      <w:pPr>
        <w:widowControl w:val="0"/>
        <w:tabs>
          <w:tab w:val="left" w:pos="6735"/>
        </w:tabs>
        <w:ind w:firstLine="567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При оценке по критерию квалификации участников закупки применяются </w:t>
      </w:r>
      <w:r w:rsidRPr="007D653F">
        <w:rPr>
          <w:color w:val="auto"/>
          <w:szCs w:val="24"/>
          <w:u w:val="single"/>
        </w:rPr>
        <w:t>показатели оценки</w:t>
      </w:r>
      <w:r>
        <w:rPr>
          <w:color w:val="auto"/>
          <w:szCs w:val="24"/>
        </w:rPr>
        <w:t xml:space="preserve">, по каждому из которых устанавливается </w:t>
      </w:r>
      <w:r w:rsidRPr="000A0047">
        <w:rPr>
          <w:i/>
          <w:color w:val="auto"/>
          <w:szCs w:val="24"/>
        </w:rPr>
        <w:t>значимость показателя оценки</w:t>
      </w:r>
      <w:r>
        <w:rPr>
          <w:color w:val="auto"/>
          <w:szCs w:val="24"/>
        </w:rPr>
        <w:t>, выраженная в процентах</w:t>
      </w:r>
      <w:r w:rsidR="007D653F">
        <w:rPr>
          <w:color w:val="auto"/>
          <w:szCs w:val="24"/>
        </w:rPr>
        <w:t xml:space="preserve">, а также </w:t>
      </w:r>
      <w:r w:rsidR="007D653F" w:rsidRPr="007D653F">
        <w:rPr>
          <w:color w:val="auto"/>
          <w:szCs w:val="24"/>
          <w:u w:val="single"/>
        </w:rPr>
        <w:t>детализирующие показатели оценки</w:t>
      </w:r>
      <w:r w:rsidR="007D653F">
        <w:rPr>
          <w:color w:val="auto"/>
          <w:szCs w:val="24"/>
        </w:rPr>
        <w:t xml:space="preserve">, по каждому из которых устанавливается </w:t>
      </w:r>
      <w:r w:rsidR="007D653F" w:rsidRPr="007D653F">
        <w:rPr>
          <w:i/>
          <w:color w:val="auto"/>
          <w:szCs w:val="24"/>
        </w:rPr>
        <w:t>значимость детализирующего показателя оценки</w:t>
      </w:r>
      <w:r w:rsidR="007D653F">
        <w:rPr>
          <w:color w:val="auto"/>
          <w:szCs w:val="24"/>
        </w:rPr>
        <w:t>, выраженная в процентах</w:t>
      </w:r>
      <w:r w:rsidRPr="000A0047">
        <w:rPr>
          <w:color w:val="auto"/>
          <w:szCs w:val="24"/>
        </w:rPr>
        <w:t>:</w:t>
      </w:r>
    </w:p>
    <w:p w14:paraId="66508577" w14:textId="6CB80083" w:rsidR="000A0047" w:rsidRDefault="000A0047" w:rsidP="000A0047">
      <w:pPr>
        <w:widowControl w:val="0"/>
        <w:tabs>
          <w:tab w:val="left" w:pos="6735"/>
        </w:tabs>
        <w:ind w:firstLine="567"/>
        <w:jc w:val="both"/>
        <w:rPr>
          <w:color w:val="auto"/>
          <w:szCs w:val="24"/>
        </w:rPr>
      </w:pPr>
      <w:r>
        <w:rPr>
          <w:color w:val="auto"/>
          <w:szCs w:val="24"/>
        </w:rPr>
        <w:t>а) наличие у участников закупки опыта выполнения работ, связ</w:t>
      </w:r>
      <w:r w:rsidR="00F974BB">
        <w:rPr>
          <w:color w:val="auto"/>
          <w:szCs w:val="24"/>
        </w:rPr>
        <w:t>анных с предметом контракта – 50</w:t>
      </w:r>
      <w:r>
        <w:rPr>
          <w:color w:val="auto"/>
          <w:szCs w:val="24"/>
        </w:rPr>
        <w:t>%</w:t>
      </w:r>
      <w:r w:rsidR="007D653F">
        <w:rPr>
          <w:color w:val="auto"/>
          <w:szCs w:val="24"/>
        </w:rPr>
        <w:t>:</w:t>
      </w:r>
    </w:p>
    <w:p w14:paraId="2FE2B8A9" w14:textId="22991AF8" w:rsidR="007D653F" w:rsidRDefault="007D653F" w:rsidP="007D653F">
      <w:pPr>
        <w:widowControl w:val="0"/>
        <w:tabs>
          <w:tab w:val="left" w:pos="6735"/>
        </w:tabs>
        <w:ind w:firstLine="1418"/>
        <w:jc w:val="both"/>
        <w:rPr>
          <w:color w:val="auto"/>
          <w:szCs w:val="24"/>
        </w:rPr>
      </w:pPr>
      <w:r>
        <w:rPr>
          <w:color w:val="auto"/>
          <w:szCs w:val="24"/>
        </w:rPr>
        <w:t>- общая цена исполненных участником закупки договоров –</w:t>
      </w:r>
      <w:r w:rsidR="00A27A70">
        <w:rPr>
          <w:color w:val="auto"/>
          <w:szCs w:val="24"/>
        </w:rPr>
        <w:t xml:space="preserve"> 6</w:t>
      </w:r>
      <w:r>
        <w:rPr>
          <w:color w:val="auto"/>
          <w:szCs w:val="24"/>
        </w:rPr>
        <w:t>0%;</w:t>
      </w:r>
    </w:p>
    <w:p w14:paraId="62EA7516" w14:textId="002CAF66" w:rsidR="007D653F" w:rsidRDefault="007D653F" w:rsidP="007D653F">
      <w:pPr>
        <w:widowControl w:val="0"/>
        <w:tabs>
          <w:tab w:val="left" w:pos="6735"/>
        </w:tabs>
        <w:ind w:firstLine="141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Pr="007D653F">
        <w:rPr>
          <w:color w:val="auto"/>
          <w:szCs w:val="24"/>
        </w:rPr>
        <w:t>наибольшая цена одного из исполненных договоров</w:t>
      </w:r>
      <w:r>
        <w:rPr>
          <w:color w:val="auto"/>
          <w:szCs w:val="24"/>
        </w:rPr>
        <w:t xml:space="preserve"> –</w:t>
      </w:r>
      <w:r w:rsidR="00A27A70">
        <w:rPr>
          <w:color w:val="auto"/>
          <w:szCs w:val="24"/>
        </w:rPr>
        <w:t xml:space="preserve"> 4</w:t>
      </w:r>
      <w:r>
        <w:rPr>
          <w:color w:val="auto"/>
          <w:szCs w:val="24"/>
        </w:rPr>
        <w:t>0%;</w:t>
      </w:r>
    </w:p>
    <w:p w14:paraId="668E7AA9" w14:textId="7FCE983C" w:rsidR="000A0047" w:rsidRDefault="000A0047" w:rsidP="000A0047">
      <w:pPr>
        <w:widowControl w:val="0"/>
        <w:tabs>
          <w:tab w:val="left" w:pos="6735"/>
        </w:tabs>
        <w:ind w:firstLine="567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б) наличие у участников </w:t>
      </w:r>
      <w:r w:rsidR="00F974BB">
        <w:rPr>
          <w:color w:val="auto"/>
          <w:szCs w:val="24"/>
        </w:rPr>
        <w:t>закупки финансовых ресурсов – 50</w:t>
      </w:r>
      <w:r>
        <w:rPr>
          <w:color w:val="auto"/>
          <w:szCs w:val="24"/>
        </w:rPr>
        <w:t>%</w:t>
      </w:r>
      <w:r w:rsidR="007D653F">
        <w:rPr>
          <w:color w:val="auto"/>
          <w:szCs w:val="24"/>
        </w:rPr>
        <w:t>:</w:t>
      </w:r>
    </w:p>
    <w:p w14:paraId="584538B3" w14:textId="6CA58749" w:rsidR="007D653F" w:rsidRPr="007D653F" w:rsidRDefault="007D653F" w:rsidP="007D653F">
      <w:pPr>
        <w:widowControl w:val="0"/>
        <w:tabs>
          <w:tab w:val="left" w:pos="6735"/>
        </w:tabs>
        <w:ind w:left="1560" w:hanging="142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Pr="007D653F">
        <w:rPr>
          <w:color w:val="auto"/>
          <w:szCs w:val="24"/>
        </w:rPr>
        <w:t>стоимость чистых активов</w:t>
      </w:r>
      <w:r>
        <w:rPr>
          <w:color w:val="auto"/>
          <w:szCs w:val="24"/>
        </w:rPr>
        <w:t xml:space="preserve"> -50%;</w:t>
      </w:r>
    </w:p>
    <w:p w14:paraId="729D18A5" w14:textId="11D92180" w:rsidR="007D653F" w:rsidRPr="007D653F" w:rsidRDefault="007D653F" w:rsidP="007D653F">
      <w:pPr>
        <w:widowControl w:val="0"/>
        <w:tabs>
          <w:tab w:val="left" w:pos="6735"/>
        </w:tabs>
        <w:ind w:left="1560" w:hanging="142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Pr="007D653F">
        <w:rPr>
          <w:color w:val="auto"/>
          <w:szCs w:val="24"/>
        </w:rPr>
        <w:t>коэффициент обеспеченности собственными оборотными средствами</w:t>
      </w:r>
      <w:r>
        <w:rPr>
          <w:color w:val="auto"/>
          <w:szCs w:val="24"/>
        </w:rPr>
        <w:t xml:space="preserve"> – 30%;</w:t>
      </w:r>
    </w:p>
    <w:p w14:paraId="6FAB4290" w14:textId="729027F4" w:rsidR="007D653F" w:rsidRDefault="007D653F" w:rsidP="007D653F">
      <w:pPr>
        <w:widowControl w:val="0"/>
        <w:tabs>
          <w:tab w:val="left" w:pos="6735"/>
        </w:tabs>
        <w:ind w:left="1560" w:right="416" w:hanging="142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Pr="007D653F">
        <w:rPr>
          <w:color w:val="auto"/>
          <w:szCs w:val="24"/>
        </w:rPr>
        <w:t>коэффициент соизмеримости годовой выручки от основной деятельности с суммой договора</w:t>
      </w:r>
      <w:r>
        <w:rPr>
          <w:color w:val="auto"/>
          <w:szCs w:val="24"/>
        </w:rPr>
        <w:t xml:space="preserve"> – 20%;</w:t>
      </w:r>
    </w:p>
    <w:p w14:paraId="18CE5DF4" w14:textId="77777777" w:rsidR="000A0047" w:rsidRDefault="000A0047" w:rsidP="000A0047">
      <w:pPr>
        <w:widowControl w:val="0"/>
        <w:tabs>
          <w:tab w:val="left" w:pos="6735"/>
        </w:tabs>
        <w:spacing w:line="228" w:lineRule="auto"/>
        <w:ind w:firstLine="567"/>
        <w:jc w:val="both"/>
        <w:rPr>
          <w:color w:val="auto"/>
          <w:szCs w:val="24"/>
        </w:rPr>
      </w:pPr>
    </w:p>
    <w:p w14:paraId="0EFEE28B" w14:textId="77777777" w:rsidR="006E029C" w:rsidRPr="008C2451" w:rsidRDefault="006E029C" w:rsidP="006E029C">
      <w:pPr>
        <w:widowControl w:val="0"/>
        <w:tabs>
          <w:tab w:val="left" w:pos="6735"/>
        </w:tabs>
        <w:spacing w:line="228" w:lineRule="auto"/>
        <w:ind w:firstLine="567"/>
        <w:jc w:val="both"/>
        <w:rPr>
          <w:szCs w:val="24"/>
        </w:rPr>
      </w:pPr>
      <w:r w:rsidRPr="006E029C">
        <w:rPr>
          <w:szCs w:val="24"/>
        </w:rPr>
        <w:t xml:space="preserve">Оценка заявки (части заявки) </w:t>
      </w:r>
      <w:r w:rsidRPr="006E029C">
        <w:rPr>
          <w:i/>
          <w:szCs w:val="24"/>
        </w:rPr>
        <w:t>по показателю оценки</w:t>
      </w:r>
      <w:r w:rsidRPr="006E029C">
        <w:rPr>
          <w:szCs w:val="24"/>
        </w:rPr>
        <w:t xml:space="preserve"> определяется путем суммирования среднего количества баллов, присвоенных всеми принимавшими участие в ее рассмотрении и оценке членами комиссии по осуществлению закупок по каждому </w:t>
      </w:r>
      <w:r w:rsidRPr="006E029C">
        <w:rPr>
          <w:i/>
          <w:szCs w:val="24"/>
        </w:rPr>
        <w:t>детализирующему показателю оценки</w:t>
      </w:r>
      <w:r w:rsidRPr="006E029C">
        <w:rPr>
          <w:szCs w:val="24"/>
        </w:rPr>
        <w:t xml:space="preserve">, умноженного на </w:t>
      </w:r>
      <w:r w:rsidRPr="006E029C">
        <w:rPr>
          <w:i/>
          <w:szCs w:val="24"/>
        </w:rPr>
        <w:t>значимость соответствующего детализирующего показателя</w:t>
      </w:r>
      <w:r w:rsidRPr="006E029C">
        <w:rPr>
          <w:szCs w:val="24"/>
        </w:rPr>
        <w:t>. При этом среднее количество баллов определяется путем суммирования количества баллов, присвоенных каждым членом комиссии по осуществлению закупок</w:t>
      </w:r>
      <w:r>
        <w:rPr>
          <w:szCs w:val="24"/>
        </w:rPr>
        <w:t xml:space="preserve"> и</w:t>
      </w:r>
      <w:r w:rsidRPr="006E029C">
        <w:rPr>
          <w:szCs w:val="24"/>
        </w:rPr>
        <w:t xml:space="preserve"> последующего деления на количество таких членов.</w:t>
      </w:r>
    </w:p>
    <w:p w14:paraId="1C6F12A3" w14:textId="77777777" w:rsidR="006E029C" w:rsidRDefault="006E029C" w:rsidP="006E029C">
      <w:pPr>
        <w:widowControl w:val="0"/>
        <w:tabs>
          <w:tab w:val="left" w:pos="6735"/>
        </w:tabs>
        <w:spacing w:line="228" w:lineRule="auto"/>
        <w:ind w:firstLine="567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Оценка заявки (части заявки) </w:t>
      </w:r>
      <w:r w:rsidRPr="006E029C">
        <w:rPr>
          <w:i/>
          <w:color w:val="auto"/>
          <w:szCs w:val="24"/>
        </w:rPr>
        <w:t>по критерию оценки</w:t>
      </w:r>
      <w:r>
        <w:rPr>
          <w:color w:val="auto"/>
          <w:szCs w:val="24"/>
        </w:rPr>
        <w:t xml:space="preserve"> определяется путем суммирования среднего количества баллов, присвоенных всеми принимавшими участие в ее рассмотрении и оценке членами комиссии по осуществлению закупок по каждому </w:t>
      </w:r>
      <w:r w:rsidRPr="00A27A70">
        <w:rPr>
          <w:i/>
          <w:color w:val="auto"/>
          <w:szCs w:val="24"/>
        </w:rPr>
        <w:t>показателю оценки</w:t>
      </w:r>
      <w:r>
        <w:rPr>
          <w:color w:val="auto"/>
          <w:szCs w:val="24"/>
        </w:rPr>
        <w:t xml:space="preserve">, умноженного на </w:t>
      </w:r>
      <w:r w:rsidRPr="006E029C">
        <w:rPr>
          <w:i/>
          <w:color w:val="auto"/>
          <w:szCs w:val="24"/>
        </w:rPr>
        <w:t>значимость соответствующего показателя оценки</w:t>
      </w:r>
      <w:r>
        <w:rPr>
          <w:color w:val="auto"/>
          <w:szCs w:val="24"/>
        </w:rPr>
        <w:t>. При этом среднее количество баллов определяется путем суммирования количества баллов, присвоенных каждым членом комиссии по осуществлению закупок и последующего деления на количество таких членов.</w:t>
      </w:r>
    </w:p>
    <w:p w14:paraId="50E4199D" w14:textId="77777777" w:rsidR="000A0047" w:rsidRDefault="000A0047" w:rsidP="000A0047">
      <w:pPr>
        <w:widowControl w:val="0"/>
        <w:tabs>
          <w:tab w:val="left" w:pos="6735"/>
        </w:tabs>
        <w:spacing w:line="228" w:lineRule="auto"/>
        <w:ind w:firstLine="567"/>
        <w:jc w:val="both"/>
        <w:rPr>
          <w:color w:val="auto"/>
          <w:szCs w:val="24"/>
        </w:rPr>
      </w:pPr>
    </w:p>
    <w:p w14:paraId="33B33148" w14:textId="77777777" w:rsidR="00F974BB" w:rsidRDefault="00F974BB" w:rsidP="00800387">
      <w:pPr>
        <w:widowControl w:val="0"/>
        <w:spacing w:line="228" w:lineRule="auto"/>
        <w:jc w:val="center"/>
        <w:rPr>
          <w:rFonts w:eastAsia="Calibri"/>
          <w:b/>
          <w:color w:val="auto"/>
          <w:szCs w:val="24"/>
          <w:lang w:eastAsia="en-US"/>
        </w:rPr>
      </w:pPr>
    </w:p>
    <w:p w14:paraId="7A6866F8" w14:textId="1BF0717B" w:rsidR="00252BD7" w:rsidRPr="008C2451" w:rsidRDefault="00252BD7" w:rsidP="00800387">
      <w:pPr>
        <w:widowControl w:val="0"/>
        <w:spacing w:line="228" w:lineRule="auto"/>
        <w:jc w:val="center"/>
        <w:rPr>
          <w:rFonts w:eastAsia="Calibri"/>
          <w:b/>
          <w:color w:val="auto"/>
          <w:szCs w:val="24"/>
          <w:lang w:eastAsia="en-US"/>
        </w:rPr>
      </w:pPr>
      <w:r w:rsidRPr="008C2451">
        <w:rPr>
          <w:rFonts w:eastAsia="Calibri"/>
          <w:b/>
          <w:color w:val="auto"/>
          <w:szCs w:val="24"/>
          <w:lang w:eastAsia="en-US"/>
        </w:rPr>
        <w:lastRenderedPageBreak/>
        <w:t>ПОРЯДОК</w:t>
      </w:r>
      <w:r w:rsidRPr="008C2451">
        <w:rPr>
          <w:rFonts w:eastAsia="Calibri"/>
          <w:b/>
          <w:color w:val="auto"/>
          <w:szCs w:val="24"/>
          <w:lang w:eastAsia="en-US"/>
        </w:rPr>
        <w:br/>
        <w:t>рассмотрения и оценки заявок на участие в конкурсе</w:t>
      </w:r>
    </w:p>
    <w:tbl>
      <w:tblPr>
        <w:tblW w:w="0" w:type="auto"/>
        <w:tblInd w:w="46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2"/>
        <w:gridCol w:w="5233"/>
        <w:gridCol w:w="1031"/>
        <w:gridCol w:w="1515"/>
        <w:gridCol w:w="69"/>
      </w:tblGrid>
      <w:tr w:rsidR="00252BD7" w:rsidRPr="008C2451" w14:paraId="33F6B9D8" w14:textId="77777777" w:rsidTr="00D166B8">
        <w:trPr>
          <w:gridAfter w:val="1"/>
          <w:wAfter w:w="91" w:type="dxa"/>
        </w:trPr>
        <w:tc>
          <w:tcPr>
            <w:tcW w:w="14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825CB7" w14:textId="77777777" w:rsidR="00252BD7" w:rsidRPr="008C2451" w:rsidRDefault="00252BD7" w:rsidP="00800387">
            <w:pPr>
              <w:widowControl w:val="0"/>
              <w:autoSpaceDE w:val="0"/>
              <w:autoSpaceDN w:val="0"/>
              <w:spacing w:line="228" w:lineRule="auto"/>
              <w:jc w:val="center"/>
              <w:outlineLvl w:val="2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  <w:p w14:paraId="12431E86" w14:textId="63E7DF5B" w:rsidR="00252BD7" w:rsidRPr="008C2451" w:rsidRDefault="00252BD7" w:rsidP="00800387">
            <w:pPr>
              <w:widowControl w:val="0"/>
              <w:autoSpaceDE w:val="0"/>
              <w:autoSpaceDN w:val="0"/>
              <w:spacing w:line="228" w:lineRule="auto"/>
              <w:jc w:val="center"/>
              <w:outlineLvl w:val="2"/>
              <w:rPr>
                <w:szCs w:val="24"/>
              </w:rPr>
            </w:pPr>
            <w:r w:rsidRPr="008C2451">
              <w:rPr>
                <w:rFonts w:eastAsia="Calibri"/>
                <w:bCs/>
                <w:color w:val="auto"/>
                <w:szCs w:val="24"/>
                <w:lang w:eastAsia="en-US"/>
              </w:rPr>
              <w:br/>
            </w:r>
            <w:r w:rsidRPr="008C2451">
              <w:rPr>
                <w:szCs w:val="24"/>
              </w:rPr>
              <w:t xml:space="preserve">I. Информация о заказчике и закупке товаров, работ, услуг для обеспечения государственных и муниципальных нужд </w:t>
            </w:r>
            <w:r w:rsidRPr="008C2451">
              <w:rPr>
                <w:color w:val="auto"/>
                <w:szCs w:val="24"/>
              </w:rPr>
              <w:t>(далее - закупка)</w:t>
            </w:r>
          </w:p>
        </w:tc>
      </w:tr>
      <w:tr w:rsidR="00252BD7" w:rsidRPr="008C2451" w14:paraId="46215584" w14:textId="77777777" w:rsidTr="00D166B8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1B447208" w14:textId="77777777" w:rsidR="00252BD7" w:rsidRPr="008C2451" w:rsidRDefault="00252BD7" w:rsidP="00800387">
            <w:pPr>
              <w:widowControl w:val="0"/>
              <w:spacing w:line="228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</w:tcPr>
          <w:p w14:paraId="2BD7593A" w14:textId="77777777" w:rsidR="00252BD7" w:rsidRPr="008C2451" w:rsidRDefault="00252BD7" w:rsidP="00800387">
            <w:pPr>
              <w:widowControl w:val="0"/>
              <w:autoSpaceDE w:val="0"/>
              <w:autoSpaceDN w:val="0"/>
              <w:spacing w:line="228" w:lineRule="auto"/>
              <w:rPr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6C202" w14:textId="77777777" w:rsidR="00252BD7" w:rsidRPr="008C2451" w:rsidRDefault="00252BD7" w:rsidP="00800387">
            <w:pPr>
              <w:widowControl w:val="0"/>
              <w:autoSpaceDE w:val="0"/>
              <w:autoSpaceDN w:val="0"/>
              <w:spacing w:line="228" w:lineRule="auto"/>
              <w:rPr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DD2EA" w14:textId="77777777" w:rsidR="00252BD7" w:rsidRPr="008C2451" w:rsidRDefault="00252BD7" w:rsidP="0080038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Cs w:val="24"/>
              </w:rPr>
            </w:pPr>
            <w:r w:rsidRPr="008C2451">
              <w:rPr>
                <w:szCs w:val="24"/>
              </w:rPr>
              <w:t>Коды</w:t>
            </w:r>
          </w:p>
        </w:tc>
      </w:tr>
      <w:tr w:rsidR="00252BD7" w:rsidRPr="008C2451" w14:paraId="487C07B0" w14:textId="77777777" w:rsidTr="00D166B8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07DA8232" w14:textId="77777777" w:rsidR="00252BD7" w:rsidRPr="008C2451" w:rsidRDefault="00252BD7" w:rsidP="00800387">
            <w:pPr>
              <w:widowControl w:val="0"/>
              <w:autoSpaceDE w:val="0"/>
              <w:autoSpaceDN w:val="0"/>
              <w:spacing w:line="228" w:lineRule="auto"/>
              <w:rPr>
                <w:szCs w:val="24"/>
              </w:rPr>
            </w:pPr>
            <w:r w:rsidRPr="008C2451">
              <w:rPr>
                <w:szCs w:val="24"/>
              </w:rPr>
              <w:t>Полное наименование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</w:tcPr>
          <w:p w14:paraId="64C17873" w14:textId="68A75585" w:rsidR="00252BD7" w:rsidRPr="008C2451" w:rsidRDefault="00252BD7" w:rsidP="00800387">
            <w:pPr>
              <w:widowControl w:val="0"/>
              <w:autoSpaceDE w:val="0"/>
              <w:autoSpaceDN w:val="0"/>
              <w:spacing w:line="228" w:lineRule="auto"/>
              <w:rPr>
                <w:bCs/>
                <w:color w:val="auto"/>
                <w:szCs w:val="24"/>
              </w:rPr>
            </w:pPr>
            <w:r w:rsidRPr="008C2451">
              <w:rPr>
                <w:bCs/>
                <w:color w:val="auto"/>
                <w:szCs w:val="24"/>
              </w:rPr>
              <w:t xml:space="preserve">Государственное учреждение – Вологодское региональное отделение </w:t>
            </w:r>
          </w:p>
          <w:p w14:paraId="6D36CE22" w14:textId="77777777" w:rsidR="00252BD7" w:rsidRPr="008C2451" w:rsidRDefault="00252BD7" w:rsidP="00800387">
            <w:pPr>
              <w:widowControl w:val="0"/>
              <w:autoSpaceDE w:val="0"/>
              <w:autoSpaceDN w:val="0"/>
              <w:spacing w:line="228" w:lineRule="auto"/>
              <w:rPr>
                <w:szCs w:val="24"/>
              </w:rPr>
            </w:pPr>
            <w:r w:rsidRPr="008C2451">
              <w:rPr>
                <w:bCs/>
                <w:color w:val="auto"/>
                <w:szCs w:val="24"/>
              </w:rPr>
              <w:t>Фонда социального страхования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8EDFF1" w14:textId="77777777" w:rsidR="00252BD7" w:rsidRPr="008C2451" w:rsidRDefault="00252BD7" w:rsidP="00800387">
            <w:pPr>
              <w:widowControl w:val="0"/>
              <w:autoSpaceDE w:val="0"/>
              <w:autoSpaceDN w:val="0"/>
              <w:spacing w:line="228" w:lineRule="auto"/>
              <w:jc w:val="right"/>
              <w:rPr>
                <w:szCs w:val="24"/>
              </w:rPr>
            </w:pPr>
            <w:r w:rsidRPr="008C2451">
              <w:rPr>
                <w:szCs w:val="24"/>
              </w:rPr>
              <w:t>ИНН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2087B" w14:textId="135D8D65" w:rsidR="00252BD7" w:rsidRPr="008C2451" w:rsidRDefault="00252BD7" w:rsidP="0080038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Cs w:val="24"/>
              </w:rPr>
            </w:pPr>
            <w:r w:rsidRPr="008C2451">
              <w:rPr>
                <w:color w:val="333333"/>
                <w:szCs w:val="24"/>
                <w:shd w:val="clear" w:color="auto" w:fill="FFFFFF"/>
              </w:rPr>
              <w:t>3525039187</w:t>
            </w:r>
          </w:p>
        </w:tc>
      </w:tr>
      <w:tr w:rsidR="00252BD7" w:rsidRPr="008C2451" w14:paraId="0B59B8EC" w14:textId="77777777" w:rsidTr="00D166B8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593FBCD5" w14:textId="77777777" w:rsidR="00252BD7" w:rsidRPr="008C2451" w:rsidRDefault="00252BD7" w:rsidP="00800387">
            <w:pPr>
              <w:widowControl w:val="0"/>
              <w:autoSpaceDE w:val="0"/>
              <w:autoSpaceDN w:val="0"/>
              <w:spacing w:line="228" w:lineRule="auto"/>
              <w:rPr>
                <w:szCs w:val="24"/>
              </w:rPr>
            </w:pPr>
          </w:p>
        </w:tc>
        <w:tc>
          <w:tcPr>
            <w:tcW w:w="8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C25AC" w14:textId="77777777" w:rsidR="00252BD7" w:rsidRPr="008C2451" w:rsidRDefault="00252BD7" w:rsidP="00800387">
            <w:pPr>
              <w:widowControl w:val="0"/>
              <w:autoSpaceDE w:val="0"/>
              <w:autoSpaceDN w:val="0"/>
              <w:spacing w:line="228" w:lineRule="auto"/>
              <w:rPr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7E1FB7" w14:textId="77777777" w:rsidR="00252BD7" w:rsidRPr="008C2451" w:rsidRDefault="00252BD7" w:rsidP="00800387">
            <w:pPr>
              <w:widowControl w:val="0"/>
              <w:autoSpaceDE w:val="0"/>
              <w:autoSpaceDN w:val="0"/>
              <w:spacing w:line="228" w:lineRule="auto"/>
              <w:jc w:val="right"/>
              <w:rPr>
                <w:szCs w:val="24"/>
              </w:rPr>
            </w:pPr>
            <w:r w:rsidRPr="008C2451">
              <w:rPr>
                <w:szCs w:val="24"/>
              </w:rPr>
              <w:t>КПП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5612" w14:textId="4F6BE10B" w:rsidR="00252BD7" w:rsidRPr="008C2451" w:rsidRDefault="00252BD7" w:rsidP="0080038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Cs w:val="24"/>
              </w:rPr>
            </w:pPr>
            <w:r w:rsidRPr="008C2451">
              <w:rPr>
                <w:color w:val="auto"/>
                <w:szCs w:val="24"/>
              </w:rPr>
              <w:t>352501001</w:t>
            </w:r>
          </w:p>
        </w:tc>
      </w:tr>
      <w:tr w:rsidR="00252BD7" w:rsidRPr="008C2451" w14:paraId="79FDA344" w14:textId="77777777" w:rsidTr="00D166B8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0C17FB0C" w14:textId="77777777" w:rsidR="00252BD7" w:rsidRPr="008C2451" w:rsidRDefault="00252BD7" w:rsidP="00800387">
            <w:pPr>
              <w:widowControl w:val="0"/>
              <w:autoSpaceDE w:val="0"/>
              <w:autoSpaceDN w:val="0"/>
              <w:spacing w:line="228" w:lineRule="auto"/>
              <w:rPr>
                <w:szCs w:val="24"/>
              </w:rPr>
            </w:pPr>
            <w:r w:rsidRPr="008C2451">
              <w:rPr>
                <w:szCs w:val="24"/>
              </w:rPr>
              <w:t>Место нахождения, телефон, адрес электронной почты</w:t>
            </w:r>
          </w:p>
        </w:tc>
        <w:tc>
          <w:tcPr>
            <w:tcW w:w="8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0DB17" w14:textId="77777777" w:rsidR="00252BD7" w:rsidRPr="008C2451" w:rsidRDefault="00252BD7" w:rsidP="00800387">
            <w:pPr>
              <w:widowControl w:val="0"/>
              <w:autoSpaceDE w:val="0"/>
              <w:autoSpaceDN w:val="0"/>
              <w:spacing w:line="228" w:lineRule="auto"/>
              <w:rPr>
                <w:rFonts w:eastAsia="Lucida Sans Unicode"/>
                <w:color w:val="auto"/>
                <w:kern w:val="1"/>
                <w:szCs w:val="24"/>
              </w:rPr>
            </w:pPr>
            <w:r w:rsidRPr="008C2451">
              <w:rPr>
                <w:rFonts w:eastAsia="Lucida Sans Unicode"/>
                <w:color w:val="auto"/>
                <w:kern w:val="1"/>
                <w:szCs w:val="24"/>
              </w:rPr>
              <w:t xml:space="preserve"> 160001,  г.  Вологда, пр.  Победы, 33, </w:t>
            </w:r>
          </w:p>
          <w:p w14:paraId="247EFAD2" w14:textId="77777777" w:rsidR="00252BD7" w:rsidRPr="008C2451" w:rsidRDefault="00252BD7" w:rsidP="00800387">
            <w:pPr>
              <w:widowControl w:val="0"/>
              <w:autoSpaceDE w:val="0"/>
              <w:autoSpaceDN w:val="0"/>
              <w:spacing w:line="228" w:lineRule="auto"/>
              <w:rPr>
                <w:rFonts w:eastAsia="Lucida Sans Unicode"/>
                <w:color w:val="auto"/>
                <w:kern w:val="1"/>
                <w:szCs w:val="24"/>
              </w:rPr>
            </w:pPr>
            <w:r w:rsidRPr="008C2451">
              <w:rPr>
                <w:rFonts w:eastAsia="Lucida Sans Unicode"/>
                <w:color w:val="auto"/>
                <w:kern w:val="1"/>
                <w:szCs w:val="24"/>
              </w:rPr>
              <w:t>тел.  72-03-04, факс 72-79-22</w:t>
            </w:r>
          </w:p>
          <w:p w14:paraId="114B89EB" w14:textId="7EE7A418" w:rsidR="00252BD7" w:rsidRPr="008C2451" w:rsidRDefault="00252BD7" w:rsidP="00800387">
            <w:pPr>
              <w:widowControl w:val="0"/>
              <w:autoSpaceDE w:val="0"/>
              <w:autoSpaceDN w:val="0"/>
              <w:spacing w:line="228" w:lineRule="auto"/>
              <w:rPr>
                <w:szCs w:val="24"/>
              </w:rPr>
            </w:pPr>
            <w:r w:rsidRPr="008C2451">
              <w:rPr>
                <w:rFonts w:eastAsia="Lucida Sans Unicode"/>
                <w:color w:val="auto"/>
                <w:kern w:val="1"/>
                <w:szCs w:val="24"/>
                <w:lang w:val="en-US"/>
              </w:rPr>
              <w:t>info</w:t>
            </w:r>
            <w:r w:rsidRPr="008C2451">
              <w:rPr>
                <w:rFonts w:eastAsia="Lucida Sans Unicode"/>
                <w:color w:val="auto"/>
                <w:kern w:val="1"/>
                <w:szCs w:val="24"/>
              </w:rPr>
              <w:t>@</w:t>
            </w:r>
            <w:proofErr w:type="spellStart"/>
            <w:r w:rsidRPr="008C2451">
              <w:rPr>
                <w:rFonts w:eastAsia="Lucida Sans Unicode"/>
                <w:color w:val="auto"/>
                <w:kern w:val="1"/>
                <w:szCs w:val="24"/>
                <w:lang w:val="en-US"/>
              </w:rPr>
              <w:t>ro</w:t>
            </w:r>
            <w:proofErr w:type="spellEnd"/>
            <w:r w:rsidRPr="008C2451">
              <w:rPr>
                <w:rFonts w:eastAsia="Lucida Sans Unicode"/>
                <w:color w:val="auto"/>
                <w:kern w:val="1"/>
                <w:szCs w:val="24"/>
              </w:rPr>
              <w:t>35.fss.ru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F6A79B" w14:textId="77777777" w:rsidR="00252BD7" w:rsidRPr="008C2451" w:rsidRDefault="00252BD7" w:rsidP="00800387">
            <w:pPr>
              <w:widowControl w:val="0"/>
              <w:autoSpaceDE w:val="0"/>
              <w:autoSpaceDN w:val="0"/>
              <w:spacing w:line="228" w:lineRule="auto"/>
              <w:jc w:val="right"/>
              <w:rPr>
                <w:szCs w:val="24"/>
              </w:rPr>
            </w:pPr>
            <w:r w:rsidRPr="008C2451">
              <w:rPr>
                <w:szCs w:val="24"/>
              </w:rPr>
              <w:t>по ОКТМО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B7BB" w14:textId="77777777" w:rsidR="00252BD7" w:rsidRPr="008C2451" w:rsidRDefault="00252BD7" w:rsidP="00800387">
            <w:pPr>
              <w:widowControl w:val="0"/>
              <w:autoSpaceDE w:val="0"/>
              <w:autoSpaceDN w:val="0"/>
              <w:spacing w:line="228" w:lineRule="auto"/>
              <w:rPr>
                <w:color w:val="auto"/>
                <w:szCs w:val="24"/>
              </w:rPr>
            </w:pPr>
          </w:p>
          <w:p w14:paraId="65FD5347" w14:textId="77777777" w:rsidR="00252BD7" w:rsidRPr="008C2451" w:rsidRDefault="00252BD7" w:rsidP="00800387">
            <w:pPr>
              <w:widowControl w:val="0"/>
              <w:autoSpaceDE w:val="0"/>
              <w:autoSpaceDN w:val="0"/>
              <w:spacing w:line="228" w:lineRule="auto"/>
              <w:rPr>
                <w:color w:val="auto"/>
                <w:szCs w:val="24"/>
              </w:rPr>
            </w:pPr>
          </w:p>
          <w:p w14:paraId="4270BC89" w14:textId="2C5861B2" w:rsidR="00252BD7" w:rsidRPr="008C2451" w:rsidRDefault="00252BD7" w:rsidP="0080038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Cs w:val="24"/>
              </w:rPr>
            </w:pPr>
            <w:r w:rsidRPr="008C2451">
              <w:rPr>
                <w:szCs w:val="24"/>
              </w:rPr>
              <w:t>19701000001</w:t>
            </w:r>
          </w:p>
        </w:tc>
      </w:tr>
      <w:tr w:rsidR="00252BD7" w:rsidRPr="008C2451" w14:paraId="083443AB" w14:textId="77777777" w:rsidTr="00D166B8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D5D32" w14:textId="77777777" w:rsidR="00252BD7" w:rsidRPr="008C2451" w:rsidRDefault="00252BD7" w:rsidP="00800387">
            <w:pPr>
              <w:widowControl w:val="0"/>
              <w:autoSpaceDE w:val="0"/>
              <w:autoSpaceDN w:val="0"/>
              <w:spacing w:line="228" w:lineRule="auto"/>
              <w:rPr>
                <w:szCs w:val="24"/>
              </w:rPr>
            </w:pPr>
            <w:r w:rsidRPr="008C2451">
              <w:rPr>
                <w:szCs w:val="24"/>
              </w:rPr>
              <w:t>Наименование объекта закупки</w:t>
            </w:r>
          </w:p>
        </w:tc>
        <w:tc>
          <w:tcPr>
            <w:tcW w:w="1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CF373" w14:textId="72054835" w:rsidR="00252BD7" w:rsidRPr="008C2451" w:rsidRDefault="00252BD7" w:rsidP="00F60DC0">
            <w:pPr>
              <w:widowControl w:val="0"/>
              <w:autoSpaceDE w:val="0"/>
              <w:autoSpaceDN w:val="0"/>
              <w:spacing w:line="228" w:lineRule="auto"/>
              <w:rPr>
                <w:szCs w:val="24"/>
              </w:rPr>
            </w:pPr>
            <w:r w:rsidRPr="00F40B72">
              <w:rPr>
                <w:color w:val="0000FF"/>
                <w:szCs w:val="24"/>
              </w:rPr>
              <w:t xml:space="preserve">Выполнение работ для обеспечения </w:t>
            </w:r>
            <w:r w:rsidR="00F60DC0">
              <w:rPr>
                <w:color w:val="0000FF"/>
                <w:szCs w:val="24"/>
              </w:rPr>
              <w:t>ребенка-инвалида в 2022 году протезами</w:t>
            </w:r>
            <w:r w:rsidRPr="00F40B72">
              <w:rPr>
                <w:color w:val="0000FF"/>
                <w:szCs w:val="24"/>
              </w:rPr>
              <w:t xml:space="preserve"> </w:t>
            </w:r>
            <w:r w:rsidR="00803A82">
              <w:rPr>
                <w:color w:val="0000FF"/>
                <w:szCs w:val="24"/>
              </w:rPr>
              <w:t xml:space="preserve">бедра </w:t>
            </w:r>
          </w:p>
        </w:tc>
      </w:tr>
    </w:tbl>
    <w:p w14:paraId="70473C75" w14:textId="77777777" w:rsidR="00252BD7" w:rsidRPr="00252BD7" w:rsidRDefault="00252BD7" w:rsidP="00800387">
      <w:pPr>
        <w:widowControl w:val="0"/>
        <w:spacing w:line="228" w:lineRule="auto"/>
        <w:rPr>
          <w:rFonts w:eastAsia="Calibri"/>
          <w:b/>
          <w:bCs/>
          <w:color w:val="auto"/>
          <w:szCs w:val="24"/>
          <w:lang w:eastAsia="en-US"/>
        </w:rPr>
      </w:pPr>
    </w:p>
    <w:p w14:paraId="58E0BCCA" w14:textId="77777777" w:rsidR="00252BD7" w:rsidRDefault="00252BD7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  <w:sectPr w:rsidR="00252BD7" w:rsidSect="008C2451">
          <w:pgSz w:w="11906" w:h="16838"/>
          <w:pgMar w:top="568" w:right="851" w:bottom="993" w:left="1134" w:header="709" w:footer="709" w:gutter="0"/>
          <w:cols w:space="720"/>
          <w:docGrid w:linePitch="326"/>
        </w:sectPr>
      </w:pPr>
    </w:p>
    <w:p w14:paraId="77E74B30" w14:textId="52EFE994" w:rsidR="00252BD7" w:rsidRDefault="00252BD7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  <w:r w:rsidRPr="00252BD7">
        <w:rPr>
          <w:rFonts w:eastAsia="Calibri"/>
          <w:bCs/>
          <w:color w:val="auto"/>
          <w:szCs w:val="24"/>
          <w:lang w:eastAsia="en-US"/>
        </w:rPr>
        <w:lastRenderedPageBreak/>
        <w:t xml:space="preserve">II. Критерии и показатели оценки заявок на участие в закупке </w:t>
      </w:r>
    </w:p>
    <w:p w14:paraId="0B6C01D0" w14:textId="77777777" w:rsidR="001B208F" w:rsidRPr="00252BD7" w:rsidRDefault="001B208F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tbl>
      <w:tblPr>
        <w:tblW w:w="1559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82"/>
        <w:gridCol w:w="992"/>
        <w:gridCol w:w="1417"/>
        <w:gridCol w:w="963"/>
        <w:gridCol w:w="2303"/>
        <w:gridCol w:w="1106"/>
        <w:gridCol w:w="6968"/>
      </w:tblGrid>
      <w:tr w:rsidR="00800387" w:rsidRPr="008C2451" w14:paraId="57970F41" w14:textId="77777777" w:rsidTr="001B208F">
        <w:trPr>
          <w:cantSplit/>
          <w:trHeight w:val="1584"/>
        </w:trPr>
        <w:tc>
          <w:tcPr>
            <w:tcW w:w="562" w:type="dxa"/>
            <w:shd w:val="clear" w:color="auto" w:fill="auto"/>
            <w:vAlign w:val="center"/>
          </w:tcPr>
          <w:p w14:paraId="4B1C27F3" w14:textId="77777777" w:rsidR="00252BD7" w:rsidRPr="008C2451" w:rsidRDefault="00252BD7" w:rsidP="001E72C7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8C2451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№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2356155" w14:textId="77777777" w:rsidR="00252BD7" w:rsidRPr="008C2451" w:rsidRDefault="00252BD7" w:rsidP="001E72C7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8C2451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Критерии оценки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E3BB5E" w14:textId="2A0EF2DE" w:rsidR="00252BD7" w:rsidRPr="008C2451" w:rsidRDefault="00252BD7" w:rsidP="00F052B0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8C2451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Значимость критерия оценки</w:t>
            </w:r>
            <w:r w:rsidR="00AD59A2" w:rsidRPr="008C2451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,</w:t>
            </w:r>
          </w:p>
          <w:p w14:paraId="4F97D58C" w14:textId="77777777" w:rsidR="00252BD7" w:rsidRPr="008C2451" w:rsidRDefault="00252BD7" w:rsidP="00F052B0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8C2451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процентов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E831E1" w14:textId="77777777" w:rsidR="00252BD7" w:rsidRPr="008C2451" w:rsidRDefault="00252BD7" w:rsidP="001E72C7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8C2451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Показатель оценки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CCE4C4B" w14:textId="77777777" w:rsidR="00252BD7" w:rsidRPr="008C2451" w:rsidRDefault="00252BD7" w:rsidP="00F052B0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8C2451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Значимость показателя оценки,</w:t>
            </w:r>
          </w:p>
          <w:p w14:paraId="1151C4FF" w14:textId="77777777" w:rsidR="00252BD7" w:rsidRPr="008C2451" w:rsidRDefault="00252BD7" w:rsidP="00F052B0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8C2451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процентов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8FF25E9" w14:textId="77777777" w:rsidR="00252BD7" w:rsidRPr="008C2451" w:rsidRDefault="00252BD7" w:rsidP="001E72C7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8C2451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Показатели оценки, детализирующие показатель оценки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F5E02C2" w14:textId="77777777" w:rsidR="00252BD7" w:rsidRPr="008C2451" w:rsidRDefault="00252BD7" w:rsidP="00F052B0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8C2451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Значимость показателя, детализирующего показатель оценки, Баллов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149C9F46" w14:textId="77777777" w:rsidR="00252BD7" w:rsidRPr="008C2451" w:rsidRDefault="00252BD7" w:rsidP="001E72C7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8C2451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Формула оценки или шкала оценки</w:t>
            </w:r>
          </w:p>
        </w:tc>
      </w:tr>
      <w:tr w:rsidR="00800387" w:rsidRPr="00252BD7" w14:paraId="0827C08C" w14:textId="77777777" w:rsidTr="001B208F">
        <w:tc>
          <w:tcPr>
            <w:tcW w:w="562" w:type="dxa"/>
            <w:shd w:val="clear" w:color="auto" w:fill="auto"/>
          </w:tcPr>
          <w:p w14:paraId="59310DBF" w14:textId="77777777" w:rsidR="00252BD7" w:rsidRPr="00252BD7" w:rsidRDefault="00252BD7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252BD7">
              <w:rPr>
                <w:rFonts w:eastAsia="Calibri"/>
                <w:bCs/>
                <w:color w:val="auto"/>
                <w:szCs w:val="24"/>
                <w:lang w:eastAsia="en-US"/>
              </w:rPr>
              <w:t>1.</w:t>
            </w:r>
          </w:p>
        </w:tc>
        <w:tc>
          <w:tcPr>
            <w:tcW w:w="1282" w:type="dxa"/>
            <w:shd w:val="clear" w:color="auto" w:fill="auto"/>
          </w:tcPr>
          <w:p w14:paraId="49E9501F" w14:textId="77777777" w:rsidR="00252BD7" w:rsidRPr="00252BD7" w:rsidRDefault="00252BD7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F052B0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Цена контракта</w:t>
            </w:r>
            <w:r w:rsidRPr="00252BD7">
              <w:rPr>
                <w:rFonts w:eastAsia="Calibri"/>
                <w:bCs/>
                <w:color w:val="auto"/>
                <w:szCs w:val="24"/>
                <w:lang w:eastAsia="en-US"/>
              </w:rPr>
              <w:t>, сумма цен единиц товара, работы, услуги</w:t>
            </w:r>
          </w:p>
        </w:tc>
        <w:tc>
          <w:tcPr>
            <w:tcW w:w="992" w:type="dxa"/>
            <w:shd w:val="clear" w:color="auto" w:fill="auto"/>
          </w:tcPr>
          <w:p w14:paraId="16B39925" w14:textId="77777777" w:rsidR="00252BD7" w:rsidRPr="00252BD7" w:rsidRDefault="00252BD7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252BD7">
              <w:rPr>
                <w:rFonts w:eastAsia="Calibri"/>
                <w:bCs/>
                <w:color w:val="auto"/>
                <w:szCs w:val="24"/>
                <w:lang w:eastAsia="en-US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14:paraId="0306D8CB" w14:textId="77777777" w:rsidR="00252BD7" w:rsidRPr="00252BD7" w:rsidRDefault="00252BD7" w:rsidP="001E72C7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252BD7">
              <w:rPr>
                <w:rFonts w:eastAsia="Calibri"/>
                <w:bCs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14:paraId="38B787A3" w14:textId="77777777" w:rsidR="00252BD7" w:rsidRPr="00252BD7" w:rsidRDefault="00252BD7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252BD7">
              <w:rPr>
                <w:rFonts w:eastAsia="Calibri"/>
                <w:bCs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2303" w:type="dxa"/>
            <w:shd w:val="clear" w:color="auto" w:fill="auto"/>
          </w:tcPr>
          <w:p w14:paraId="73DB5247" w14:textId="77777777" w:rsidR="00252BD7" w:rsidRPr="00252BD7" w:rsidRDefault="00252BD7" w:rsidP="001E72C7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252BD7">
              <w:rPr>
                <w:rFonts w:eastAsia="Calibri"/>
                <w:bCs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14:paraId="3FF06B60" w14:textId="113F7D73" w:rsidR="00252BD7" w:rsidRPr="00252BD7" w:rsidRDefault="00F40B72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968" w:type="dxa"/>
            <w:shd w:val="clear" w:color="auto" w:fill="auto"/>
          </w:tcPr>
          <w:p w14:paraId="055405D7" w14:textId="1CF925B8" w:rsidR="00252BD7" w:rsidRPr="00252BD7" w:rsidRDefault="00252BD7" w:rsidP="001E72C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252BD7">
              <w:rPr>
                <w:color w:val="auto"/>
                <w:szCs w:val="24"/>
              </w:rPr>
              <w:t xml:space="preserve">1) Значение количества баллов по критерию оценки "цена контракта, сумма цен единиц товара, работы, услуги", присваиваемое заявке, которая подлежит в соответствии с </w:t>
            </w:r>
            <w:r w:rsidR="00800387">
              <w:rPr>
                <w:color w:val="auto"/>
                <w:szCs w:val="24"/>
              </w:rPr>
              <w:t>З</w:t>
            </w:r>
            <w:r w:rsidRPr="00252BD7">
              <w:rPr>
                <w:color w:val="auto"/>
                <w:szCs w:val="24"/>
              </w:rPr>
              <w:t>аконом № 44-ФЗ оценке по указанному критерию оценки, (</w:t>
            </w:r>
            <w:proofErr w:type="spellStart"/>
            <w:r w:rsidRPr="00252BD7">
              <w:rPr>
                <w:color w:val="auto"/>
                <w:szCs w:val="24"/>
              </w:rPr>
              <w:t>БЦ</w:t>
            </w:r>
            <w:r w:rsidRPr="00252BD7">
              <w:rPr>
                <w:color w:val="auto"/>
                <w:szCs w:val="24"/>
                <w:vertAlign w:val="subscript"/>
              </w:rPr>
              <w:t>i</w:t>
            </w:r>
            <w:proofErr w:type="spellEnd"/>
            <w:r w:rsidRPr="00252BD7">
              <w:rPr>
                <w:color w:val="auto"/>
                <w:szCs w:val="24"/>
              </w:rPr>
              <w:t>) определяется по формуле:</w:t>
            </w:r>
          </w:p>
          <w:p w14:paraId="0370B2EB" w14:textId="0B6CE324" w:rsidR="00252BD7" w:rsidRPr="00252BD7" w:rsidRDefault="00252BD7" w:rsidP="001E72C7">
            <w:pPr>
              <w:widowControl w:val="0"/>
              <w:spacing w:line="216" w:lineRule="auto"/>
              <w:jc w:val="center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AD59A2">
              <w:rPr>
                <w:rFonts w:eastAsia="Calibri"/>
                <w:b/>
                <w:noProof/>
                <w:color w:val="auto"/>
                <w:position w:val="-28"/>
                <w:szCs w:val="24"/>
              </w:rPr>
              <w:drawing>
                <wp:inline distT="0" distB="0" distL="0" distR="0" wp14:anchorId="6B17AFA3" wp14:editId="56FE4B3E">
                  <wp:extent cx="1622066" cy="472030"/>
                  <wp:effectExtent l="0" t="0" r="0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178" cy="473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8CA27D" w14:textId="77777777" w:rsidR="00252BD7" w:rsidRPr="00252BD7" w:rsidRDefault="00252BD7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252BD7">
              <w:rPr>
                <w:rFonts w:eastAsia="Calibri"/>
                <w:bCs/>
                <w:color w:val="auto"/>
                <w:szCs w:val="24"/>
                <w:lang w:eastAsia="en-US"/>
              </w:rPr>
              <w:t>где:</w:t>
            </w:r>
          </w:p>
          <w:p w14:paraId="4F4242F7" w14:textId="4531A2C1" w:rsidR="00252BD7" w:rsidRPr="00252BD7" w:rsidRDefault="00252BD7" w:rsidP="001E72C7">
            <w:pPr>
              <w:widowControl w:val="0"/>
              <w:spacing w:line="216" w:lineRule="auto"/>
              <w:ind w:firstLine="487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252BD7">
              <w:rPr>
                <w:rFonts w:eastAsia="Calibri"/>
                <w:bCs/>
                <w:color w:val="auto"/>
                <w:szCs w:val="24"/>
                <w:lang w:eastAsia="en-US"/>
              </w:rPr>
              <w:t>Ц</w:t>
            </w:r>
            <w:proofErr w:type="spellStart"/>
            <w:r w:rsidR="00AD59A2">
              <w:rPr>
                <w:rFonts w:eastAsia="Calibri"/>
                <w:bCs/>
                <w:color w:val="auto"/>
                <w:szCs w:val="24"/>
                <w:vertAlign w:val="subscript"/>
                <w:lang w:val="en-US" w:eastAsia="en-US"/>
              </w:rPr>
              <w:t>i</w:t>
            </w:r>
            <w:proofErr w:type="spellEnd"/>
            <w:r w:rsidRPr="00252BD7">
              <w:rPr>
                <w:rFonts w:eastAsia="Calibri"/>
                <w:bCs/>
                <w:color w:val="auto"/>
                <w:szCs w:val="24"/>
                <w:vertAlign w:val="subscript"/>
                <w:lang w:eastAsia="en-US"/>
              </w:rPr>
              <w:t xml:space="preserve"> -</w:t>
            </w:r>
            <w:r w:rsidRPr="00252BD7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 предложение участника закупки о цене контракта (далее - ценовое предложение);</w:t>
            </w:r>
          </w:p>
          <w:p w14:paraId="2EAEEF86" w14:textId="667A830B" w:rsidR="00252BD7" w:rsidRPr="00252BD7" w:rsidRDefault="00252BD7" w:rsidP="00A27A70">
            <w:pPr>
              <w:widowControl w:val="0"/>
              <w:spacing w:line="216" w:lineRule="auto"/>
              <w:ind w:firstLine="487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proofErr w:type="spellStart"/>
            <w:r w:rsidRPr="00252BD7">
              <w:rPr>
                <w:rFonts w:eastAsia="Calibri"/>
                <w:bCs/>
                <w:color w:val="auto"/>
                <w:szCs w:val="24"/>
                <w:lang w:eastAsia="en-US"/>
              </w:rPr>
              <w:t>Ц</w:t>
            </w:r>
            <w:r w:rsidR="00AD59A2">
              <w:rPr>
                <w:rFonts w:eastAsia="Calibri"/>
                <w:bCs/>
                <w:color w:val="auto"/>
                <w:szCs w:val="24"/>
                <w:vertAlign w:val="subscript"/>
                <w:lang w:eastAsia="en-US"/>
              </w:rPr>
              <w:t>л</w:t>
            </w:r>
            <w:proofErr w:type="spellEnd"/>
            <w:r w:rsidRPr="00252BD7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 -  наилучшее ценовое предложение из числа предложенных участниками закупки, заявки (части заявки) которых подлежат оценке по данному критерию оценки.</w:t>
            </w:r>
          </w:p>
        </w:tc>
      </w:tr>
      <w:tr w:rsidR="00F052B0" w:rsidRPr="00252BD7" w14:paraId="03784154" w14:textId="77777777" w:rsidTr="001B208F">
        <w:trPr>
          <w:trHeight w:val="569"/>
        </w:trPr>
        <w:tc>
          <w:tcPr>
            <w:tcW w:w="562" w:type="dxa"/>
            <w:vMerge w:val="restart"/>
            <w:shd w:val="clear" w:color="auto" w:fill="auto"/>
          </w:tcPr>
          <w:p w14:paraId="78924EB8" w14:textId="1A4DA28C" w:rsidR="00F052B0" w:rsidRPr="00252BD7" w:rsidRDefault="00F052B0" w:rsidP="00F052B0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252BD7">
              <w:rPr>
                <w:rFonts w:eastAsia="Calibri"/>
                <w:bCs/>
                <w:color w:val="auto"/>
                <w:szCs w:val="24"/>
                <w:lang w:eastAsia="en-US"/>
              </w:rPr>
              <w:t>2.</w:t>
            </w:r>
          </w:p>
        </w:tc>
        <w:tc>
          <w:tcPr>
            <w:tcW w:w="1282" w:type="dxa"/>
            <w:vMerge w:val="restart"/>
            <w:shd w:val="clear" w:color="auto" w:fill="auto"/>
          </w:tcPr>
          <w:p w14:paraId="1FE2D890" w14:textId="77777777" w:rsidR="00F052B0" w:rsidRPr="00252BD7" w:rsidRDefault="00F052B0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F052B0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Квалификация участников закупки</w:t>
            </w:r>
            <w:r w:rsidRPr="00252BD7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, в том числе наличие у них финансовых ресурсов, оборудования и других материальных </w:t>
            </w:r>
          </w:p>
          <w:p w14:paraId="5C9ADF8E" w14:textId="77777777" w:rsidR="00F052B0" w:rsidRPr="00252BD7" w:rsidRDefault="00F052B0" w:rsidP="001E72C7">
            <w:pPr>
              <w:widowControl w:val="0"/>
              <w:spacing w:line="216" w:lineRule="auto"/>
              <w:rPr>
                <w:color w:val="auto"/>
                <w:szCs w:val="24"/>
              </w:rPr>
            </w:pPr>
            <w:r w:rsidRPr="00252BD7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</w:t>
            </w:r>
            <w:r w:rsidRPr="00252BD7">
              <w:rPr>
                <w:color w:val="auto"/>
                <w:szCs w:val="24"/>
              </w:rPr>
              <w:t>квалификации</w:t>
            </w:r>
          </w:p>
          <w:p w14:paraId="3C7F4339" w14:textId="77777777" w:rsidR="00F052B0" w:rsidRPr="00252BD7" w:rsidRDefault="00F052B0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CEBA086" w14:textId="78390CA1" w:rsidR="00F052B0" w:rsidRPr="00252BD7" w:rsidRDefault="00F052B0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252BD7">
              <w:rPr>
                <w:rFonts w:eastAsia="Calibri"/>
                <w:bCs/>
                <w:color w:val="auto"/>
                <w:szCs w:val="24"/>
                <w:lang w:eastAsia="en-US"/>
              </w:rPr>
              <w:t>40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679DD11" w14:textId="7AC6B80A" w:rsidR="00F052B0" w:rsidRPr="00252BD7" w:rsidRDefault="00F052B0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2.1. Наличие у </w:t>
            </w:r>
            <w:r w:rsidRPr="00252BD7">
              <w:rPr>
                <w:rFonts w:eastAsia="Calibri"/>
                <w:bCs/>
                <w:color w:val="auto"/>
                <w:szCs w:val="24"/>
                <w:lang w:eastAsia="en-US"/>
              </w:rPr>
              <w:t>участников закупки опыта выполнения работ, связанных с предметом контракта</w:t>
            </w:r>
          </w:p>
          <w:p w14:paraId="4C22AB58" w14:textId="77777777" w:rsidR="00F052B0" w:rsidRPr="00252BD7" w:rsidRDefault="00F052B0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14:paraId="69142476" w14:textId="75231B8A" w:rsidR="00F052B0" w:rsidRPr="00252BD7" w:rsidRDefault="001172F6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Cs w:val="24"/>
                <w:lang w:eastAsia="en-US"/>
              </w:rPr>
              <w:t>50</w:t>
            </w:r>
          </w:p>
          <w:p w14:paraId="44C7A65F" w14:textId="77777777" w:rsidR="00F052B0" w:rsidRPr="00252BD7" w:rsidRDefault="00F052B0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3A466CBE" w14:textId="0404366B" w:rsidR="00F052B0" w:rsidRPr="00252BD7" w:rsidRDefault="00F052B0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 xml:space="preserve">2.1.1 По данному показателю оценивается </w:t>
            </w:r>
            <w:r w:rsidRPr="00F052B0">
              <w:rPr>
                <w:rFonts w:eastAsia="Calibri"/>
                <w:b/>
                <w:color w:val="auto"/>
                <w:szCs w:val="24"/>
                <w:lang w:eastAsia="en-US"/>
              </w:rPr>
              <w:t>общая цена исполненных участником закупки договоров.</w:t>
            </w:r>
            <w:r w:rsidRPr="00252BD7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 </w:t>
            </w:r>
          </w:p>
          <w:p w14:paraId="3AC693E2" w14:textId="77777777" w:rsidR="00F052B0" w:rsidRPr="00252BD7" w:rsidRDefault="00F052B0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1106" w:type="dxa"/>
            <w:shd w:val="clear" w:color="auto" w:fill="auto"/>
          </w:tcPr>
          <w:p w14:paraId="6F241D4A" w14:textId="3C949D04" w:rsidR="00F052B0" w:rsidRPr="00252BD7" w:rsidRDefault="00A27A70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Cs w:val="24"/>
                <w:lang w:eastAsia="en-US"/>
              </w:rPr>
              <w:t>6</w:t>
            </w:r>
            <w:r w:rsidR="00F052B0">
              <w:rPr>
                <w:rFonts w:eastAsia="Calibri"/>
                <w:bCs/>
                <w:color w:val="auto"/>
                <w:szCs w:val="24"/>
                <w:lang w:eastAsia="en-US"/>
              </w:rPr>
              <w:t>0</w:t>
            </w:r>
          </w:p>
          <w:p w14:paraId="57849811" w14:textId="77777777" w:rsidR="00F052B0" w:rsidRPr="00252BD7" w:rsidRDefault="00F052B0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6968" w:type="dxa"/>
            <w:shd w:val="clear" w:color="auto" w:fill="auto"/>
          </w:tcPr>
          <w:p w14:paraId="14CAAB81" w14:textId="77777777" w:rsidR="00F052B0" w:rsidRPr="00252BD7" w:rsidRDefault="00F052B0" w:rsidP="001E72C7">
            <w:pPr>
              <w:widowControl w:val="0"/>
              <w:spacing w:line="216" w:lineRule="auto"/>
              <w:ind w:firstLine="284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252BD7">
              <w:rPr>
                <w:rFonts w:eastAsia="Calibri"/>
                <w:bCs/>
                <w:color w:val="auto"/>
                <w:szCs w:val="24"/>
                <w:lang w:eastAsia="en-US"/>
              </w:rPr>
              <w:t>Значение количества баллов по данному критерию оценки, присваиваемое заявке, которая подлежит оценке по указанному критерию оценки (</w:t>
            </w:r>
            <w:proofErr w:type="spellStart"/>
            <w:r w:rsidRPr="00252BD7">
              <w:rPr>
                <w:rFonts w:eastAsia="Calibri"/>
                <w:bCs/>
                <w:color w:val="auto"/>
                <w:szCs w:val="24"/>
                <w:lang w:eastAsia="en-US"/>
              </w:rPr>
              <w:t>БХ</w:t>
            </w:r>
            <w:r w:rsidRPr="00252BD7">
              <w:rPr>
                <w:rFonts w:eastAsia="Calibri"/>
                <w:bCs/>
                <w:color w:val="auto"/>
                <w:szCs w:val="24"/>
                <w:vertAlign w:val="subscript"/>
                <w:lang w:eastAsia="en-US"/>
              </w:rPr>
              <w:t>i</w:t>
            </w:r>
            <w:proofErr w:type="spellEnd"/>
            <w:r w:rsidRPr="00252BD7">
              <w:rPr>
                <w:rFonts w:eastAsia="Calibri"/>
                <w:bCs/>
                <w:color w:val="auto"/>
                <w:szCs w:val="24"/>
                <w:lang w:eastAsia="en-US"/>
              </w:rPr>
              <w:t>) определяется по формуле:</w:t>
            </w:r>
          </w:p>
          <w:p w14:paraId="42120656" w14:textId="13859E5B" w:rsidR="00F052B0" w:rsidRPr="00252BD7" w:rsidRDefault="00F052B0" w:rsidP="001E72C7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252BD7">
              <w:rPr>
                <w:rFonts w:eastAsia="Calibri"/>
                <w:noProof/>
                <w:color w:val="auto"/>
                <w:position w:val="-28"/>
                <w:szCs w:val="24"/>
              </w:rPr>
              <w:drawing>
                <wp:inline distT="0" distB="0" distL="0" distR="0" wp14:anchorId="5807C206" wp14:editId="37894FFE">
                  <wp:extent cx="2360295" cy="510540"/>
                  <wp:effectExtent l="0" t="0" r="1905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29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89D62D" w14:textId="77777777" w:rsidR="00F052B0" w:rsidRPr="00252BD7" w:rsidRDefault="00F052B0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252BD7">
              <w:rPr>
                <w:rFonts w:eastAsia="Calibri"/>
                <w:bCs/>
                <w:color w:val="auto"/>
                <w:szCs w:val="24"/>
                <w:lang w:eastAsia="en-US"/>
              </w:rPr>
              <w:t>где:</w:t>
            </w:r>
          </w:p>
          <w:p w14:paraId="6AEA5A61" w14:textId="38FB774F" w:rsidR="00F052B0" w:rsidRPr="00252BD7" w:rsidRDefault="00F052B0" w:rsidP="001E72C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567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proofErr w:type="spellStart"/>
            <w:r w:rsidRPr="00252BD7">
              <w:rPr>
                <w:rFonts w:eastAsia="Calibri"/>
                <w:color w:val="auto"/>
                <w:szCs w:val="24"/>
                <w:lang w:eastAsia="en-US"/>
              </w:rPr>
              <w:t>Х</w:t>
            </w:r>
            <w:r w:rsidRPr="00252BD7">
              <w:rPr>
                <w:rFonts w:eastAsia="Calibri"/>
                <w:color w:val="auto"/>
                <w:szCs w:val="24"/>
                <w:vertAlign w:val="subscript"/>
                <w:lang w:eastAsia="en-US"/>
              </w:rPr>
              <w:t>max</w:t>
            </w:r>
            <w:proofErr w:type="spellEnd"/>
            <w:r w:rsidRPr="00252BD7">
              <w:rPr>
                <w:rFonts w:eastAsia="Calibri"/>
                <w:color w:val="auto"/>
                <w:szCs w:val="24"/>
                <w:lang w:eastAsia="en-US"/>
              </w:rPr>
              <w:t xml:space="preserve"> - максимальное значение характеристики объекта закупки, содержащееся в заявках (частях заявок), подлежащих в соответствии с</w:t>
            </w:r>
            <w:r w:rsidRPr="00252BD7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 </w:t>
            </w:r>
            <w:r>
              <w:rPr>
                <w:color w:val="auto"/>
                <w:szCs w:val="24"/>
              </w:rPr>
              <w:t>Законом</w:t>
            </w:r>
            <w:r w:rsidRPr="00252BD7">
              <w:rPr>
                <w:color w:val="auto"/>
                <w:szCs w:val="24"/>
              </w:rPr>
              <w:t xml:space="preserve"> № 44-ФЗ</w:t>
            </w:r>
            <w:r w:rsidRPr="00252BD7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 оценке по</w:t>
            </w:r>
            <w:r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 данному</w:t>
            </w:r>
            <w:r w:rsidRPr="00252BD7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 критерию оценки;</w:t>
            </w:r>
          </w:p>
          <w:p w14:paraId="3B9A39DE" w14:textId="4B6514B8" w:rsidR="00F052B0" w:rsidRPr="00252BD7" w:rsidRDefault="00F052B0" w:rsidP="001E72C7">
            <w:pPr>
              <w:widowControl w:val="0"/>
              <w:spacing w:line="216" w:lineRule="auto"/>
              <w:ind w:firstLine="567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proofErr w:type="spellStart"/>
            <w:r w:rsidRPr="00252BD7">
              <w:rPr>
                <w:rFonts w:eastAsia="Calibri"/>
                <w:bCs/>
                <w:color w:val="auto"/>
                <w:szCs w:val="24"/>
                <w:lang w:eastAsia="en-US"/>
              </w:rPr>
              <w:t>Х</w:t>
            </w:r>
            <w:r w:rsidRPr="00252BD7">
              <w:rPr>
                <w:rFonts w:eastAsia="Calibri"/>
                <w:bCs/>
                <w:color w:val="auto"/>
                <w:szCs w:val="24"/>
                <w:vertAlign w:val="subscript"/>
                <w:lang w:eastAsia="en-US"/>
              </w:rPr>
              <w:t>i</w:t>
            </w:r>
            <w:proofErr w:type="spellEnd"/>
            <w:r w:rsidRPr="00252BD7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 - значение, содержащееся в предложении участника закупки, заявка (часть заявки) которого подлежит в соответствии с </w:t>
            </w:r>
            <w:r>
              <w:rPr>
                <w:color w:val="auto"/>
                <w:szCs w:val="24"/>
              </w:rPr>
              <w:t>З</w:t>
            </w:r>
            <w:r w:rsidRPr="00252BD7">
              <w:rPr>
                <w:color w:val="auto"/>
                <w:szCs w:val="24"/>
              </w:rPr>
              <w:t>аконом № 44-ФЗ</w:t>
            </w:r>
            <w:r w:rsidRPr="00252BD7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 оценке по </w:t>
            </w:r>
            <w:r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данному </w:t>
            </w:r>
            <w:r w:rsidRPr="00252BD7">
              <w:rPr>
                <w:rFonts w:eastAsia="Calibri"/>
                <w:bCs/>
                <w:color w:val="auto"/>
                <w:szCs w:val="24"/>
                <w:lang w:eastAsia="en-US"/>
              </w:rPr>
              <w:t>критерию оценки;</w:t>
            </w:r>
          </w:p>
          <w:p w14:paraId="26AAD297" w14:textId="2819F1BB" w:rsidR="00F052B0" w:rsidRPr="00252BD7" w:rsidRDefault="00F052B0" w:rsidP="001E72C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567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252BD7">
              <w:rPr>
                <w:rFonts w:eastAsia="Calibri"/>
                <w:noProof/>
                <w:color w:val="auto"/>
                <w:position w:val="-10"/>
                <w:szCs w:val="24"/>
              </w:rPr>
              <w:drawing>
                <wp:inline distT="0" distB="0" distL="0" distR="0" wp14:anchorId="3CAB4C3A" wp14:editId="4EAEEF2A">
                  <wp:extent cx="414655" cy="287020"/>
                  <wp:effectExtent l="0" t="0" r="444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BD7">
              <w:rPr>
                <w:rFonts w:eastAsia="Calibri"/>
                <w:color w:val="auto"/>
                <w:szCs w:val="24"/>
                <w:lang w:eastAsia="en-US"/>
              </w:rPr>
              <w:t>- предельное минимальное значение характеристики объекта закупки, установленное заказчиком;</w:t>
            </w:r>
          </w:p>
          <w:p w14:paraId="025DB5A3" w14:textId="1800C7D4" w:rsidR="00F052B0" w:rsidRPr="00252BD7" w:rsidRDefault="00F052B0" w:rsidP="001E72C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567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252BD7">
              <w:rPr>
                <w:rFonts w:eastAsia="Calibri"/>
                <w:noProof/>
                <w:color w:val="auto"/>
                <w:position w:val="-10"/>
                <w:szCs w:val="24"/>
              </w:rPr>
              <w:drawing>
                <wp:inline distT="0" distB="0" distL="0" distR="0" wp14:anchorId="12982411" wp14:editId="6EB45A80">
                  <wp:extent cx="414655" cy="287020"/>
                  <wp:effectExtent l="0" t="0" r="444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BD7">
              <w:rPr>
                <w:rFonts w:eastAsia="Calibri"/>
                <w:color w:val="auto"/>
                <w:szCs w:val="24"/>
                <w:lang w:eastAsia="en-US"/>
              </w:rPr>
              <w:t xml:space="preserve"> - предельное максимальное значение характеристики, установленное заказчиком</w:t>
            </w:r>
          </w:p>
          <w:p w14:paraId="600DEC54" w14:textId="3040C119" w:rsidR="00F052B0" w:rsidRPr="00803A82" w:rsidRDefault="00F052B0" w:rsidP="001E72C7">
            <w:pPr>
              <w:widowControl w:val="0"/>
              <w:spacing w:line="216" w:lineRule="auto"/>
              <w:ind w:firstLine="284"/>
              <w:jc w:val="both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252BD7">
              <w:rPr>
                <w:rFonts w:eastAsia="Calibri"/>
                <w:bCs/>
                <w:color w:val="auto"/>
                <w:szCs w:val="24"/>
                <w:lang w:eastAsia="en-US"/>
              </w:rPr>
              <w:t>Предельное минимальное значение показателя</w:t>
            </w:r>
            <w:r>
              <w:rPr>
                <w:rFonts w:eastAsia="Calibri"/>
                <w:bCs/>
                <w:color w:val="auto"/>
                <w:szCs w:val="24"/>
                <w:lang w:eastAsia="en-US"/>
              </w:rPr>
              <w:t>:</w:t>
            </w:r>
            <w:r w:rsidRPr="00252BD7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 </w:t>
            </w:r>
            <w:r w:rsidR="00803A82" w:rsidRPr="00803A82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 xml:space="preserve">1 </w:t>
            </w:r>
            <w:r w:rsidR="00F60DC0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4</w:t>
            </w:r>
            <w:r w:rsidR="00715356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20</w:t>
            </w:r>
            <w:r w:rsidRPr="00803A82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 xml:space="preserve"> 000 руб. 00 коп.</w:t>
            </w:r>
          </w:p>
          <w:p w14:paraId="1130429D" w14:textId="781C3899" w:rsidR="00F052B0" w:rsidRPr="00252BD7" w:rsidRDefault="00F052B0" w:rsidP="00F60DC0">
            <w:pPr>
              <w:widowControl w:val="0"/>
              <w:spacing w:line="216" w:lineRule="auto"/>
              <w:ind w:firstLine="284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252BD7">
              <w:rPr>
                <w:rFonts w:eastAsia="Calibri"/>
                <w:bCs/>
                <w:color w:val="auto"/>
                <w:szCs w:val="24"/>
                <w:lang w:eastAsia="en-US"/>
              </w:rPr>
              <w:t>Предельное максимальное значение показателя</w:t>
            </w:r>
            <w:r>
              <w:rPr>
                <w:rFonts w:eastAsia="Calibri"/>
                <w:bCs/>
                <w:color w:val="auto"/>
                <w:szCs w:val="24"/>
                <w:lang w:eastAsia="en-US"/>
              </w:rPr>
              <w:t>:</w:t>
            </w:r>
            <w:r w:rsidRPr="00252BD7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 </w:t>
            </w:r>
            <w:r w:rsidR="00F60DC0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7</w:t>
            </w:r>
            <w:r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 </w:t>
            </w:r>
            <w:r w:rsidR="00F60DC0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100</w:t>
            </w:r>
            <w:r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 xml:space="preserve"> 000</w:t>
            </w:r>
            <w:r w:rsidRPr="00252BD7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 xml:space="preserve"> руб</w:t>
            </w:r>
            <w:r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. 00</w:t>
            </w:r>
            <w:r w:rsidRPr="00252BD7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 xml:space="preserve"> коп.</w:t>
            </w:r>
          </w:p>
        </w:tc>
      </w:tr>
      <w:tr w:rsidR="00F052B0" w:rsidRPr="00252BD7" w14:paraId="24D18D56" w14:textId="77777777" w:rsidTr="001B208F">
        <w:trPr>
          <w:trHeight w:val="569"/>
        </w:trPr>
        <w:tc>
          <w:tcPr>
            <w:tcW w:w="562" w:type="dxa"/>
            <w:vMerge/>
            <w:shd w:val="clear" w:color="auto" w:fill="auto"/>
          </w:tcPr>
          <w:p w14:paraId="1A51C8C7" w14:textId="79507B1F" w:rsidR="00F052B0" w:rsidRPr="00252BD7" w:rsidRDefault="00F052B0" w:rsidP="00F052B0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14:paraId="4E9031F7" w14:textId="77777777" w:rsidR="00F052B0" w:rsidRPr="00252BD7" w:rsidRDefault="00F052B0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CD9A900" w14:textId="77777777" w:rsidR="00F052B0" w:rsidRPr="00252BD7" w:rsidRDefault="00F052B0" w:rsidP="00F052B0">
            <w:pPr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535176E" w14:textId="77777777" w:rsidR="00F052B0" w:rsidRDefault="00F052B0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0D093CE" w14:textId="77777777" w:rsidR="00F052B0" w:rsidRDefault="00F052B0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4CC30C31" w14:textId="514EDE8F" w:rsidR="00F052B0" w:rsidRDefault="00F052B0" w:rsidP="008C2451">
            <w:pPr>
              <w:widowControl w:val="0"/>
              <w:spacing w:line="216" w:lineRule="auto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 xml:space="preserve">2.1.2 По данному показателю оценивается </w:t>
            </w:r>
            <w:r w:rsidRPr="00F052B0">
              <w:rPr>
                <w:rFonts w:eastAsia="Calibri"/>
                <w:b/>
                <w:color w:val="auto"/>
                <w:szCs w:val="24"/>
                <w:lang w:eastAsia="en-US"/>
              </w:rPr>
              <w:t>наибольшая цена одного из исполненных договоров</w:t>
            </w:r>
          </w:p>
        </w:tc>
        <w:tc>
          <w:tcPr>
            <w:tcW w:w="1106" w:type="dxa"/>
            <w:shd w:val="clear" w:color="auto" w:fill="auto"/>
          </w:tcPr>
          <w:p w14:paraId="71B7A324" w14:textId="5B9384AC" w:rsidR="00F052B0" w:rsidRPr="00252BD7" w:rsidRDefault="00A27A70" w:rsidP="00A27A7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Cs w:val="24"/>
                <w:lang w:eastAsia="en-US"/>
              </w:rPr>
              <w:t>4</w:t>
            </w:r>
            <w:r w:rsidR="00F052B0">
              <w:rPr>
                <w:rFonts w:eastAsia="Calibri"/>
                <w:bCs/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6968" w:type="dxa"/>
            <w:shd w:val="clear" w:color="auto" w:fill="auto"/>
          </w:tcPr>
          <w:p w14:paraId="165F4208" w14:textId="77777777" w:rsidR="00F052B0" w:rsidRPr="00252BD7" w:rsidRDefault="00F052B0" w:rsidP="008C2451">
            <w:pPr>
              <w:widowControl w:val="0"/>
              <w:spacing w:line="216" w:lineRule="auto"/>
              <w:ind w:firstLine="284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252BD7">
              <w:rPr>
                <w:rFonts w:eastAsia="Calibri"/>
                <w:color w:val="auto"/>
                <w:szCs w:val="24"/>
                <w:lang w:eastAsia="en-US"/>
              </w:rPr>
              <w:t>Данный показатель (</w:t>
            </w:r>
            <w:proofErr w:type="spellStart"/>
            <w:r w:rsidRPr="00252BD7">
              <w:rPr>
                <w:rFonts w:eastAsia="Calibri"/>
                <w:color w:val="auto"/>
                <w:szCs w:val="24"/>
                <w:lang w:eastAsia="en-US"/>
              </w:rPr>
              <w:t>БХ</w:t>
            </w:r>
            <w:r w:rsidRPr="00252BD7">
              <w:rPr>
                <w:rFonts w:eastAsia="Calibri"/>
                <w:color w:val="auto"/>
                <w:szCs w:val="24"/>
                <w:vertAlign w:val="subscript"/>
                <w:lang w:eastAsia="en-US"/>
              </w:rPr>
              <w:t>i</w:t>
            </w:r>
            <w:proofErr w:type="spellEnd"/>
            <w:r w:rsidRPr="00252BD7">
              <w:rPr>
                <w:rFonts w:eastAsia="Calibri"/>
                <w:color w:val="auto"/>
                <w:szCs w:val="24"/>
                <w:lang w:eastAsia="en-US"/>
              </w:rPr>
              <w:t>) рассчитывается следующим образом:</w:t>
            </w:r>
          </w:p>
          <w:p w14:paraId="5F74F8A8" w14:textId="77777777" w:rsidR="00F052B0" w:rsidRPr="00252BD7" w:rsidRDefault="00F052B0" w:rsidP="008C2451">
            <w:pPr>
              <w:widowControl w:val="0"/>
              <w:spacing w:line="216" w:lineRule="auto"/>
              <w:jc w:val="center"/>
              <w:rPr>
                <w:rFonts w:eastAsia="Lucida Sans Unicode"/>
                <w:color w:val="auto"/>
                <w:kern w:val="1"/>
                <w:szCs w:val="24"/>
                <w:highlight w:val="yellow"/>
              </w:rPr>
            </w:pPr>
            <w:r w:rsidRPr="00252BD7">
              <w:rPr>
                <w:rFonts w:eastAsia="Lucida Sans Unicode"/>
                <w:noProof/>
                <w:color w:val="auto"/>
                <w:kern w:val="1"/>
                <w:position w:val="-26"/>
                <w:szCs w:val="24"/>
              </w:rPr>
              <w:drawing>
                <wp:inline distT="0" distB="0" distL="0" distR="0" wp14:anchorId="1760556C" wp14:editId="65B9C3DC">
                  <wp:extent cx="2067284" cy="365760"/>
                  <wp:effectExtent l="0" t="0" r="9525" b="0"/>
                  <wp:docPr id="1" name="Рисунок 1" descr="Описание: base_1_40614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base_1_406141_3277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695" cy="368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743760" w14:textId="77777777" w:rsidR="00F052B0" w:rsidRPr="00252BD7" w:rsidRDefault="00F052B0" w:rsidP="008C2451">
            <w:pPr>
              <w:widowControl w:val="0"/>
              <w:autoSpaceDE w:val="0"/>
              <w:spacing w:line="216" w:lineRule="auto"/>
              <w:ind w:firstLine="540"/>
              <w:rPr>
                <w:rFonts w:eastAsia="Arial"/>
                <w:color w:val="auto"/>
                <w:szCs w:val="24"/>
                <w:lang w:eastAsia="ar-SA"/>
              </w:rPr>
            </w:pPr>
            <w:r w:rsidRPr="00252BD7">
              <w:rPr>
                <w:rFonts w:eastAsia="Arial"/>
                <w:color w:val="auto"/>
                <w:szCs w:val="24"/>
                <w:lang w:eastAsia="ar-SA"/>
              </w:rPr>
              <w:t>где:</w:t>
            </w:r>
          </w:p>
          <w:p w14:paraId="767D1864" w14:textId="77777777" w:rsidR="00F052B0" w:rsidRPr="00252BD7" w:rsidRDefault="00F052B0" w:rsidP="008C2451">
            <w:pPr>
              <w:widowControl w:val="0"/>
              <w:autoSpaceDE w:val="0"/>
              <w:spacing w:line="216" w:lineRule="auto"/>
              <w:ind w:firstLine="567"/>
              <w:jc w:val="both"/>
              <w:rPr>
                <w:rFonts w:eastAsia="Arial"/>
                <w:color w:val="auto"/>
                <w:szCs w:val="24"/>
                <w:lang w:eastAsia="ar-SA"/>
              </w:rPr>
            </w:pPr>
            <w:proofErr w:type="spellStart"/>
            <w:r w:rsidRPr="00252BD7">
              <w:rPr>
                <w:rFonts w:eastAsia="Arial"/>
                <w:color w:val="auto"/>
                <w:szCs w:val="24"/>
                <w:lang w:eastAsia="ar-SA"/>
              </w:rPr>
              <w:t>Х</w:t>
            </w:r>
            <w:r w:rsidRPr="00252BD7">
              <w:rPr>
                <w:rFonts w:eastAsia="Arial"/>
                <w:color w:val="auto"/>
                <w:szCs w:val="24"/>
                <w:vertAlign w:val="subscript"/>
                <w:lang w:eastAsia="ar-SA"/>
              </w:rPr>
              <w:t>max</w:t>
            </w:r>
            <w:proofErr w:type="spellEnd"/>
            <w:r w:rsidRPr="00252BD7">
              <w:rPr>
                <w:rFonts w:eastAsia="Arial"/>
                <w:color w:val="auto"/>
                <w:szCs w:val="24"/>
                <w:lang w:eastAsia="ar-SA"/>
              </w:rPr>
              <w:t xml:space="preserve"> - максимальное значение, содержащееся в заявках (частях заявок), подлежащих в соответствии с </w:t>
            </w:r>
            <w:r>
              <w:rPr>
                <w:color w:val="auto"/>
                <w:szCs w:val="24"/>
              </w:rPr>
              <w:t>З</w:t>
            </w:r>
            <w:r w:rsidRPr="00252BD7">
              <w:rPr>
                <w:color w:val="auto"/>
                <w:szCs w:val="24"/>
              </w:rPr>
              <w:t>аконом № 44-ФЗ</w:t>
            </w:r>
            <w:r w:rsidRPr="00252BD7">
              <w:rPr>
                <w:rFonts w:eastAsia="Arial"/>
                <w:color w:val="auto"/>
                <w:szCs w:val="24"/>
                <w:lang w:eastAsia="ar-SA"/>
              </w:rPr>
              <w:t xml:space="preserve"> оценке по </w:t>
            </w:r>
            <w:r>
              <w:rPr>
                <w:rFonts w:eastAsia="Arial"/>
                <w:color w:val="auto"/>
                <w:szCs w:val="24"/>
                <w:lang w:eastAsia="ar-SA"/>
              </w:rPr>
              <w:t xml:space="preserve">данному </w:t>
            </w:r>
            <w:r w:rsidRPr="00252BD7">
              <w:rPr>
                <w:rFonts w:eastAsia="Arial"/>
                <w:color w:val="auto"/>
                <w:szCs w:val="24"/>
                <w:lang w:eastAsia="ar-SA"/>
              </w:rPr>
              <w:t>критерию оценки;</w:t>
            </w:r>
          </w:p>
          <w:p w14:paraId="381DAF36" w14:textId="77777777" w:rsidR="00F052B0" w:rsidRPr="00252BD7" w:rsidRDefault="00F052B0" w:rsidP="008C2451">
            <w:pPr>
              <w:widowControl w:val="0"/>
              <w:autoSpaceDE w:val="0"/>
              <w:spacing w:line="216" w:lineRule="auto"/>
              <w:ind w:firstLine="567"/>
              <w:jc w:val="both"/>
              <w:rPr>
                <w:rFonts w:eastAsia="Arial"/>
                <w:color w:val="auto"/>
                <w:szCs w:val="24"/>
                <w:lang w:eastAsia="ar-SA"/>
              </w:rPr>
            </w:pPr>
            <w:proofErr w:type="spellStart"/>
            <w:r w:rsidRPr="00252BD7">
              <w:rPr>
                <w:rFonts w:eastAsia="Arial"/>
                <w:color w:val="auto"/>
                <w:szCs w:val="24"/>
                <w:lang w:eastAsia="ar-SA"/>
              </w:rPr>
              <w:t>Х</w:t>
            </w:r>
            <w:r w:rsidRPr="00252BD7">
              <w:rPr>
                <w:rFonts w:eastAsia="Arial"/>
                <w:color w:val="auto"/>
                <w:szCs w:val="24"/>
                <w:vertAlign w:val="subscript"/>
                <w:lang w:eastAsia="ar-SA"/>
              </w:rPr>
              <w:t>i</w:t>
            </w:r>
            <w:proofErr w:type="spellEnd"/>
            <w:r w:rsidRPr="00252BD7">
              <w:rPr>
                <w:rFonts w:eastAsia="Arial"/>
                <w:color w:val="auto"/>
                <w:szCs w:val="24"/>
                <w:lang w:eastAsia="ar-SA"/>
              </w:rPr>
              <w:t xml:space="preserve"> - значение, содержащееся в предложении участника закупки, заявка (часть заявки) которого подлежит в соответствии с </w:t>
            </w:r>
            <w:r>
              <w:rPr>
                <w:color w:val="auto"/>
                <w:szCs w:val="24"/>
              </w:rPr>
              <w:t xml:space="preserve">Законом </w:t>
            </w:r>
            <w:r w:rsidRPr="00252BD7">
              <w:rPr>
                <w:color w:val="auto"/>
                <w:szCs w:val="24"/>
              </w:rPr>
              <w:t>№ 44-ФЗ</w:t>
            </w:r>
            <w:r w:rsidRPr="00252BD7">
              <w:rPr>
                <w:rFonts w:eastAsia="Arial"/>
                <w:color w:val="auto"/>
                <w:szCs w:val="24"/>
                <w:lang w:eastAsia="ar-SA"/>
              </w:rPr>
              <w:t xml:space="preserve"> оценке по </w:t>
            </w:r>
            <w:r>
              <w:rPr>
                <w:rFonts w:eastAsia="Arial"/>
                <w:color w:val="auto"/>
                <w:szCs w:val="24"/>
                <w:lang w:eastAsia="ar-SA"/>
              </w:rPr>
              <w:t xml:space="preserve">данному </w:t>
            </w:r>
            <w:r w:rsidRPr="00252BD7">
              <w:rPr>
                <w:rFonts w:eastAsia="Arial"/>
                <w:color w:val="auto"/>
                <w:szCs w:val="24"/>
                <w:lang w:eastAsia="ar-SA"/>
              </w:rPr>
              <w:t>критерию оценки;</w:t>
            </w:r>
          </w:p>
          <w:p w14:paraId="2CFA9923" w14:textId="65D78042" w:rsidR="00F052B0" w:rsidRPr="00252BD7" w:rsidRDefault="00F052B0" w:rsidP="008C2451">
            <w:pPr>
              <w:widowControl w:val="0"/>
              <w:spacing w:line="216" w:lineRule="auto"/>
              <w:ind w:firstLine="284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proofErr w:type="spellStart"/>
            <w:r w:rsidRPr="00252BD7">
              <w:rPr>
                <w:rFonts w:eastAsia="Arial"/>
                <w:color w:val="auto"/>
                <w:szCs w:val="24"/>
                <w:lang w:eastAsia="ar-SA"/>
              </w:rPr>
              <w:t>Х</w:t>
            </w:r>
            <w:r w:rsidRPr="00252BD7">
              <w:rPr>
                <w:rFonts w:eastAsia="Arial"/>
                <w:color w:val="auto"/>
                <w:szCs w:val="24"/>
                <w:vertAlign w:val="subscript"/>
                <w:lang w:eastAsia="ar-SA"/>
              </w:rPr>
              <w:t>min</w:t>
            </w:r>
            <w:proofErr w:type="spellEnd"/>
            <w:r w:rsidRPr="00252BD7">
              <w:rPr>
                <w:rFonts w:eastAsia="Arial"/>
                <w:color w:val="auto"/>
                <w:szCs w:val="24"/>
                <w:lang w:eastAsia="ar-SA"/>
              </w:rPr>
              <w:t xml:space="preserve"> - минимальное значение, содержащееся в заявках (частях заявок), подлежащих в соответствии с </w:t>
            </w:r>
            <w:r>
              <w:rPr>
                <w:color w:val="auto"/>
                <w:szCs w:val="24"/>
              </w:rPr>
              <w:t>З</w:t>
            </w:r>
            <w:r w:rsidRPr="00252BD7">
              <w:rPr>
                <w:color w:val="auto"/>
                <w:szCs w:val="24"/>
              </w:rPr>
              <w:t>аконом № 44-ФЗ</w:t>
            </w:r>
            <w:r>
              <w:rPr>
                <w:rFonts w:eastAsia="Arial"/>
                <w:color w:val="auto"/>
                <w:szCs w:val="24"/>
                <w:lang w:eastAsia="ar-SA"/>
              </w:rPr>
              <w:t xml:space="preserve"> оценке по данному критерию оценки</w:t>
            </w:r>
          </w:p>
        </w:tc>
      </w:tr>
      <w:tr w:rsidR="00F052B0" w:rsidRPr="00252BD7" w14:paraId="4C7675B4" w14:textId="77777777" w:rsidTr="001B208F">
        <w:tc>
          <w:tcPr>
            <w:tcW w:w="562" w:type="dxa"/>
            <w:vMerge/>
            <w:shd w:val="clear" w:color="auto" w:fill="auto"/>
          </w:tcPr>
          <w:p w14:paraId="057EE5EF" w14:textId="6F1E9AA0" w:rsidR="00F052B0" w:rsidRPr="00252BD7" w:rsidRDefault="00F052B0" w:rsidP="00F052B0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14:paraId="7047A796" w14:textId="77777777" w:rsidR="00F052B0" w:rsidRPr="00252BD7" w:rsidRDefault="00F052B0" w:rsidP="00F052B0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F51451" w14:textId="77777777" w:rsidR="00F052B0" w:rsidRPr="00252BD7" w:rsidRDefault="00F052B0" w:rsidP="00F052B0">
            <w:pPr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20AD6C56" w14:textId="77777777" w:rsidR="00F052B0" w:rsidRPr="00252BD7" w:rsidRDefault="00F052B0" w:rsidP="00F052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auto"/>
                <w:szCs w:val="24"/>
              </w:rPr>
            </w:pPr>
            <w:r w:rsidRPr="00252BD7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2.2. </w:t>
            </w:r>
            <w:r w:rsidRPr="00252BD7">
              <w:rPr>
                <w:color w:val="auto"/>
                <w:szCs w:val="24"/>
              </w:rPr>
              <w:t>Н</w:t>
            </w:r>
            <w:r>
              <w:rPr>
                <w:color w:val="auto"/>
                <w:szCs w:val="24"/>
              </w:rPr>
              <w:t xml:space="preserve">аличие </w:t>
            </w:r>
            <w:r w:rsidRPr="00252BD7">
              <w:rPr>
                <w:color w:val="auto"/>
                <w:szCs w:val="24"/>
              </w:rPr>
              <w:t>у участников закупки финансовых ресурсов</w:t>
            </w:r>
          </w:p>
          <w:p w14:paraId="3821D903" w14:textId="77777777" w:rsidR="00F052B0" w:rsidRPr="00252BD7" w:rsidRDefault="00F052B0" w:rsidP="00F052B0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  <w:p w14:paraId="60190D6A" w14:textId="77777777" w:rsidR="00F052B0" w:rsidRPr="00252BD7" w:rsidRDefault="00F052B0" w:rsidP="00F052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14:paraId="3C2478DE" w14:textId="1044EF4A" w:rsidR="00F052B0" w:rsidRDefault="001172F6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Cs w:val="24"/>
                <w:lang w:eastAsia="en-US"/>
              </w:rPr>
              <w:t>50</w:t>
            </w:r>
          </w:p>
        </w:tc>
        <w:tc>
          <w:tcPr>
            <w:tcW w:w="2303" w:type="dxa"/>
            <w:shd w:val="clear" w:color="auto" w:fill="auto"/>
          </w:tcPr>
          <w:p w14:paraId="5E3DC2ED" w14:textId="4C68D62E" w:rsidR="00F052B0" w:rsidRPr="00252BD7" w:rsidRDefault="00E404A1" w:rsidP="00F052B0">
            <w:pPr>
              <w:widowControl w:val="0"/>
              <w:spacing w:line="216" w:lineRule="auto"/>
              <w:rPr>
                <w:rFonts w:eastAsia="Lucida Sans Unicode"/>
                <w:bCs/>
                <w:color w:val="auto"/>
                <w:kern w:val="1"/>
                <w:szCs w:val="24"/>
              </w:rPr>
            </w:pPr>
            <w:r>
              <w:rPr>
                <w:rFonts w:eastAsia="Lucida Sans Unicode"/>
                <w:bCs/>
                <w:color w:val="auto"/>
                <w:kern w:val="1"/>
                <w:szCs w:val="24"/>
              </w:rPr>
              <w:t xml:space="preserve">2.2.1 </w:t>
            </w:r>
            <w:r w:rsidR="00F052B0" w:rsidRPr="00252BD7">
              <w:rPr>
                <w:rFonts w:eastAsia="Lucida Sans Unicode"/>
                <w:bCs/>
                <w:color w:val="auto"/>
                <w:kern w:val="1"/>
                <w:szCs w:val="24"/>
              </w:rPr>
              <w:t>По данному показателю оценива</w:t>
            </w:r>
            <w:r w:rsidR="00F052B0">
              <w:rPr>
                <w:rFonts w:eastAsia="Lucida Sans Unicode"/>
                <w:bCs/>
                <w:color w:val="auto"/>
                <w:kern w:val="1"/>
                <w:szCs w:val="24"/>
              </w:rPr>
              <w:t>е</w:t>
            </w:r>
            <w:r w:rsidR="00F052B0" w:rsidRPr="00252BD7">
              <w:rPr>
                <w:rFonts w:eastAsia="Lucida Sans Unicode"/>
                <w:bCs/>
                <w:color w:val="auto"/>
                <w:kern w:val="1"/>
                <w:szCs w:val="24"/>
              </w:rPr>
              <w:t xml:space="preserve">тся </w:t>
            </w:r>
            <w:r w:rsidR="00F052B0" w:rsidRPr="00F052B0">
              <w:rPr>
                <w:rFonts w:eastAsia="Lucida Sans Unicode"/>
                <w:b/>
                <w:bCs/>
                <w:color w:val="auto"/>
                <w:kern w:val="1"/>
                <w:szCs w:val="24"/>
              </w:rPr>
              <w:t>стоимость чистых активов</w:t>
            </w:r>
          </w:p>
        </w:tc>
        <w:tc>
          <w:tcPr>
            <w:tcW w:w="1106" w:type="dxa"/>
            <w:shd w:val="clear" w:color="auto" w:fill="auto"/>
          </w:tcPr>
          <w:p w14:paraId="026BD59E" w14:textId="382A5C4C" w:rsidR="00F052B0" w:rsidRPr="00252BD7" w:rsidRDefault="00F052B0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Cs w:val="24"/>
                <w:lang w:eastAsia="en-US"/>
              </w:rPr>
              <w:t>50</w:t>
            </w:r>
          </w:p>
        </w:tc>
        <w:tc>
          <w:tcPr>
            <w:tcW w:w="6968" w:type="dxa"/>
            <w:shd w:val="clear" w:color="auto" w:fill="auto"/>
          </w:tcPr>
          <w:p w14:paraId="2F8009EA" w14:textId="77777777" w:rsidR="00F052B0" w:rsidRPr="00252BD7" w:rsidRDefault="00F052B0" w:rsidP="00F052B0">
            <w:pPr>
              <w:widowControl w:val="0"/>
              <w:spacing w:line="216" w:lineRule="auto"/>
              <w:ind w:firstLine="284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252BD7">
              <w:rPr>
                <w:rFonts w:eastAsia="Calibri"/>
                <w:color w:val="auto"/>
                <w:szCs w:val="24"/>
                <w:lang w:eastAsia="en-US"/>
              </w:rPr>
              <w:t>Данный показатель (</w:t>
            </w:r>
            <w:proofErr w:type="spellStart"/>
            <w:r w:rsidRPr="00252BD7">
              <w:rPr>
                <w:rFonts w:eastAsia="Calibri"/>
                <w:color w:val="auto"/>
                <w:szCs w:val="24"/>
                <w:lang w:eastAsia="en-US"/>
              </w:rPr>
              <w:t>БХ</w:t>
            </w:r>
            <w:r w:rsidRPr="00252BD7">
              <w:rPr>
                <w:rFonts w:eastAsia="Calibri"/>
                <w:color w:val="auto"/>
                <w:szCs w:val="24"/>
                <w:vertAlign w:val="subscript"/>
                <w:lang w:eastAsia="en-US"/>
              </w:rPr>
              <w:t>i</w:t>
            </w:r>
            <w:proofErr w:type="spellEnd"/>
            <w:r w:rsidRPr="00252BD7">
              <w:rPr>
                <w:rFonts w:eastAsia="Calibri"/>
                <w:color w:val="auto"/>
                <w:szCs w:val="24"/>
                <w:lang w:eastAsia="en-US"/>
              </w:rPr>
              <w:t>) рассчитывается следующим образом:</w:t>
            </w:r>
          </w:p>
          <w:p w14:paraId="5E091D7D" w14:textId="77777777" w:rsidR="00F052B0" w:rsidRPr="00252BD7" w:rsidRDefault="00F052B0" w:rsidP="00F052B0">
            <w:pPr>
              <w:widowControl w:val="0"/>
              <w:spacing w:line="216" w:lineRule="auto"/>
              <w:jc w:val="center"/>
              <w:rPr>
                <w:rFonts w:eastAsia="Lucida Sans Unicode"/>
                <w:color w:val="auto"/>
                <w:kern w:val="1"/>
                <w:szCs w:val="24"/>
                <w:highlight w:val="yellow"/>
              </w:rPr>
            </w:pPr>
            <w:r w:rsidRPr="00252BD7">
              <w:rPr>
                <w:rFonts w:eastAsia="Lucida Sans Unicode"/>
                <w:noProof/>
                <w:color w:val="auto"/>
                <w:kern w:val="1"/>
                <w:position w:val="-26"/>
                <w:szCs w:val="24"/>
              </w:rPr>
              <w:drawing>
                <wp:inline distT="0" distB="0" distL="0" distR="0" wp14:anchorId="7FA094D1" wp14:editId="4E7A1EAB">
                  <wp:extent cx="2067284" cy="365760"/>
                  <wp:effectExtent l="0" t="0" r="9525" b="0"/>
                  <wp:docPr id="4" name="Рисунок 4" descr="Описание: base_1_40614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base_1_406141_3277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695" cy="368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BD2931" w14:textId="77777777" w:rsidR="00F052B0" w:rsidRPr="00252BD7" w:rsidRDefault="00F052B0" w:rsidP="00F052B0">
            <w:pPr>
              <w:widowControl w:val="0"/>
              <w:autoSpaceDE w:val="0"/>
              <w:spacing w:line="216" w:lineRule="auto"/>
              <w:ind w:firstLine="540"/>
              <w:rPr>
                <w:rFonts w:eastAsia="Arial"/>
                <w:color w:val="auto"/>
                <w:szCs w:val="24"/>
                <w:lang w:eastAsia="ar-SA"/>
              </w:rPr>
            </w:pPr>
            <w:r w:rsidRPr="00252BD7">
              <w:rPr>
                <w:rFonts w:eastAsia="Arial"/>
                <w:color w:val="auto"/>
                <w:szCs w:val="24"/>
                <w:lang w:eastAsia="ar-SA"/>
              </w:rPr>
              <w:t>где:</w:t>
            </w:r>
          </w:p>
          <w:p w14:paraId="59E1FC0A" w14:textId="77777777" w:rsidR="00F052B0" w:rsidRPr="00252BD7" w:rsidRDefault="00F052B0" w:rsidP="00F052B0">
            <w:pPr>
              <w:widowControl w:val="0"/>
              <w:autoSpaceDE w:val="0"/>
              <w:spacing w:line="216" w:lineRule="auto"/>
              <w:ind w:firstLine="567"/>
              <w:jc w:val="both"/>
              <w:rPr>
                <w:rFonts w:eastAsia="Arial"/>
                <w:color w:val="auto"/>
                <w:szCs w:val="24"/>
                <w:lang w:eastAsia="ar-SA"/>
              </w:rPr>
            </w:pPr>
            <w:proofErr w:type="spellStart"/>
            <w:r w:rsidRPr="00252BD7">
              <w:rPr>
                <w:rFonts w:eastAsia="Arial"/>
                <w:color w:val="auto"/>
                <w:szCs w:val="24"/>
                <w:lang w:eastAsia="ar-SA"/>
              </w:rPr>
              <w:t>Х</w:t>
            </w:r>
            <w:r w:rsidRPr="00252BD7">
              <w:rPr>
                <w:rFonts w:eastAsia="Arial"/>
                <w:color w:val="auto"/>
                <w:szCs w:val="24"/>
                <w:vertAlign w:val="subscript"/>
                <w:lang w:eastAsia="ar-SA"/>
              </w:rPr>
              <w:t>max</w:t>
            </w:r>
            <w:proofErr w:type="spellEnd"/>
            <w:r w:rsidRPr="00252BD7">
              <w:rPr>
                <w:rFonts w:eastAsia="Arial"/>
                <w:color w:val="auto"/>
                <w:szCs w:val="24"/>
                <w:lang w:eastAsia="ar-SA"/>
              </w:rPr>
              <w:t xml:space="preserve"> - максимальное значение, содержащееся в заявках (частях заявок), подлежащих в соответствии с </w:t>
            </w:r>
            <w:r>
              <w:rPr>
                <w:color w:val="auto"/>
                <w:szCs w:val="24"/>
              </w:rPr>
              <w:t>З</w:t>
            </w:r>
            <w:r w:rsidRPr="00252BD7">
              <w:rPr>
                <w:color w:val="auto"/>
                <w:szCs w:val="24"/>
              </w:rPr>
              <w:t>аконом № 44-ФЗ</w:t>
            </w:r>
            <w:r w:rsidRPr="00252BD7">
              <w:rPr>
                <w:rFonts w:eastAsia="Arial"/>
                <w:color w:val="auto"/>
                <w:szCs w:val="24"/>
                <w:lang w:eastAsia="ar-SA"/>
              </w:rPr>
              <w:t xml:space="preserve"> оценке по </w:t>
            </w:r>
            <w:r>
              <w:rPr>
                <w:rFonts w:eastAsia="Arial"/>
                <w:color w:val="auto"/>
                <w:szCs w:val="24"/>
                <w:lang w:eastAsia="ar-SA"/>
              </w:rPr>
              <w:t xml:space="preserve">данному </w:t>
            </w:r>
            <w:r w:rsidRPr="00252BD7">
              <w:rPr>
                <w:rFonts w:eastAsia="Arial"/>
                <w:color w:val="auto"/>
                <w:szCs w:val="24"/>
                <w:lang w:eastAsia="ar-SA"/>
              </w:rPr>
              <w:t>критерию оценки;</w:t>
            </w:r>
          </w:p>
          <w:p w14:paraId="4D8EF129" w14:textId="77777777" w:rsidR="00F052B0" w:rsidRPr="00252BD7" w:rsidRDefault="00F052B0" w:rsidP="00F052B0">
            <w:pPr>
              <w:widowControl w:val="0"/>
              <w:autoSpaceDE w:val="0"/>
              <w:spacing w:line="216" w:lineRule="auto"/>
              <w:ind w:firstLine="567"/>
              <w:jc w:val="both"/>
              <w:rPr>
                <w:rFonts w:eastAsia="Arial"/>
                <w:color w:val="auto"/>
                <w:szCs w:val="24"/>
                <w:lang w:eastAsia="ar-SA"/>
              </w:rPr>
            </w:pPr>
            <w:proofErr w:type="spellStart"/>
            <w:r w:rsidRPr="00252BD7">
              <w:rPr>
                <w:rFonts w:eastAsia="Arial"/>
                <w:color w:val="auto"/>
                <w:szCs w:val="24"/>
                <w:lang w:eastAsia="ar-SA"/>
              </w:rPr>
              <w:t>Х</w:t>
            </w:r>
            <w:r w:rsidRPr="00252BD7">
              <w:rPr>
                <w:rFonts w:eastAsia="Arial"/>
                <w:color w:val="auto"/>
                <w:szCs w:val="24"/>
                <w:vertAlign w:val="subscript"/>
                <w:lang w:eastAsia="ar-SA"/>
              </w:rPr>
              <w:t>i</w:t>
            </w:r>
            <w:proofErr w:type="spellEnd"/>
            <w:r w:rsidRPr="00252BD7">
              <w:rPr>
                <w:rFonts w:eastAsia="Arial"/>
                <w:color w:val="auto"/>
                <w:szCs w:val="24"/>
                <w:lang w:eastAsia="ar-SA"/>
              </w:rPr>
              <w:t xml:space="preserve"> - значение, содержащееся в предложении участника закупки, заявка (часть заявки) которого подлежит в соответствии с </w:t>
            </w:r>
            <w:r>
              <w:rPr>
                <w:color w:val="auto"/>
                <w:szCs w:val="24"/>
              </w:rPr>
              <w:t xml:space="preserve">Законом </w:t>
            </w:r>
            <w:r w:rsidRPr="00252BD7">
              <w:rPr>
                <w:color w:val="auto"/>
                <w:szCs w:val="24"/>
              </w:rPr>
              <w:t>№ 44-ФЗ</w:t>
            </w:r>
            <w:r w:rsidRPr="00252BD7">
              <w:rPr>
                <w:rFonts w:eastAsia="Arial"/>
                <w:color w:val="auto"/>
                <w:szCs w:val="24"/>
                <w:lang w:eastAsia="ar-SA"/>
              </w:rPr>
              <w:t xml:space="preserve"> оценке по </w:t>
            </w:r>
            <w:r>
              <w:rPr>
                <w:rFonts w:eastAsia="Arial"/>
                <w:color w:val="auto"/>
                <w:szCs w:val="24"/>
                <w:lang w:eastAsia="ar-SA"/>
              </w:rPr>
              <w:t xml:space="preserve">данному </w:t>
            </w:r>
            <w:r w:rsidRPr="00252BD7">
              <w:rPr>
                <w:rFonts w:eastAsia="Arial"/>
                <w:color w:val="auto"/>
                <w:szCs w:val="24"/>
                <w:lang w:eastAsia="ar-SA"/>
              </w:rPr>
              <w:t>критерию оценки;</w:t>
            </w:r>
          </w:p>
          <w:p w14:paraId="7DEEC7DD" w14:textId="7FC69073" w:rsidR="00F052B0" w:rsidRPr="00252BD7" w:rsidRDefault="00F052B0" w:rsidP="00F052B0">
            <w:pPr>
              <w:widowControl w:val="0"/>
              <w:spacing w:line="216" w:lineRule="auto"/>
              <w:ind w:firstLine="284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proofErr w:type="spellStart"/>
            <w:r w:rsidRPr="00252BD7">
              <w:rPr>
                <w:rFonts w:eastAsia="Arial"/>
                <w:color w:val="auto"/>
                <w:szCs w:val="24"/>
                <w:lang w:eastAsia="ar-SA"/>
              </w:rPr>
              <w:t>Х</w:t>
            </w:r>
            <w:r w:rsidRPr="00252BD7">
              <w:rPr>
                <w:rFonts w:eastAsia="Arial"/>
                <w:color w:val="auto"/>
                <w:szCs w:val="24"/>
                <w:vertAlign w:val="subscript"/>
                <w:lang w:eastAsia="ar-SA"/>
              </w:rPr>
              <w:t>min</w:t>
            </w:r>
            <w:proofErr w:type="spellEnd"/>
            <w:r w:rsidRPr="00252BD7">
              <w:rPr>
                <w:rFonts w:eastAsia="Arial"/>
                <w:color w:val="auto"/>
                <w:szCs w:val="24"/>
                <w:lang w:eastAsia="ar-SA"/>
              </w:rPr>
              <w:t xml:space="preserve"> - минимальное значение, содержащееся в заявках (частях заявок), подлежащих в соответствии с </w:t>
            </w:r>
            <w:r>
              <w:rPr>
                <w:color w:val="auto"/>
                <w:szCs w:val="24"/>
              </w:rPr>
              <w:t>З</w:t>
            </w:r>
            <w:r w:rsidRPr="00252BD7">
              <w:rPr>
                <w:color w:val="auto"/>
                <w:szCs w:val="24"/>
              </w:rPr>
              <w:t>аконом № 44-ФЗ</w:t>
            </w:r>
            <w:r>
              <w:rPr>
                <w:rFonts w:eastAsia="Arial"/>
                <w:color w:val="auto"/>
                <w:szCs w:val="24"/>
                <w:lang w:eastAsia="ar-SA"/>
              </w:rPr>
              <w:t xml:space="preserve"> оценке по данному критерию оценки</w:t>
            </w:r>
            <w:r w:rsidRPr="00252BD7">
              <w:rPr>
                <w:rFonts w:eastAsia="Arial"/>
                <w:color w:val="auto"/>
                <w:szCs w:val="24"/>
                <w:lang w:eastAsia="ar-SA"/>
              </w:rPr>
              <w:t>.</w:t>
            </w:r>
          </w:p>
        </w:tc>
      </w:tr>
      <w:tr w:rsidR="00F052B0" w:rsidRPr="00252BD7" w14:paraId="0069513D" w14:textId="77777777" w:rsidTr="001B208F">
        <w:tc>
          <w:tcPr>
            <w:tcW w:w="562" w:type="dxa"/>
            <w:vMerge/>
            <w:shd w:val="clear" w:color="auto" w:fill="auto"/>
          </w:tcPr>
          <w:p w14:paraId="376EE126" w14:textId="6F17FD6B" w:rsidR="00F052B0" w:rsidRPr="00252BD7" w:rsidRDefault="00F052B0" w:rsidP="00F052B0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14:paraId="33C03A09" w14:textId="77777777" w:rsidR="00F052B0" w:rsidRPr="00252BD7" w:rsidRDefault="00F052B0" w:rsidP="00F052B0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07F2CD4" w14:textId="77777777" w:rsidR="00F052B0" w:rsidRPr="00252BD7" w:rsidRDefault="00F052B0" w:rsidP="00F052B0">
            <w:pPr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02BB332" w14:textId="77777777" w:rsidR="00F052B0" w:rsidRPr="00252BD7" w:rsidRDefault="00F052B0" w:rsidP="00F052B0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7863EC8" w14:textId="3DF772FE" w:rsidR="00F052B0" w:rsidRPr="00252BD7" w:rsidRDefault="00F052B0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0EF204AD" w14:textId="6CED7AF9" w:rsidR="00F052B0" w:rsidRPr="00252BD7" w:rsidRDefault="00E404A1" w:rsidP="00F052B0">
            <w:pPr>
              <w:widowControl w:val="0"/>
              <w:spacing w:line="216" w:lineRule="auto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Lucida Sans Unicode"/>
                <w:bCs/>
                <w:color w:val="auto"/>
                <w:kern w:val="1"/>
                <w:szCs w:val="24"/>
              </w:rPr>
              <w:t xml:space="preserve">2.2.2 </w:t>
            </w:r>
            <w:r w:rsidR="00F052B0" w:rsidRPr="00252BD7">
              <w:rPr>
                <w:rFonts w:eastAsia="Lucida Sans Unicode"/>
                <w:bCs/>
                <w:color w:val="auto"/>
                <w:kern w:val="1"/>
                <w:szCs w:val="24"/>
              </w:rPr>
              <w:t>По данному показателю оценива</w:t>
            </w:r>
            <w:r w:rsidR="00F052B0">
              <w:rPr>
                <w:rFonts w:eastAsia="Lucida Sans Unicode"/>
                <w:bCs/>
                <w:color w:val="auto"/>
                <w:kern w:val="1"/>
                <w:szCs w:val="24"/>
              </w:rPr>
              <w:t>е</w:t>
            </w:r>
            <w:r w:rsidR="00F052B0" w:rsidRPr="00252BD7">
              <w:rPr>
                <w:rFonts w:eastAsia="Lucida Sans Unicode"/>
                <w:bCs/>
                <w:color w:val="auto"/>
                <w:kern w:val="1"/>
                <w:szCs w:val="24"/>
              </w:rPr>
              <w:t xml:space="preserve">тся </w:t>
            </w:r>
            <w:r w:rsidR="00F052B0" w:rsidRPr="00F052B0">
              <w:rPr>
                <w:rFonts w:eastAsia="Lucida Sans Unicode"/>
                <w:b/>
                <w:bCs/>
                <w:color w:val="auto"/>
                <w:kern w:val="1"/>
                <w:szCs w:val="24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1106" w:type="dxa"/>
            <w:shd w:val="clear" w:color="auto" w:fill="auto"/>
          </w:tcPr>
          <w:p w14:paraId="75AA2781" w14:textId="0EBE173D" w:rsidR="00F052B0" w:rsidRPr="00252BD7" w:rsidRDefault="00F052B0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Cs w:val="24"/>
                <w:lang w:eastAsia="en-US"/>
              </w:rPr>
              <w:t>3</w:t>
            </w:r>
            <w:r w:rsidRPr="00252BD7">
              <w:rPr>
                <w:rFonts w:eastAsia="Calibri"/>
                <w:bCs/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6968" w:type="dxa"/>
            <w:shd w:val="clear" w:color="auto" w:fill="auto"/>
          </w:tcPr>
          <w:p w14:paraId="1BBA64B8" w14:textId="6E84F79C" w:rsidR="00F052B0" w:rsidRPr="00252BD7" w:rsidRDefault="00F052B0" w:rsidP="00F052B0">
            <w:pPr>
              <w:widowControl w:val="0"/>
              <w:spacing w:line="216" w:lineRule="auto"/>
              <w:ind w:firstLine="284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252BD7">
              <w:rPr>
                <w:rFonts w:eastAsia="Calibri"/>
                <w:color w:val="auto"/>
                <w:szCs w:val="24"/>
                <w:lang w:eastAsia="en-US"/>
              </w:rPr>
              <w:t>Данный показатель (</w:t>
            </w:r>
            <w:proofErr w:type="spellStart"/>
            <w:r w:rsidRPr="00252BD7">
              <w:rPr>
                <w:rFonts w:eastAsia="Calibri"/>
                <w:color w:val="auto"/>
                <w:szCs w:val="24"/>
                <w:lang w:eastAsia="en-US"/>
              </w:rPr>
              <w:t>БХ</w:t>
            </w:r>
            <w:r w:rsidRPr="00252BD7">
              <w:rPr>
                <w:rFonts w:eastAsia="Calibri"/>
                <w:color w:val="auto"/>
                <w:szCs w:val="24"/>
                <w:vertAlign w:val="subscript"/>
                <w:lang w:eastAsia="en-US"/>
              </w:rPr>
              <w:t>i</w:t>
            </w:r>
            <w:proofErr w:type="spellEnd"/>
            <w:r w:rsidRPr="00252BD7">
              <w:rPr>
                <w:rFonts w:eastAsia="Calibri"/>
                <w:color w:val="auto"/>
                <w:szCs w:val="24"/>
                <w:lang w:eastAsia="en-US"/>
              </w:rPr>
              <w:t>) рассчитывается следующим образом:</w:t>
            </w:r>
          </w:p>
          <w:p w14:paraId="58B6AD33" w14:textId="16596BD8" w:rsidR="00F052B0" w:rsidRPr="00252BD7" w:rsidRDefault="00F052B0" w:rsidP="00F052B0">
            <w:pPr>
              <w:widowControl w:val="0"/>
              <w:spacing w:line="216" w:lineRule="auto"/>
              <w:jc w:val="center"/>
              <w:rPr>
                <w:rFonts w:eastAsia="Lucida Sans Unicode"/>
                <w:color w:val="auto"/>
                <w:kern w:val="1"/>
                <w:szCs w:val="24"/>
                <w:highlight w:val="yellow"/>
              </w:rPr>
            </w:pPr>
            <w:r w:rsidRPr="00252BD7">
              <w:rPr>
                <w:rFonts w:eastAsia="Lucida Sans Unicode"/>
                <w:noProof/>
                <w:color w:val="auto"/>
                <w:kern w:val="1"/>
                <w:position w:val="-26"/>
                <w:szCs w:val="24"/>
              </w:rPr>
              <w:drawing>
                <wp:inline distT="0" distB="0" distL="0" distR="0" wp14:anchorId="71AC4F3A" wp14:editId="7517D693">
                  <wp:extent cx="2067284" cy="365760"/>
                  <wp:effectExtent l="0" t="0" r="9525" b="0"/>
                  <wp:docPr id="6" name="Рисунок 6" descr="Описание: base_1_40614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base_1_406141_3277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695" cy="368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1F6CDE" w14:textId="77777777" w:rsidR="00F052B0" w:rsidRPr="00252BD7" w:rsidRDefault="00F052B0" w:rsidP="00F052B0">
            <w:pPr>
              <w:widowControl w:val="0"/>
              <w:autoSpaceDE w:val="0"/>
              <w:spacing w:line="216" w:lineRule="auto"/>
              <w:ind w:firstLine="540"/>
              <w:rPr>
                <w:rFonts w:eastAsia="Arial"/>
                <w:color w:val="auto"/>
                <w:szCs w:val="24"/>
                <w:lang w:eastAsia="ar-SA"/>
              </w:rPr>
            </w:pPr>
            <w:r w:rsidRPr="00252BD7">
              <w:rPr>
                <w:rFonts w:eastAsia="Arial"/>
                <w:color w:val="auto"/>
                <w:szCs w:val="24"/>
                <w:lang w:eastAsia="ar-SA"/>
              </w:rPr>
              <w:t>где:</w:t>
            </w:r>
          </w:p>
          <w:p w14:paraId="17A07DB5" w14:textId="3C28C913" w:rsidR="00F052B0" w:rsidRPr="00252BD7" w:rsidRDefault="00F052B0" w:rsidP="00F052B0">
            <w:pPr>
              <w:widowControl w:val="0"/>
              <w:autoSpaceDE w:val="0"/>
              <w:spacing w:line="216" w:lineRule="auto"/>
              <w:ind w:firstLine="567"/>
              <w:jc w:val="both"/>
              <w:rPr>
                <w:rFonts w:eastAsia="Arial"/>
                <w:color w:val="auto"/>
                <w:szCs w:val="24"/>
                <w:lang w:eastAsia="ar-SA"/>
              </w:rPr>
            </w:pPr>
            <w:proofErr w:type="spellStart"/>
            <w:r w:rsidRPr="00252BD7">
              <w:rPr>
                <w:rFonts w:eastAsia="Arial"/>
                <w:color w:val="auto"/>
                <w:szCs w:val="24"/>
                <w:lang w:eastAsia="ar-SA"/>
              </w:rPr>
              <w:t>Х</w:t>
            </w:r>
            <w:r w:rsidRPr="00252BD7">
              <w:rPr>
                <w:rFonts w:eastAsia="Arial"/>
                <w:color w:val="auto"/>
                <w:szCs w:val="24"/>
                <w:vertAlign w:val="subscript"/>
                <w:lang w:eastAsia="ar-SA"/>
              </w:rPr>
              <w:t>max</w:t>
            </w:r>
            <w:proofErr w:type="spellEnd"/>
            <w:r w:rsidRPr="00252BD7">
              <w:rPr>
                <w:rFonts w:eastAsia="Arial"/>
                <w:color w:val="auto"/>
                <w:szCs w:val="24"/>
                <w:lang w:eastAsia="ar-SA"/>
              </w:rPr>
              <w:t xml:space="preserve"> - максимальное значение, содержащееся в заявках (частях заявок), подлежащих в соответствии с </w:t>
            </w:r>
            <w:r>
              <w:rPr>
                <w:color w:val="auto"/>
                <w:szCs w:val="24"/>
              </w:rPr>
              <w:t>З</w:t>
            </w:r>
            <w:r w:rsidRPr="00252BD7">
              <w:rPr>
                <w:color w:val="auto"/>
                <w:szCs w:val="24"/>
              </w:rPr>
              <w:t>аконом № 44-ФЗ</w:t>
            </w:r>
            <w:r w:rsidRPr="00252BD7">
              <w:rPr>
                <w:rFonts w:eastAsia="Arial"/>
                <w:color w:val="auto"/>
                <w:szCs w:val="24"/>
                <w:lang w:eastAsia="ar-SA"/>
              </w:rPr>
              <w:t xml:space="preserve"> оценке по </w:t>
            </w:r>
            <w:r>
              <w:rPr>
                <w:rFonts w:eastAsia="Arial"/>
                <w:color w:val="auto"/>
                <w:szCs w:val="24"/>
                <w:lang w:eastAsia="ar-SA"/>
              </w:rPr>
              <w:t xml:space="preserve">данному </w:t>
            </w:r>
            <w:r w:rsidRPr="00252BD7">
              <w:rPr>
                <w:rFonts w:eastAsia="Arial"/>
                <w:color w:val="auto"/>
                <w:szCs w:val="24"/>
                <w:lang w:eastAsia="ar-SA"/>
              </w:rPr>
              <w:t>критерию оценки;</w:t>
            </w:r>
          </w:p>
          <w:p w14:paraId="03034261" w14:textId="11AE5CFA" w:rsidR="00F052B0" w:rsidRPr="00252BD7" w:rsidRDefault="00F052B0" w:rsidP="00F052B0">
            <w:pPr>
              <w:widowControl w:val="0"/>
              <w:autoSpaceDE w:val="0"/>
              <w:spacing w:line="216" w:lineRule="auto"/>
              <w:ind w:firstLine="567"/>
              <w:jc w:val="both"/>
              <w:rPr>
                <w:rFonts w:eastAsia="Arial"/>
                <w:color w:val="auto"/>
                <w:szCs w:val="24"/>
                <w:lang w:eastAsia="ar-SA"/>
              </w:rPr>
            </w:pPr>
            <w:proofErr w:type="spellStart"/>
            <w:r w:rsidRPr="00252BD7">
              <w:rPr>
                <w:rFonts w:eastAsia="Arial"/>
                <w:color w:val="auto"/>
                <w:szCs w:val="24"/>
                <w:lang w:eastAsia="ar-SA"/>
              </w:rPr>
              <w:t>Х</w:t>
            </w:r>
            <w:r w:rsidRPr="00252BD7">
              <w:rPr>
                <w:rFonts w:eastAsia="Arial"/>
                <w:color w:val="auto"/>
                <w:szCs w:val="24"/>
                <w:vertAlign w:val="subscript"/>
                <w:lang w:eastAsia="ar-SA"/>
              </w:rPr>
              <w:t>i</w:t>
            </w:r>
            <w:proofErr w:type="spellEnd"/>
            <w:r w:rsidRPr="00252BD7">
              <w:rPr>
                <w:rFonts w:eastAsia="Arial"/>
                <w:color w:val="auto"/>
                <w:szCs w:val="24"/>
                <w:lang w:eastAsia="ar-SA"/>
              </w:rPr>
              <w:t xml:space="preserve"> - значение, содержащееся в предложении участника закупки, заявка (часть заявки) которого подлежит в соответствии с </w:t>
            </w:r>
            <w:r>
              <w:rPr>
                <w:color w:val="auto"/>
                <w:szCs w:val="24"/>
              </w:rPr>
              <w:t xml:space="preserve">Законом </w:t>
            </w:r>
            <w:r w:rsidRPr="00252BD7">
              <w:rPr>
                <w:color w:val="auto"/>
                <w:szCs w:val="24"/>
              </w:rPr>
              <w:t>№ 44-ФЗ</w:t>
            </w:r>
            <w:r w:rsidRPr="00252BD7">
              <w:rPr>
                <w:rFonts w:eastAsia="Arial"/>
                <w:color w:val="auto"/>
                <w:szCs w:val="24"/>
                <w:lang w:eastAsia="ar-SA"/>
              </w:rPr>
              <w:t xml:space="preserve"> оценке по </w:t>
            </w:r>
            <w:r>
              <w:rPr>
                <w:rFonts w:eastAsia="Arial"/>
                <w:color w:val="auto"/>
                <w:szCs w:val="24"/>
                <w:lang w:eastAsia="ar-SA"/>
              </w:rPr>
              <w:t xml:space="preserve">данному </w:t>
            </w:r>
            <w:r w:rsidRPr="00252BD7">
              <w:rPr>
                <w:rFonts w:eastAsia="Arial"/>
                <w:color w:val="auto"/>
                <w:szCs w:val="24"/>
                <w:lang w:eastAsia="ar-SA"/>
              </w:rPr>
              <w:t>критерию оценки;</w:t>
            </w:r>
          </w:p>
          <w:p w14:paraId="2F162A81" w14:textId="30B90F4F" w:rsidR="00F052B0" w:rsidRPr="00252BD7" w:rsidRDefault="00F052B0" w:rsidP="00F052B0">
            <w:pPr>
              <w:widowControl w:val="0"/>
              <w:autoSpaceDE w:val="0"/>
              <w:spacing w:line="216" w:lineRule="auto"/>
              <w:ind w:firstLine="540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proofErr w:type="spellStart"/>
            <w:r w:rsidRPr="00252BD7">
              <w:rPr>
                <w:rFonts w:eastAsia="Arial"/>
                <w:color w:val="auto"/>
                <w:szCs w:val="24"/>
                <w:lang w:eastAsia="ar-SA"/>
              </w:rPr>
              <w:t>Х</w:t>
            </w:r>
            <w:r w:rsidRPr="00252BD7">
              <w:rPr>
                <w:rFonts w:eastAsia="Arial"/>
                <w:color w:val="auto"/>
                <w:szCs w:val="24"/>
                <w:vertAlign w:val="subscript"/>
                <w:lang w:eastAsia="ar-SA"/>
              </w:rPr>
              <w:t>min</w:t>
            </w:r>
            <w:proofErr w:type="spellEnd"/>
            <w:r w:rsidRPr="00252BD7">
              <w:rPr>
                <w:rFonts w:eastAsia="Arial"/>
                <w:color w:val="auto"/>
                <w:szCs w:val="24"/>
                <w:lang w:eastAsia="ar-SA"/>
              </w:rPr>
              <w:t xml:space="preserve"> - минимальное значение, содержащееся в заявках (частях заявок), подлежащих в соответствии с </w:t>
            </w:r>
            <w:r>
              <w:rPr>
                <w:color w:val="auto"/>
                <w:szCs w:val="24"/>
              </w:rPr>
              <w:t>З</w:t>
            </w:r>
            <w:r w:rsidRPr="00252BD7">
              <w:rPr>
                <w:color w:val="auto"/>
                <w:szCs w:val="24"/>
              </w:rPr>
              <w:t>аконом № 44-ФЗ</w:t>
            </w:r>
            <w:r>
              <w:rPr>
                <w:rFonts w:eastAsia="Arial"/>
                <w:color w:val="auto"/>
                <w:szCs w:val="24"/>
                <w:lang w:eastAsia="ar-SA"/>
              </w:rPr>
              <w:t xml:space="preserve"> оценке по данному критерию оценки</w:t>
            </w:r>
            <w:r w:rsidRPr="00252BD7">
              <w:rPr>
                <w:rFonts w:eastAsia="Arial"/>
                <w:color w:val="auto"/>
                <w:szCs w:val="24"/>
                <w:lang w:eastAsia="ar-SA"/>
              </w:rPr>
              <w:t>.</w:t>
            </w:r>
          </w:p>
        </w:tc>
      </w:tr>
      <w:tr w:rsidR="00F052B0" w:rsidRPr="00252BD7" w14:paraId="023EA059" w14:textId="77777777" w:rsidTr="001B208F">
        <w:tc>
          <w:tcPr>
            <w:tcW w:w="562" w:type="dxa"/>
            <w:vMerge/>
            <w:shd w:val="clear" w:color="auto" w:fill="auto"/>
          </w:tcPr>
          <w:p w14:paraId="445574B0" w14:textId="2C2CB85B" w:rsidR="00F052B0" w:rsidRPr="00252BD7" w:rsidRDefault="00F052B0" w:rsidP="00F052B0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14:paraId="1D6A5563" w14:textId="77777777" w:rsidR="00F052B0" w:rsidRPr="00252BD7" w:rsidRDefault="00F052B0" w:rsidP="00F052B0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35A7B74" w14:textId="77777777" w:rsidR="00F052B0" w:rsidRPr="00252BD7" w:rsidRDefault="00F052B0" w:rsidP="00F052B0">
            <w:pPr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13EC55E" w14:textId="77777777" w:rsidR="00F052B0" w:rsidRPr="00252BD7" w:rsidRDefault="00F052B0" w:rsidP="00F052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02671C7" w14:textId="77777777" w:rsidR="00F052B0" w:rsidRDefault="00F052B0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4DE7B5D6" w14:textId="6D93A19C" w:rsidR="00F052B0" w:rsidRPr="00252BD7" w:rsidRDefault="00E404A1" w:rsidP="00F052B0">
            <w:pPr>
              <w:widowControl w:val="0"/>
              <w:spacing w:line="216" w:lineRule="auto"/>
              <w:rPr>
                <w:rFonts w:eastAsia="Lucida Sans Unicode"/>
                <w:bCs/>
                <w:color w:val="auto"/>
                <w:kern w:val="1"/>
                <w:szCs w:val="24"/>
              </w:rPr>
            </w:pPr>
            <w:r>
              <w:rPr>
                <w:rFonts w:eastAsia="Lucida Sans Unicode"/>
                <w:bCs/>
                <w:color w:val="auto"/>
                <w:kern w:val="1"/>
                <w:szCs w:val="24"/>
              </w:rPr>
              <w:t xml:space="preserve">2.2.3 </w:t>
            </w:r>
            <w:bookmarkStart w:id="0" w:name="_GoBack"/>
            <w:bookmarkEnd w:id="0"/>
            <w:r w:rsidR="00F052B0" w:rsidRPr="00252BD7">
              <w:rPr>
                <w:rFonts w:eastAsia="Lucida Sans Unicode"/>
                <w:bCs/>
                <w:color w:val="auto"/>
                <w:kern w:val="1"/>
                <w:szCs w:val="24"/>
              </w:rPr>
              <w:t>По данному показателю оценива</w:t>
            </w:r>
            <w:r w:rsidR="00F052B0">
              <w:rPr>
                <w:rFonts w:eastAsia="Lucida Sans Unicode"/>
                <w:bCs/>
                <w:color w:val="auto"/>
                <w:kern w:val="1"/>
                <w:szCs w:val="24"/>
              </w:rPr>
              <w:t>е</w:t>
            </w:r>
            <w:r w:rsidR="00F052B0" w:rsidRPr="00252BD7">
              <w:rPr>
                <w:rFonts w:eastAsia="Lucida Sans Unicode"/>
                <w:bCs/>
                <w:color w:val="auto"/>
                <w:kern w:val="1"/>
                <w:szCs w:val="24"/>
              </w:rPr>
              <w:t xml:space="preserve">тся </w:t>
            </w:r>
            <w:r w:rsidR="00F052B0" w:rsidRPr="00F052B0">
              <w:rPr>
                <w:rFonts w:eastAsia="Lucida Sans Unicode"/>
                <w:b/>
                <w:bCs/>
                <w:color w:val="auto"/>
                <w:kern w:val="1"/>
                <w:szCs w:val="24"/>
              </w:rPr>
              <w:t>коэффициент соизмеримости годовой выручки от основной деятельности с суммой договора</w:t>
            </w:r>
          </w:p>
        </w:tc>
        <w:tc>
          <w:tcPr>
            <w:tcW w:w="1106" w:type="dxa"/>
            <w:shd w:val="clear" w:color="auto" w:fill="auto"/>
          </w:tcPr>
          <w:p w14:paraId="4D37A4B7" w14:textId="2D8E3137" w:rsidR="00F052B0" w:rsidRPr="00252BD7" w:rsidRDefault="00F052B0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Cs w:val="24"/>
                <w:lang w:eastAsia="en-US"/>
              </w:rPr>
              <w:t>20</w:t>
            </w:r>
          </w:p>
        </w:tc>
        <w:tc>
          <w:tcPr>
            <w:tcW w:w="6968" w:type="dxa"/>
            <w:shd w:val="clear" w:color="auto" w:fill="auto"/>
          </w:tcPr>
          <w:p w14:paraId="39A004F2" w14:textId="77777777" w:rsidR="00F052B0" w:rsidRPr="00252BD7" w:rsidRDefault="00F052B0" w:rsidP="00F052B0">
            <w:pPr>
              <w:widowControl w:val="0"/>
              <w:spacing w:line="216" w:lineRule="auto"/>
              <w:ind w:firstLine="284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252BD7">
              <w:rPr>
                <w:rFonts w:eastAsia="Calibri"/>
                <w:color w:val="auto"/>
                <w:szCs w:val="24"/>
                <w:lang w:eastAsia="en-US"/>
              </w:rPr>
              <w:t>Данный показатель (</w:t>
            </w:r>
            <w:proofErr w:type="spellStart"/>
            <w:r w:rsidRPr="00252BD7">
              <w:rPr>
                <w:rFonts w:eastAsia="Calibri"/>
                <w:color w:val="auto"/>
                <w:szCs w:val="24"/>
                <w:lang w:eastAsia="en-US"/>
              </w:rPr>
              <w:t>БХ</w:t>
            </w:r>
            <w:r w:rsidRPr="00252BD7">
              <w:rPr>
                <w:rFonts w:eastAsia="Calibri"/>
                <w:color w:val="auto"/>
                <w:szCs w:val="24"/>
                <w:vertAlign w:val="subscript"/>
                <w:lang w:eastAsia="en-US"/>
              </w:rPr>
              <w:t>i</w:t>
            </w:r>
            <w:proofErr w:type="spellEnd"/>
            <w:r w:rsidRPr="00252BD7">
              <w:rPr>
                <w:rFonts w:eastAsia="Calibri"/>
                <w:color w:val="auto"/>
                <w:szCs w:val="24"/>
                <w:lang w:eastAsia="en-US"/>
              </w:rPr>
              <w:t>) рассчитывается следующим образом:</w:t>
            </w:r>
          </w:p>
          <w:p w14:paraId="4AEA87CA" w14:textId="77777777" w:rsidR="00F052B0" w:rsidRPr="00252BD7" w:rsidRDefault="00F052B0" w:rsidP="00F052B0">
            <w:pPr>
              <w:widowControl w:val="0"/>
              <w:spacing w:line="216" w:lineRule="auto"/>
              <w:jc w:val="center"/>
              <w:rPr>
                <w:rFonts w:eastAsia="Lucida Sans Unicode"/>
                <w:color w:val="auto"/>
                <w:kern w:val="1"/>
                <w:szCs w:val="24"/>
                <w:highlight w:val="yellow"/>
              </w:rPr>
            </w:pPr>
            <w:r w:rsidRPr="00252BD7">
              <w:rPr>
                <w:rFonts w:eastAsia="Lucida Sans Unicode"/>
                <w:noProof/>
                <w:color w:val="auto"/>
                <w:kern w:val="1"/>
                <w:position w:val="-26"/>
                <w:szCs w:val="24"/>
              </w:rPr>
              <w:drawing>
                <wp:inline distT="0" distB="0" distL="0" distR="0" wp14:anchorId="709BDE1F" wp14:editId="26A53F8D">
                  <wp:extent cx="2067284" cy="365760"/>
                  <wp:effectExtent l="0" t="0" r="9525" b="0"/>
                  <wp:docPr id="5" name="Рисунок 5" descr="Описание: base_1_40614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base_1_406141_3277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695" cy="368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81BFD" w14:textId="77777777" w:rsidR="00F052B0" w:rsidRPr="00252BD7" w:rsidRDefault="00F052B0" w:rsidP="00F052B0">
            <w:pPr>
              <w:widowControl w:val="0"/>
              <w:autoSpaceDE w:val="0"/>
              <w:spacing w:line="216" w:lineRule="auto"/>
              <w:ind w:firstLine="540"/>
              <w:rPr>
                <w:rFonts w:eastAsia="Arial"/>
                <w:color w:val="auto"/>
                <w:szCs w:val="24"/>
                <w:lang w:eastAsia="ar-SA"/>
              </w:rPr>
            </w:pPr>
            <w:r w:rsidRPr="00252BD7">
              <w:rPr>
                <w:rFonts w:eastAsia="Arial"/>
                <w:color w:val="auto"/>
                <w:szCs w:val="24"/>
                <w:lang w:eastAsia="ar-SA"/>
              </w:rPr>
              <w:t>где:</w:t>
            </w:r>
          </w:p>
          <w:p w14:paraId="0F0676F4" w14:textId="77777777" w:rsidR="00F052B0" w:rsidRPr="00252BD7" w:rsidRDefault="00F052B0" w:rsidP="00F052B0">
            <w:pPr>
              <w:widowControl w:val="0"/>
              <w:autoSpaceDE w:val="0"/>
              <w:spacing w:line="216" w:lineRule="auto"/>
              <w:ind w:firstLine="567"/>
              <w:jc w:val="both"/>
              <w:rPr>
                <w:rFonts w:eastAsia="Arial"/>
                <w:color w:val="auto"/>
                <w:szCs w:val="24"/>
                <w:lang w:eastAsia="ar-SA"/>
              </w:rPr>
            </w:pPr>
            <w:proofErr w:type="spellStart"/>
            <w:r w:rsidRPr="00252BD7">
              <w:rPr>
                <w:rFonts w:eastAsia="Arial"/>
                <w:color w:val="auto"/>
                <w:szCs w:val="24"/>
                <w:lang w:eastAsia="ar-SA"/>
              </w:rPr>
              <w:t>Х</w:t>
            </w:r>
            <w:r w:rsidRPr="00252BD7">
              <w:rPr>
                <w:rFonts w:eastAsia="Arial"/>
                <w:color w:val="auto"/>
                <w:szCs w:val="24"/>
                <w:vertAlign w:val="subscript"/>
                <w:lang w:eastAsia="ar-SA"/>
              </w:rPr>
              <w:t>max</w:t>
            </w:r>
            <w:proofErr w:type="spellEnd"/>
            <w:r w:rsidRPr="00252BD7">
              <w:rPr>
                <w:rFonts w:eastAsia="Arial"/>
                <w:color w:val="auto"/>
                <w:szCs w:val="24"/>
                <w:lang w:eastAsia="ar-SA"/>
              </w:rPr>
              <w:t xml:space="preserve"> - максимальное значение, содержащееся в заявках (частях заявок), подлежащих в соответствии с </w:t>
            </w:r>
            <w:r>
              <w:rPr>
                <w:color w:val="auto"/>
                <w:szCs w:val="24"/>
              </w:rPr>
              <w:t>З</w:t>
            </w:r>
            <w:r w:rsidRPr="00252BD7">
              <w:rPr>
                <w:color w:val="auto"/>
                <w:szCs w:val="24"/>
              </w:rPr>
              <w:t>аконом № 44-ФЗ</w:t>
            </w:r>
            <w:r w:rsidRPr="00252BD7">
              <w:rPr>
                <w:rFonts w:eastAsia="Arial"/>
                <w:color w:val="auto"/>
                <w:szCs w:val="24"/>
                <w:lang w:eastAsia="ar-SA"/>
              </w:rPr>
              <w:t xml:space="preserve"> оценке по </w:t>
            </w:r>
            <w:r>
              <w:rPr>
                <w:rFonts w:eastAsia="Arial"/>
                <w:color w:val="auto"/>
                <w:szCs w:val="24"/>
                <w:lang w:eastAsia="ar-SA"/>
              </w:rPr>
              <w:t xml:space="preserve">данному </w:t>
            </w:r>
            <w:r w:rsidRPr="00252BD7">
              <w:rPr>
                <w:rFonts w:eastAsia="Arial"/>
                <w:color w:val="auto"/>
                <w:szCs w:val="24"/>
                <w:lang w:eastAsia="ar-SA"/>
              </w:rPr>
              <w:t>критерию оценки;</w:t>
            </w:r>
          </w:p>
          <w:p w14:paraId="060E3168" w14:textId="77777777" w:rsidR="00F052B0" w:rsidRPr="00252BD7" w:rsidRDefault="00F052B0" w:rsidP="00F052B0">
            <w:pPr>
              <w:widowControl w:val="0"/>
              <w:autoSpaceDE w:val="0"/>
              <w:spacing w:line="216" w:lineRule="auto"/>
              <w:ind w:firstLine="567"/>
              <w:jc w:val="both"/>
              <w:rPr>
                <w:rFonts w:eastAsia="Arial"/>
                <w:color w:val="auto"/>
                <w:szCs w:val="24"/>
                <w:lang w:eastAsia="ar-SA"/>
              </w:rPr>
            </w:pPr>
            <w:proofErr w:type="spellStart"/>
            <w:r w:rsidRPr="00252BD7">
              <w:rPr>
                <w:rFonts w:eastAsia="Arial"/>
                <w:color w:val="auto"/>
                <w:szCs w:val="24"/>
                <w:lang w:eastAsia="ar-SA"/>
              </w:rPr>
              <w:t>Х</w:t>
            </w:r>
            <w:r w:rsidRPr="00252BD7">
              <w:rPr>
                <w:rFonts w:eastAsia="Arial"/>
                <w:color w:val="auto"/>
                <w:szCs w:val="24"/>
                <w:vertAlign w:val="subscript"/>
                <w:lang w:eastAsia="ar-SA"/>
              </w:rPr>
              <w:t>i</w:t>
            </w:r>
            <w:proofErr w:type="spellEnd"/>
            <w:r w:rsidRPr="00252BD7">
              <w:rPr>
                <w:rFonts w:eastAsia="Arial"/>
                <w:color w:val="auto"/>
                <w:szCs w:val="24"/>
                <w:lang w:eastAsia="ar-SA"/>
              </w:rPr>
              <w:t xml:space="preserve"> - значение, содержащееся в предложении участника закупки, заявка (часть заявки) которого подлежит в соответствии с </w:t>
            </w:r>
            <w:r>
              <w:rPr>
                <w:color w:val="auto"/>
                <w:szCs w:val="24"/>
              </w:rPr>
              <w:t xml:space="preserve">Законом </w:t>
            </w:r>
            <w:r w:rsidRPr="00252BD7">
              <w:rPr>
                <w:color w:val="auto"/>
                <w:szCs w:val="24"/>
              </w:rPr>
              <w:t>№ 44-ФЗ</w:t>
            </w:r>
            <w:r w:rsidRPr="00252BD7">
              <w:rPr>
                <w:rFonts w:eastAsia="Arial"/>
                <w:color w:val="auto"/>
                <w:szCs w:val="24"/>
                <w:lang w:eastAsia="ar-SA"/>
              </w:rPr>
              <w:t xml:space="preserve"> оценке по </w:t>
            </w:r>
            <w:r>
              <w:rPr>
                <w:rFonts w:eastAsia="Arial"/>
                <w:color w:val="auto"/>
                <w:szCs w:val="24"/>
                <w:lang w:eastAsia="ar-SA"/>
              </w:rPr>
              <w:t xml:space="preserve">данному </w:t>
            </w:r>
            <w:r w:rsidRPr="00252BD7">
              <w:rPr>
                <w:rFonts w:eastAsia="Arial"/>
                <w:color w:val="auto"/>
                <w:szCs w:val="24"/>
                <w:lang w:eastAsia="ar-SA"/>
              </w:rPr>
              <w:t>критерию оценки;</w:t>
            </w:r>
          </w:p>
          <w:p w14:paraId="6AB6CF61" w14:textId="698A1030" w:rsidR="00F052B0" w:rsidRPr="00252BD7" w:rsidRDefault="00F052B0" w:rsidP="00F052B0">
            <w:pPr>
              <w:widowControl w:val="0"/>
              <w:spacing w:line="216" w:lineRule="auto"/>
              <w:ind w:firstLine="284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proofErr w:type="spellStart"/>
            <w:r w:rsidRPr="00252BD7">
              <w:rPr>
                <w:rFonts w:eastAsia="Arial"/>
                <w:color w:val="auto"/>
                <w:szCs w:val="24"/>
                <w:lang w:eastAsia="ar-SA"/>
              </w:rPr>
              <w:t>Х</w:t>
            </w:r>
            <w:r w:rsidRPr="00252BD7">
              <w:rPr>
                <w:rFonts w:eastAsia="Arial"/>
                <w:color w:val="auto"/>
                <w:szCs w:val="24"/>
                <w:vertAlign w:val="subscript"/>
                <w:lang w:eastAsia="ar-SA"/>
              </w:rPr>
              <w:t>min</w:t>
            </w:r>
            <w:proofErr w:type="spellEnd"/>
            <w:r w:rsidRPr="00252BD7">
              <w:rPr>
                <w:rFonts w:eastAsia="Arial"/>
                <w:color w:val="auto"/>
                <w:szCs w:val="24"/>
                <w:lang w:eastAsia="ar-SA"/>
              </w:rPr>
              <w:t xml:space="preserve"> - минимальное значение, содержащееся в заявках (частях заявок), подлежащих в соответствии с </w:t>
            </w:r>
            <w:r>
              <w:rPr>
                <w:color w:val="auto"/>
                <w:szCs w:val="24"/>
              </w:rPr>
              <w:t>З</w:t>
            </w:r>
            <w:r w:rsidRPr="00252BD7">
              <w:rPr>
                <w:color w:val="auto"/>
                <w:szCs w:val="24"/>
              </w:rPr>
              <w:t>аконом № 44-ФЗ</w:t>
            </w:r>
            <w:r>
              <w:rPr>
                <w:rFonts w:eastAsia="Arial"/>
                <w:color w:val="auto"/>
                <w:szCs w:val="24"/>
                <w:lang w:eastAsia="ar-SA"/>
              </w:rPr>
              <w:t xml:space="preserve"> оценке по данному критерию оценки</w:t>
            </w:r>
            <w:r w:rsidRPr="00252BD7">
              <w:rPr>
                <w:rFonts w:eastAsia="Arial"/>
                <w:color w:val="auto"/>
                <w:szCs w:val="24"/>
                <w:lang w:eastAsia="ar-SA"/>
              </w:rPr>
              <w:t>.</w:t>
            </w:r>
          </w:p>
        </w:tc>
      </w:tr>
    </w:tbl>
    <w:p w14:paraId="44042219" w14:textId="77777777" w:rsidR="001B208F" w:rsidRDefault="001B208F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14:paraId="0EB777AC" w14:textId="77777777" w:rsidR="001172F6" w:rsidRDefault="001172F6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14:paraId="2F76B8B5" w14:textId="77777777" w:rsidR="001172F6" w:rsidRDefault="001172F6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14:paraId="7898CC92" w14:textId="77777777" w:rsidR="001172F6" w:rsidRDefault="001172F6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14:paraId="18ECEE8F" w14:textId="77777777" w:rsidR="001172F6" w:rsidRDefault="001172F6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14:paraId="54889E9E" w14:textId="77777777" w:rsidR="001172F6" w:rsidRDefault="001172F6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14:paraId="1839F5DB" w14:textId="77777777" w:rsidR="001172F6" w:rsidRDefault="001172F6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14:paraId="02999FF7" w14:textId="77777777" w:rsidR="001172F6" w:rsidRDefault="001172F6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14:paraId="5A9A6C31" w14:textId="77777777" w:rsidR="001172F6" w:rsidRDefault="001172F6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14:paraId="71358D1C" w14:textId="77777777" w:rsidR="001172F6" w:rsidRDefault="001172F6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14:paraId="2E735EF0" w14:textId="77777777" w:rsidR="001172F6" w:rsidRDefault="001172F6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14:paraId="1B0DE918" w14:textId="77777777" w:rsidR="001172F6" w:rsidRDefault="001172F6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14:paraId="7FB3F144" w14:textId="77777777" w:rsidR="001172F6" w:rsidRDefault="001172F6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14:paraId="353BBCB5" w14:textId="77777777" w:rsidR="001172F6" w:rsidRDefault="001172F6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14:paraId="4FC34119" w14:textId="77777777" w:rsidR="001172F6" w:rsidRDefault="001172F6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14:paraId="10A531A7" w14:textId="77777777" w:rsidR="001172F6" w:rsidRDefault="001172F6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14:paraId="2C6E97C8" w14:textId="77777777" w:rsidR="001172F6" w:rsidRPr="00803A82" w:rsidRDefault="001172F6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14:paraId="6D9CF3BE" w14:textId="77777777" w:rsidR="001B208F" w:rsidRPr="00803A82" w:rsidRDefault="001B208F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14:paraId="330BAC6C" w14:textId="77777777" w:rsidR="00252BD7" w:rsidRPr="00252BD7" w:rsidRDefault="00252BD7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  <w:r w:rsidRPr="00252BD7">
        <w:rPr>
          <w:rFonts w:eastAsia="Calibri"/>
          <w:bCs/>
          <w:color w:val="auto"/>
          <w:szCs w:val="24"/>
          <w:lang w:val="en-US" w:eastAsia="en-US"/>
        </w:rPr>
        <w:t>III</w:t>
      </w:r>
      <w:r w:rsidRPr="00252BD7">
        <w:rPr>
          <w:rFonts w:eastAsia="Calibri"/>
          <w:bCs/>
          <w:color w:val="auto"/>
          <w:szCs w:val="24"/>
          <w:lang w:eastAsia="en-US"/>
        </w:rPr>
        <w:t>. Отдельные положения о применении отдельных критериев оценки, показателей оценки и показателей оценки, детализирующих показатели оценки, предусмотренных разделом II настоящего документа.</w:t>
      </w:r>
    </w:p>
    <w:p w14:paraId="61E284C6" w14:textId="77777777" w:rsidR="00252BD7" w:rsidRPr="00252BD7" w:rsidRDefault="00252BD7" w:rsidP="00800387">
      <w:pPr>
        <w:widowControl w:val="0"/>
        <w:spacing w:line="228" w:lineRule="auto"/>
        <w:rPr>
          <w:rFonts w:eastAsia="Calibri"/>
          <w:b/>
          <w:bCs/>
          <w:color w:val="auto"/>
          <w:szCs w:val="24"/>
          <w:lang w:eastAsia="en-US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4287"/>
        <w:gridCol w:w="9639"/>
      </w:tblGrid>
      <w:tr w:rsidR="00252BD7" w:rsidRPr="00F974BB" w14:paraId="072A3ABD" w14:textId="77777777" w:rsidTr="000E34FD">
        <w:tc>
          <w:tcPr>
            <w:tcW w:w="811" w:type="dxa"/>
            <w:shd w:val="clear" w:color="auto" w:fill="auto"/>
            <w:vAlign w:val="center"/>
          </w:tcPr>
          <w:p w14:paraId="4A0C7C17" w14:textId="77777777" w:rsidR="00252BD7" w:rsidRPr="00F974BB" w:rsidRDefault="00252BD7" w:rsidP="001E72C7">
            <w:pPr>
              <w:widowControl w:val="0"/>
              <w:spacing w:line="223" w:lineRule="auto"/>
              <w:jc w:val="center"/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</w:pPr>
            <w:r w:rsidRPr="00F974BB"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5C01683A" w14:textId="77777777" w:rsidR="00252BD7" w:rsidRPr="00F974BB" w:rsidRDefault="00252BD7" w:rsidP="001E72C7">
            <w:pPr>
              <w:widowControl w:val="0"/>
              <w:spacing w:line="223" w:lineRule="auto"/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</w:pPr>
            <w:r w:rsidRPr="00F974BB"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>Наименование критерия оценки, показателя оценки, показателя оценки, детализирующего показатель оценки, при применении которого устанавливается положение, предусмотренное графой 3.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C271A74" w14:textId="77777777" w:rsidR="000E34FD" w:rsidRPr="00F974BB" w:rsidRDefault="00252BD7" w:rsidP="001E72C7">
            <w:pPr>
              <w:widowControl w:val="0"/>
              <w:spacing w:line="223" w:lineRule="auto"/>
              <w:jc w:val="center"/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</w:pPr>
            <w:r w:rsidRPr="00F974BB"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>Положение о применении критерия оценки, показателя оценки,</w:t>
            </w:r>
          </w:p>
          <w:p w14:paraId="3D086C29" w14:textId="532E981A" w:rsidR="00252BD7" w:rsidRPr="00F974BB" w:rsidRDefault="00252BD7" w:rsidP="001E72C7">
            <w:pPr>
              <w:widowControl w:val="0"/>
              <w:spacing w:line="223" w:lineRule="auto"/>
              <w:jc w:val="center"/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</w:pPr>
            <w:r w:rsidRPr="00F974BB"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>показателя оценки, детализирующего показатель оценки.</w:t>
            </w:r>
          </w:p>
        </w:tc>
      </w:tr>
      <w:tr w:rsidR="00252BD7" w:rsidRPr="00F974BB" w14:paraId="534FC259" w14:textId="77777777" w:rsidTr="00D166B8">
        <w:tc>
          <w:tcPr>
            <w:tcW w:w="811" w:type="dxa"/>
            <w:shd w:val="clear" w:color="auto" w:fill="auto"/>
          </w:tcPr>
          <w:p w14:paraId="18A4CEF2" w14:textId="77777777" w:rsidR="00252BD7" w:rsidRPr="00F974BB" w:rsidRDefault="00252BD7" w:rsidP="001E72C7">
            <w:pPr>
              <w:widowControl w:val="0"/>
              <w:spacing w:line="223" w:lineRule="auto"/>
              <w:jc w:val="center"/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</w:pPr>
            <w:r w:rsidRPr="00F974BB"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87" w:type="dxa"/>
            <w:shd w:val="clear" w:color="auto" w:fill="auto"/>
          </w:tcPr>
          <w:p w14:paraId="05A3D4D0" w14:textId="16C4AEEB" w:rsidR="00252BD7" w:rsidRPr="00F974BB" w:rsidRDefault="00252BD7" w:rsidP="001E72C7">
            <w:pPr>
              <w:widowControl w:val="0"/>
              <w:spacing w:line="223" w:lineRule="auto"/>
              <w:jc w:val="both"/>
              <w:rPr>
                <w:color w:val="auto"/>
                <w:sz w:val="22"/>
                <w:szCs w:val="22"/>
              </w:rPr>
            </w:pPr>
            <w:r w:rsidRPr="00F974BB">
              <w:rPr>
                <w:color w:val="auto"/>
                <w:sz w:val="22"/>
                <w:szCs w:val="22"/>
              </w:rPr>
              <w:t>К</w:t>
            </w:r>
            <w:r w:rsidR="000E34FD" w:rsidRPr="00F974BB">
              <w:rPr>
                <w:color w:val="auto"/>
                <w:sz w:val="22"/>
                <w:szCs w:val="22"/>
              </w:rPr>
              <w:t>валификация участников закупки</w:t>
            </w:r>
            <w:r w:rsidR="00C219FC" w:rsidRPr="00F974BB">
              <w:rPr>
                <w:color w:val="auto"/>
                <w:sz w:val="22"/>
                <w:szCs w:val="22"/>
              </w:rPr>
              <w:t>:</w:t>
            </w:r>
          </w:p>
          <w:p w14:paraId="7927DA32" w14:textId="77777777" w:rsidR="00252BD7" w:rsidRPr="00F974BB" w:rsidRDefault="00252BD7" w:rsidP="001E72C7">
            <w:pPr>
              <w:widowControl w:val="0"/>
              <w:spacing w:line="223" w:lineRule="auto"/>
              <w:jc w:val="both"/>
              <w:rPr>
                <w:color w:val="auto"/>
                <w:sz w:val="22"/>
                <w:szCs w:val="22"/>
              </w:rPr>
            </w:pPr>
          </w:p>
          <w:p w14:paraId="08EA9792" w14:textId="4F2D13D0" w:rsidR="00252BD7" w:rsidRPr="00F974BB" w:rsidRDefault="00DC63B4" w:rsidP="001E72C7">
            <w:pPr>
              <w:widowControl w:val="0"/>
              <w:spacing w:line="223" w:lineRule="auto"/>
              <w:jc w:val="both"/>
              <w:rPr>
                <w:color w:val="auto"/>
                <w:sz w:val="22"/>
                <w:szCs w:val="22"/>
              </w:rPr>
            </w:pPr>
            <w:r w:rsidRPr="00F974BB">
              <w:rPr>
                <w:color w:val="auto"/>
                <w:sz w:val="22"/>
                <w:szCs w:val="22"/>
              </w:rPr>
              <w:t>2</w:t>
            </w:r>
            <w:r w:rsidR="00252BD7" w:rsidRPr="00F974BB">
              <w:rPr>
                <w:color w:val="auto"/>
                <w:sz w:val="22"/>
                <w:szCs w:val="22"/>
              </w:rPr>
              <w:t>.1. Наличие у участников закупки опыта выполнения работ, связанных с предметом контракта</w:t>
            </w:r>
            <w:r w:rsidR="00F052B0" w:rsidRPr="00F974BB">
              <w:rPr>
                <w:color w:val="auto"/>
                <w:sz w:val="22"/>
                <w:szCs w:val="22"/>
              </w:rPr>
              <w:t>:</w:t>
            </w:r>
          </w:p>
          <w:p w14:paraId="2AC562A1" w14:textId="77777777" w:rsidR="00252BD7" w:rsidRPr="00F974BB" w:rsidRDefault="00252BD7" w:rsidP="001E72C7">
            <w:pPr>
              <w:widowControl w:val="0"/>
              <w:spacing w:line="223" w:lineRule="auto"/>
              <w:jc w:val="both"/>
              <w:rPr>
                <w:color w:val="auto"/>
                <w:sz w:val="22"/>
                <w:szCs w:val="22"/>
              </w:rPr>
            </w:pPr>
          </w:p>
          <w:p w14:paraId="584115FD" w14:textId="2D0456EF" w:rsidR="00252BD7" w:rsidRPr="00F974BB" w:rsidRDefault="00C219FC" w:rsidP="001E72C7">
            <w:pPr>
              <w:widowControl w:val="0"/>
              <w:spacing w:line="223" w:lineRule="auto"/>
              <w:jc w:val="both"/>
              <w:rPr>
                <w:color w:val="auto"/>
                <w:sz w:val="22"/>
                <w:szCs w:val="22"/>
              </w:rPr>
            </w:pPr>
            <w:r w:rsidRPr="00F974BB">
              <w:rPr>
                <w:color w:val="auto"/>
                <w:sz w:val="22"/>
                <w:szCs w:val="22"/>
              </w:rPr>
              <w:t xml:space="preserve">2.1.1 </w:t>
            </w:r>
            <w:r w:rsidR="00252BD7" w:rsidRPr="00F974BB">
              <w:rPr>
                <w:color w:val="auto"/>
                <w:sz w:val="22"/>
                <w:szCs w:val="22"/>
              </w:rPr>
              <w:t>Общая цена исполненн</w:t>
            </w:r>
            <w:r w:rsidRPr="00F974BB">
              <w:rPr>
                <w:color w:val="auto"/>
                <w:sz w:val="22"/>
                <w:szCs w:val="22"/>
              </w:rPr>
              <w:t>ых участником закупки договоров</w:t>
            </w:r>
          </w:p>
          <w:p w14:paraId="716582DE" w14:textId="4DB9F46A" w:rsidR="00F052B0" w:rsidRPr="00F974BB" w:rsidRDefault="00C219FC" w:rsidP="00C219FC">
            <w:pPr>
              <w:widowControl w:val="0"/>
              <w:spacing w:line="223" w:lineRule="auto"/>
              <w:jc w:val="both"/>
              <w:rPr>
                <w:color w:val="auto"/>
                <w:sz w:val="22"/>
                <w:szCs w:val="22"/>
              </w:rPr>
            </w:pPr>
            <w:r w:rsidRPr="00F974BB">
              <w:rPr>
                <w:color w:val="auto"/>
                <w:sz w:val="22"/>
                <w:szCs w:val="22"/>
              </w:rPr>
              <w:t xml:space="preserve">2.1.2 </w:t>
            </w:r>
            <w:r w:rsidR="00F052B0" w:rsidRPr="00F974BB">
              <w:rPr>
                <w:rFonts w:eastAsia="Calibri"/>
                <w:color w:val="auto"/>
                <w:sz w:val="22"/>
                <w:szCs w:val="22"/>
                <w:lang w:eastAsia="en-US"/>
              </w:rPr>
              <w:t>Наибольшая цена одного из исполненных договоров</w:t>
            </w:r>
          </w:p>
        </w:tc>
        <w:tc>
          <w:tcPr>
            <w:tcW w:w="9639" w:type="dxa"/>
            <w:shd w:val="clear" w:color="auto" w:fill="auto"/>
          </w:tcPr>
          <w:p w14:paraId="603A5AB6" w14:textId="6DB44243" w:rsidR="00252BD7" w:rsidRPr="00F974BB" w:rsidRDefault="00252BD7" w:rsidP="001E72C7">
            <w:pPr>
              <w:widowControl w:val="0"/>
              <w:autoSpaceDE w:val="0"/>
              <w:autoSpaceDN w:val="0"/>
              <w:adjustRightInd w:val="0"/>
              <w:spacing w:line="223" w:lineRule="auto"/>
              <w:ind w:firstLine="284"/>
              <w:jc w:val="both"/>
              <w:rPr>
                <w:color w:val="auto"/>
                <w:sz w:val="22"/>
                <w:szCs w:val="22"/>
              </w:rPr>
            </w:pPr>
            <w:r w:rsidRPr="00F974BB">
              <w:rPr>
                <w:color w:val="auto"/>
                <w:sz w:val="22"/>
                <w:szCs w:val="22"/>
              </w:rPr>
              <w:t xml:space="preserve">Оценивается общая </w:t>
            </w:r>
            <w:r w:rsidRPr="00F974BB">
              <w:rPr>
                <w:i/>
                <w:color w:val="auto"/>
                <w:sz w:val="22"/>
                <w:szCs w:val="22"/>
              </w:rPr>
              <w:t>цена исполненных участником закупки договоров</w:t>
            </w:r>
            <w:r w:rsidR="00C219FC" w:rsidRPr="00F974BB">
              <w:rPr>
                <w:i/>
                <w:color w:val="auto"/>
                <w:sz w:val="22"/>
                <w:szCs w:val="22"/>
              </w:rPr>
              <w:t xml:space="preserve"> / наибольшая цена одного из исполненных договоров</w:t>
            </w:r>
            <w:r w:rsidRPr="00F974BB">
              <w:rPr>
                <w:color w:val="auto"/>
                <w:sz w:val="22"/>
                <w:szCs w:val="22"/>
              </w:rPr>
              <w:t xml:space="preserve">, при этом, участник закупки предоставляет исполненные договоры на выполнение работ по изготовлению </w:t>
            </w:r>
            <w:r w:rsidRPr="00F974BB">
              <w:rPr>
                <w:b/>
                <w:color w:val="auto"/>
                <w:sz w:val="22"/>
                <w:szCs w:val="22"/>
              </w:rPr>
              <w:t xml:space="preserve">протезов </w:t>
            </w:r>
            <w:r w:rsidR="00803A82" w:rsidRPr="00F974BB">
              <w:rPr>
                <w:b/>
                <w:color w:val="auto"/>
                <w:sz w:val="22"/>
                <w:szCs w:val="22"/>
              </w:rPr>
              <w:t xml:space="preserve">бедра </w:t>
            </w:r>
            <w:r w:rsidRPr="00F974BB">
              <w:rPr>
                <w:color w:val="auto"/>
                <w:sz w:val="22"/>
                <w:szCs w:val="22"/>
              </w:rPr>
              <w:t xml:space="preserve">сопоставимого характера и объема, а также акты приемки выполненных работ, составленные при исполнении таких договоров. </w:t>
            </w:r>
          </w:p>
          <w:p w14:paraId="39B6F433" w14:textId="77777777" w:rsidR="00252BD7" w:rsidRPr="00F974BB" w:rsidRDefault="00252BD7" w:rsidP="001E72C7">
            <w:pPr>
              <w:widowControl w:val="0"/>
              <w:autoSpaceDE w:val="0"/>
              <w:autoSpaceDN w:val="0"/>
              <w:adjustRightInd w:val="0"/>
              <w:spacing w:line="223" w:lineRule="auto"/>
              <w:ind w:firstLine="284"/>
              <w:jc w:val="both"/>
              <w:rPr>
                <w:color w:val="auto"/>
                <w:sz w:val="22"/>
                <w:szCs w:val="22"/>
              </w:rPr>
            </w:pPr>
            <w:r w:rsidRPr="00F974BB">
              <w:rPr>
                <w:color w:val="auto"/>
                <w:sz w:val="22"/>
                <w:szCs w:val="22"/>
              </w:rPr>
              <w:t>Последний акт, составленный при исполнении договора, должен быть подписан не ранее чем за 5 лет до даты окончания срока подачи заявок.</w:t>
            </w:r>
          </w:p>
          <w:p w14:paraId="3AC31A93" w14:textId="37680DDE" w:rsidR="00252BD7" w:rsidRPr="00F974BB" w:rsidRDefault="00252BD7" w:rsidP="001E72C7">
            <w:pPr>
              <w:widowControl w:val="0"/>
              <w:autoSpaceDE w:val="0"/>
              <w:autoSpaceDN w:val="0"/>
              <w:adjustRightInd w:val="0"/>
              <w:spacing w:line="223" w:lineRule="auto"/>
              <w:ind w:firstLine="284"/>
              <w:jc w:val="both"/>
              <w:rPr>
                <w:color w:val="auto"/>
                <w:sz w:val="22"/>
                <w:szCs w:val="22"/>
              </w:rPr>
            </w:pPr>
            <w:r w:rsidRPr="00F974BB">
              <w:rPr>
                <w:color w:val="auto"/>
                <w:sz w:val="22"/>
                <w:szCs w:val="22"/>
              </w:rPr>
              <w:t>К оценке принимаются исключительно</w:t>
            </w:r>
            <w:r w:rsidRPr="00F974BB">
              <w:rPr>
                <w:b/>
                <w:color w:val="auto"/>
                <w:sz w:val="22"/>
                <w:szCs w:val="22"/>
              </w:rPr>
              <w:t xml:space="preserve"> исполненные</w:t>
            </w:r>
            <w:r w:rsidR="00210065" w:rsidRPr="00F974BB">
              <w:rPr>
                <w:rStyle w:val="affff6"/>
                <w:b/>
                <w:color w:val="auto"/>
                <w:sz w:val="22"/>
                <w:szCs w:val="22"/>
              </w:rPr>
              <w:footnoteReference w:id="1"/>
            </w:r>
            <w:r w:rsidRPr="00F974BB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F974BB">
              <w:rPr>
                <w:color w:val="auto"/>
                <w:sz w:val="22"/>
                <w:szCs w:val="22"/>
              </w:rPr>
              <w:t xml:space="preserve">договоры, в том числе при исполнении которых </w:t>
            </w:r>
            <w:r w:rsidR="00B86ADC" w:rsidRPr="00F974BB">
              <w:rPr>
                <w:color w:val="auto"/>
                <w:sz w:val="22"/>
                <w:szCs w:val="22"/>
              </w:rPr>
              <w:t>исполнителем</w:t>
            </w:r>
            <w:r w:rsidRPr="00F974BB">
              <w:rPr>
                <w:color w:val="auto"/>
                <w:sz w:val="22"/>
                <w:szCs w:val="22"/>
              </w:rPr>
              <w:t xml:space="preserve"> исполнены требования об уплате неустоек (штрафов, пеней) (в случае начисления неустоек), а также исполненные участником закупки с учетом правопреемства (в случае наличия в заявке подтверждающего документа) гражданско-правовые договоры, в том числе заключенные и исполненные в соответствии с Законом </w:t>
            </w:r>
            <w:r w:rsidR="00DC63B4" w:rsidRPr="00F974BB">
              <w:rPr>
                <w:color w:val="auto"/>
                <w:sz w:val="22"/>
                <w:szCs w:val="22"/>
              </w:rPr>
              <w:t>№ 44-ФЗ</w:t>
            </w:r>
            <w:r w:rsidRPr="00F974BB">
              <w:rPr>
                <w:color w:val="auto"/>
                <w:sz w:val="22"/>
                <w:szCs w:val="22"/>
              </w:rPr>
              <w:t>.</w:t>
            </w:r>
          </w:p>
          <w:p w14:paraId="69DF4F45" w14:textId="77777777" w:rsidR="00252BD7" w:rsidRPr="00F974BB" w:rsidRDefault="00252BD7" w:rsidP="001E72C7">
            <w:pPr>
              <w:widowControl w:val="0"/>
              <w:autoSpaceDE w:val="0"/>
              <w:autoSpaceDN w:val="0"/>
              <w:adjustRightInd w:val="0"/>
              <w:spacing w:line="223" w:lineRule="auto"/>
              <w:ind w:firstLine="284"/>
              <w:jc w:val="both"/>
              <w:rPr>
                <w:color w:val="auto"/>
                <w:sz w:val="22"/>
                <w:szCs w:val="22"/>
              </w:rPr>
            </w:pPr>
            <w:r w:rsidRPr="00F974BB">
              <w:rPr>
                <w:color w:val="auto"/>
                <w:sz w:val="22"/>
                <w:szCs w:val="22"/>
              </w:rPr>
              <w:t>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документов.</w:t>
            </w:r>
          </w:p>
          <w:p w14:paraId="36F0EA0D" w14:textId="71E26EE1" w:rsidR="00C219FC" w:rsidRPr="00F974BB" w:rsidRDefault="00252BD7" w:rsidP="00C219FC">
            <w:pPr>
              <w:widowControl w:val="0"/>
              <w:autoSpaceDE w:val="0"/>
              <w:autoSpaceDN w:val="0"/>
              <w:adjustRightInd w:val="0"/>
              <w:spacing w:line="223" w:lineRule="auto"/>
              <w:ind w:firstLine="284"/>
              <w:jc w:val="both"/>
              <w:rPr>
                <w:i/>
                <w:color w:val="auto"/>
                <w:sz w:val="22"/>
                <w:szCs w:val="22"/>
              </w:rPr>
            </w:pPr>
            <w:r w:rsidRPr="00F974BB">
              <w:rPr>
                <w:i/>
                <w:color w:val="auto"/>
                <w:sz w:val="22"/>
                <w:szCs w:val="22"/>
              </w:rPr>
              <w:t>Непредставление в составе заявки на участие в закупке таких документов не является основанием для отказа в допуске к участию в закупке,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закупке.</w:t>
            </w:r>
          </w:p>
        </w:tc>
      </w:tr>
      <w:tr w:rsidR="00252BD7" w:rsidRPr="00F974BB" w14:paraId="65BD862F" w14:textId="77777777" w:rsidTr="00C219FC">
        <w:tc>
          <w:tcPr>
            <w:tcW w:w="811" w:type="dxa"/>
            <w:shd w:val="clear" w:color="auto" w:fill="auto"/>
          </w:tcPr>
          <w:p w14:paraId="35DFB111" w14:textId="6A79F8FD" w:rsidR="00252BD7" w:rsidRPr="00F974BB" w:rsidRDefault="00252BD7" w:rsidP="001E72C7">
            <w:pPr>
              <w:widowControl w:val="0"/>
              <w:spacing w:line="223" w:lineRule="auto"/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</w:pPr>
            <w:r w:rsidRPr="00F974BB"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87" w:type="dxa"/>
            <w:shd w:val="clear" w:color="auto" w:fill="auto"/>
          </w:tcPr>
          <w:p w14:paraId="61989FC2" w14:textId="1277268B" w:rsidR="00252BD7" w:rsidRPr="00F974BB" w:rsidRDefault="00252BD7" w:rsidP="001E72C7">
            <w:pPr>
              <w:widowControl w:val="0"/>
              <w:spacing w:line="223" w:lineRule="auto"/>
              <w:jc w:val="both"/>
              <w:rPr>
                <w:color w:val="auto"/>
                <w:sz w:val="22"/>
                <w:szCs w:val="22"/>
              </w:rPr>
            </w:pPr>
            <w:r w:rsidRPr="00F974BB">
              <w:rPr>
                <w:color w:val="auto"/>
                <w:sz w:val="22"/>
                <w:szCs w:val="22"/>
              </w:rPr>
              <w:t>К</w:t>
            </w:r>
            <w:r w:rsidR="00DC63B4" w:rsidRPr="00F974BB">
              <w:rPr>
                <w:color w:val="auto"/>
                <w:sz w:val="22"/>
                <w:szCs w:val="22"/>
              </w:rPr>
              <w:t>валификация участников закупки</w:t>
            </w:r>
            <w:r w:rsidR="00C219FC" w:rsidRPr="00F974BB">
              <w:rPr>
                <w:color w:val="auto"/>
                <w:sz w:val="22"/>
                <w:szCs w:val="22"/>
              </w:rPr>
              <w:t>:</w:t>
            </w:r>
          </w:p>
          <w:p w14:paraId="3735B35D" w14:textId="77777777" w:rsidR="00252BD7" w:rsidRPr="00F974BB" w:rsidRDefault="00252BD7" w:rsidP="001E72C7">
            <w:pPr>
              <w:widowControl w:val="0"/>
              <w:spacing w:line="223" w:lineRule="auto"/>
              <w:jc w:val="both"/>
              <w:rPr>
                <w:rFonts w:eastAsia="Arial"/>
                <w:color w:val="auto"/>
                <w:sz w:val="22"/>
                <w:szCs w:val="22"/>
              </w:rPr>
            </w:pPr>
          </w:p>
          <w:p w14:paraId="222EC11E" w14:textId="130FDEE1" w:rsidR="00252BD7" w:rsidRPr="00F974BB" w:rsidRDefault="00252BD7" w:rsidP="001E72C7">
            <w:pPr>
              <w:widowControl w:val="0"/>
              <w:spacing w:line="223" w:lineRule="auto"/>
              <w:jc w:val="both"/>
              <w:rPr>
                <w:color w:val="auto"/>
                <w:sz w:val="22"/>
                <w:szCs w:val="22"/>
              </w:rPr>
            </w:pPr>
            <w:r w:rsidRPr="00F974BB">
              <w:rPr>
                <w:rFonts w:eastAsia="Arial"/>
                <w:color w:val="auto"/>
                <w:sz w:val="22"/>
                <w:szCs w:val="22"/>
              </w:rPr>
              <w:t>2.</w:t>
            </w:r>
            <w:r w:rsidR="00DC63B4" w:rsidRPr="00F974BB">
              <w:rPr>
                <w:rFonts w:eastAsia="Arial"/>
                <w:color w:val="auto"/>
                <w:sz w:val="22"/>
                <w:szCs w:val="22"/>
              </w:rPr>
              <w:t>2</w:t>
            </w:r>
            <w:r w:rsidRPr="00F974BB">
              <w:rPr>
                <w:rFonts w:eastAsia="Arial"/>
                <w:color w:val="auto"/>
                <w:sz w:val="22"/>
                <w:szCs w:val="22"/>
              </w:rPr>
              <w:t xml:space="preserve">. </w:t>
            </w:r>
            <w:r w:rsidRPr="00F974BB">
              <w:rPr>
                <w:color w:val="auto"/>
                <w:sz w:val="22"/>
                <w:szCs w:val="22"/>
              </w:rPr>
              <w:t>Наличие у участников закупки финансовых ресурсов.</w:t>
            </w:r>
          </w:p>
          <w:p w14:paraId="76B35690" w14:textId="77777777" w:rsidR="00252BD7" w:rsidRPr="00F974BB" w:rsidRDefault="00252BD7" w:rsidP="001E72C7">
            <w:pPr>
              <w:widowControl w:val="0"/>
              <w:spacing w:line="223" w:lineRule="auto"/>
              <w:jc w:val="both"/>
              <w:rPr>
                <w:color w:val="auto"/>
                <w:sz w:val="22"/>
                <w:szCs w:val="22"/>
              </w:rPr>
            </w:pPr>
          </w:p>
          <w:p w14:paraId="72BEA34E" w14:textId="77777777" w:rsidR="00C219FC" w:rsidRPr="00F974BB" w:rsidRDefault="00C219FC" w:rsidP="00C219FC">
            <w:pPr>
              <w:widowControl w:val="0"/>
              <w:spacing w:line="223" w:lineRule="auto"/>
              <w:jc w:val="both"/>
              <w:rPr>
                <w:rFonts w:eastAsia="Lucida Sans Unicode"/>
                <w:bCs/>
                <w:color w:val="auto"/>
                <w:kern w:val="1"/>
                <w:sz w:val="22"/>
                <w:szCs w:val="22"/>
              </w:rPr>
            </w:pPr>
            <w:r w:rsidRPr="00F974BB">
              <w:rPr>
                <w:rFonts w:eastAsia="Lucida Sans Unicode"/>
                <w:bCs/>
                <w:color w:val="auto"/>
                <w:kern w:val="1"/>
                <w:sz w:val="22"/>
                <w:szCs w:val="22"/>
              </w:rPr>
              <w:t>2.2.1 С</w:t>
            </w:r>
            <w:r w:rsidR="00252BD7" w:rsidRPr="00F974BB">
              <w:rPr>
                <w:rFonts w:eastAsia="Lucida Sans Unicode"/>
                <w:bCs/>
                <w:color w:val="auto"/>
                <w:kern w:val="1"/>
                <w:sz w:val="22"/>
                <w:szCs w:val="22"/>
              </w:rPr>
              <w:t>тоимость чистых активов</w:t>
            </w:r>
          </w:p>
          <w:p w14:paraId="4194C5CE" w14:textId="77777777" w:rsidR="00C219FC" w:rsidRPr="00F974BB" w:rsidRDefault="00C219FC" w:rsidP="00C219FC">
            <w:pPr>
              <w:widowControl w:val="0"/>
              <w:spacing w:line="223" w:lineRule="auto"/>
              <w:jc w:val="both"/>
              <w:rPr>
                <w:rFonts w:eastAsia="Lucida Sans Unicode"/>
                <w:bCs/>
                <w:color w:val="auto"/>
                <w:kern w:val="1"/>
                <w:sz w:val="22"/>
                <w:szCs w:val="22"/>
              </w:rPr>
            </w:pPr>
            <w:r w:rsidRPr="00F974BB">
              <w:rPr>
                <w:rFonts w:eastAsia="Lucida Sans Unicode"/>
                <w:bCs/>
                <w:color w:val="auto"/>
                <w:kern w:val="1"/>
                <w:sz w:val="22"/>
                <w:szCs w:val="22"/>
              </w:rPr>
              <w:t>2.2.2 Ко</w:t>
            </w:r>
            <w:r w:rsidR="00252BD7" w:rsidRPr="00F974BB">
              <w:rPr>
                <w:rFonts w:eastAsia="Lucida Sans Unicode"/>
                <w:bCs/>
                <w:color w:val="auto"/>
                <w:kern w:val="1"/>
                <w:sz w:val="22"/>
                <w:szCs w:val="22"/>
              </w:rPr>
              <w:t>эффициент обеспеченности соб</w:t>
            </w:r>
            <w:r w:rsidRPr="00F974BB">
              <w:rPr>
                <w:rFonts w:eastAsia="Lucida Sans Unicode"/>
                <w:bCs/>
                <w:color w:val="auto"/>
                <w:kern w:val="1"/>
                <w:sz w:val="22"/>
                <w:szCs w:val="22"/>
              </w:rPr>
              <w:t>ственными оборотными средствами</w:t>
            </w:r>
          </w:p>
          <w:p w14:paraId="5C82110B" w14:textId="77777777" w:rsidR="00252BD7" w:rsidRPr="00F974BB" w:rsidRDefault="00C219FC" w:rsidP="00C219FC">
            <w:pPr>
              <w:widowControl w:val="0"/>
              <w:spacing w:line="223" w:lineRule="auto"/>
              <w:jc w:val="both"/>
              <w:rPr>
                <w:rFonts w:eastAsia="Lucida Sans Unicode"/>
                <w:bCs/>
                <w:color w:val="auto"/>
                <w:kern w:val="1"/>
                <w:sz w:val="22"/>
                <w:szCs w:val="22"/>
              </w:rPr>
            </w:pPr>
            <w:r w:rsidRPr="00F974BB">
              <w:rPr>
                <w:rFonts w:eastAsia="Lucida Sans Unicode"/>
                <w:bCs/>
                <w:color w:val="auto"/>
                <w:kern w:val="1"/>
                <w:sz w:val="22"/>
                <w:szCs w:val="22"/>
              </w:rPr>
              <w:t>2.2.3 К</w:t>
            </w:r>
            <w:r w:rsidR="00252BD7" w:rsidRPr="00F974BB">
              <w:rPr>
                <w:rFonts w:eastAsia="Lucida Sans Unicode"/>
                <w:bCs/>
                <w:color w:val="auto"/>
                <w:kern w:val="1"/>
                <w:sz w:val="22"/>
                <w:szCs w:val="22"/>
              </w:rPr>
              <w:t>оэффициент соизмеримости годовой выручки от основной деятельности с суммой договора</w:t>
            </w:r>
          </w:p>
          <w:p w14:paraId="590CDB21" w14:textId="1A859C6B" w:rsidR="001B208F" w:rsidRPr="00F974BB" w:rsidRDefault="001B208F" w:rsidP="00C219FC">
            <w:pPr>
              <w:widowControl w:val="0"/>
              <w:spacing w:line="223" w:lineRule="auto"/>
              <w:jc w:val="both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14:paraId="5D3F74E7" w14:textId="4B4E7F3D" w:rsidR="00252BD7" w:rsidRPr="00F974BB" w:rsidRDefault="00252BD7" w:rsidP="001E72C7">
            <w:pPr>
              <w:widowControl w:val="0"/>
              <w:spacing w:line="223" w:lineRule="auto"/>
              <w:ind w:firstLine="284"/>
              <w:jc w:val="both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F974BB"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  <w:t>К оценке принимаются бухгалтерский баланс и отчет о финансовых результатах за последний отчетный год с отметкой о принятии налоговым органом.</w:t>
            </w:r>
          </w:p>
          <w:p w14:paraId="66749BAE" w14:textId="4AF11A90" w:rsidR="00252BD7" w:rsidRPr="00F974BB" w:rsidRDefault="00252BD7" w:rsidP="001E72C7">
            <w:pPr>
              <w:widowControl w:val="0"/>
              <w:spacing w:line="223" w:lineRule="auto"/>
              <w:ind w:firstLine="284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F974BB"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>Участник закупки представляет документы в полном объеме и со всеми приложениями в форме электронных документов или в форме электронных образов бумажных документов.</w:t>
            </w:r>
          </w:p>
          <w:p w14:paraId="6FD8A84D" w14:textId="12CE70F7" w:rsidR="00252BD7" w:rsidRPr="00F974BB" w:rsidRDefault="00252BD7" w:rsidP="00C219FC">
            <w:pPr>
              <w:widowControl w:val="0"/>
              <w:snapToGrid w:val="0"/>
              <w:spacing w:line="223" w:lineRule="auto"/>
              <w:ind w:firstLine="284"/>
              <w:contextualSpacing/>
              <w:jc w:val="both"/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</w:pPr>
            <w:r w:rsidRPr="00F974BB">
              <w:rPr>
                <w:i/>
                <w:color w:val="auto"/>
                <w:w w:val="105"/>
                <w:sz w:val="22"/>
                <w:szCs w:val="22"/>
              </w:rPr>
              <w:t>Непредставление</w:t>
            </w:r>
            <w:r w:rsidRPr="00F974BB">
              <w:rPr>
                <w:i/>
                <w:color w:val="auto"/>
                <w:sz w:val="22"/>
                <w:szCs w:val="22"/>
              </w:rPr>
              <w:t xml:space="preserve"> в составе заявки на участие в закупке таких документов не является основанием для отказа в допуске к участию в закупке,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закупке.</w:t>
            </w:r>
          </w:p>
        </w:tc>
      </w:tr>
    </w:tbl>
    <w:p w14:paraId="3A2AA707" w14:textId="302E794C" w:rsidR="00252BD7" w:rsidRDefault="00252BD7" w:rsidP="001E72C7">
      <w:pPr>
        <w:spacing w:after="160" w:line="264" w:lineRule="auto"/>
        <w:rPr>
          <w:rFonts w:eastAsia="Calibri"/>
          <w:bCs/>
          <w:color w:val="auto"/>
          <w:szCs w:val="24"/>
          <w:lang w:eastAsia="en-US"/>
        </w:rPr>
        <w:sectPr w:rsidR="00252BD7" w:rsidSect="001B208F">
          <w:pgSz w:w="16838" w:h="11906" w:orient="landscape"/>
          <w:pgMar w:top="1135" w:right="992" w:bottom="851" w:left="992" w:header="709" w:footer="709" w:gutter="0"/>
          <w:cols w:space="720"/>
          <w:docGrid w:linePitch="326"/>
        </w:sectPr>
      </w:pPr>
    </w:p>
    <w:p w14:paraId="42675F03" w14:textId="77777777" w:rsidR="00DC63B4" w:rsidRPr="00DC63B4" w:rsidRDefault="00252BD7" w:rsidP="001E72C7">
      <w:pPr>
        <w:widowControl w:val="0"/>
        <w:spacing w:line="228" w:lineRule="auto"/>
        <w:jc w:val="center"/>
        <w:rPr>
          <w:kern w:val="28"/>
          <w:szCs w:val="24"/>
        </w:rPr>
      </w:pPr>
      <w:r w:rsidRPr="00252BD7">
        <w:rPr>
          <w:kern w:val="28"/>
          <w:szCs w:val="24"/>
        </w:rPr>
        <w:t>Рекомендуемая форма по заполнению заявок участников закупок</w:t>
      </w:r>
    </w:p>
    <w:p w14:paraId="08258662" w14:textId="12B4DBEC" w:rsidR="00252BD7" w:rsidRPr="00252BD7" w:rsidRDefault="00252BD7" w:rsidP="00800387">
      <w:pPr>
        <w:widowControl w:val="0"/>
        <w:spacing w:line="228" w:lineRule="auto"/>
        <w:jc w:val="center"/>
        <w:rPr>
          <w:kern w:val="28"/>
          <w:szCs w:val="24"/>
        </w:rPr>
      </w:pPr>
      <w:r w:rsidRPr="00252BD7">
        <w:rPr>
          <w:kern w:val="28"/>
          <w:szCs w:val="24"/>
        </w:rPr>
        <w:t>в отношении критерия «Квалификация участников закупки»</w:t>
      </w:r>
    </w:p>
    <w:p w14:paraId="22A121CA" w14:textId="77777777" w:rsidR="00252BD7" w:rsidRPr="00252BD7" w:rsidRDefault="00252BD7" w:rsidP="00800387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Calibri"/>
          <w:b/>
          <w:bCs/>
          <w:szCs w:val="24"/>
          <w:lang w:eastAsia="en-US"/>
        </w:rPr>
      </w:pPr>
    </w:p>
    <w:p w14:paraId="2C0B0083" w14:textId="77777777" w:rsidR="00DB13D4" w:rsidRDefault="00DB13D4" w:rsidP="00800387">
      <w:pPr>
        <w:widowControl w:val="0"/>
        <w:spacing w:line="228" w:lineRule="auto"/>
        <w:jc w:val="center"/>
        <w:rPr>
          <w:b/>
          <w:i/>
          <w:szCs w:val="24"/>
        </w:rPr>
      </w:pPr>
    </w:p>
    <w:p w14:paraId="1A9A011A" w14:textId="77777777" w:rsidR="00252BD7" w:rsidRPr="00252BD7" w:rsidRDefault="00252BD7" w:rsidP="00800387">
      <w:pPr>
        <w:widowControl w:val="0"/>
        <w:spacing w:line="228" w:lineRule="auto"/>
        <w:jc w:val="center"/>
        <w:rPr>
          <w:b/>
          <w:i/>
          <w:szCs w:val="24"/>
        </w:rPr>
      </w:pPr>
      <w:r w:rsidRPr="00252BD7">
        <w:rPr>
          <w:b/>
          <w:i/>
          <w:szCs w:val="24"/>
        </w:rPr>
        <w:t xml:space="preserve">Показатель «Наличие у участников закупки опыта поставки товара, </w:t>
      </w:r>
    </w:p>
    <w:p w14:paraId="2128F732" w14:textId="77777777" w:rsidR="00252BD7" w:rsidRPr="00252BD7" w:rsidRDefault="00252BD7" w:rsidP="00800387">
      <w:pPr>
        <w:widowControl w:val="0"/>
        <w:spacing w:line="228" w:lineRule="auto"/>
        <w:jc w:val="center"/>
        <w:rPr>
          <w:b/>
          <w:i/>
          <w:szCs w:val="24"/>
        </w:rPr>
      </w:pPr>
      <w:r w:rsidRPr="00252BD7">
        <w:rPr>
          <w:b/>
          <w:i/>
          <w:szCs w:val="24"/>
        </w:rPr>
        <w:t>выполнения работы, оказания услуги, связанного с предметом контракта»</w:t>
      </w:r>
    </w:p>
    <w:p w14:paraId="3BA00E35" w14:textId="77777777" w:rsidR="00252BD7" w:rsidRDefault="00252BD7" w:rsidP="00800387">
      <w:pPr>
        <w:widowControl w:val="0"/>
        <w:spacing w:line="228" w:lineRule="auto"/>
        <w:jc w:val="center"/>
        <w:rPr>
          <w:b/>
          <w:i/>
          <w:szCs w:val="24"/>
        </w:rPr>
      </w:pPr>
    </w:p>
    <w:p w14:paraId="3D1F6AA5" w14:textId="77777777" w:rsidR="00DB13D4" w:rsidRPr="00252BD7" w:rsidRDefault="00DB13D4" w:rsidP="00800387">
      <w:pPr>
        <w:widowControl w:val="0"/>
        <w:spacing w:line="228" w:lineRule="auto"/>
        <w:jc w:val="center"/>
        <w:rPr>
          <w:b/>
          <w:i/>
          <w:szCs w:val="24"/>
        </w:rPr>
      </w:pPr>
    </w:p>
    <w:p w14:paraId="064DE751" w14:textId="77777777" w:rsidR="00252BD7" w:rsidRDefault="00252BD7" w:rsidP="00800387">
      <w:pPr>
        <w:widowControl w:val="0"/>
        <w:spacing w:line="228" w:lineRule="auto"/>
        <w:rPr>
          <w:b/>
          <w:szCs w:val="24"/>
        </w:rPr>
      </w:pPr>
      <w:r w:rsidRPr="00252BD7">
        <w:rPr>
          <w:b/>
          <w:szCs w:val="24"/>
        </w:rPr>
        <w:t>Таблица № 1</w:t>
      </w:r>
    </w:p>
    <w:p w14:paraId="794B1999" w14:textId="77777777" w:rsidR="00DB13D4" w:rsidRPr="00252BD7" w:rsidRDefault="00DB13D4" w:rsidP="00800387">
      <w:pPr>
        <w:widowControl w:val="0"/>
        <w:spacing w:line="228" w:lineRule="auto"/>
        <w:rPr>
          <w:b/>
          <w:szCs w:val="24"/>
        </w:rPr>
      </w:pPr>
    </w:p>
    <w:tbl>
      <w:tblPr>
        <w:tblW w:w="50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2074"/>
        <w:gridCol w:w="1381"/>
        <w:gridCol w:w="2626"/>
        <w:gridCol w:w="1686"/>
        <w:gridCol w:w="1757"/>
      </w:tblGrid>
      <w:tr w:rsidR="00252BD7" w:rsidRPr="00252BD7" w14:paraId="310BCD0E" w14:textId="77777777" w:rsidTr="00DC63B4">
        <w:tc>
          <w:tcPr>
            <w:tcW w:w="267" w:type="pct"/>
            <w:shd w:val="clear" w:color="auto" w:fill="auto"/>
            <w:vAlign w:val="center"/>
          </w:tcPr>
          <w:p w14:paraId="75AFBCA7" w14:textId="77777777" w:rsidR="00252BD7" w:rsidRPr="00252BD7" w:rsidRDefault="00252BD7" w:rsidP="00DC63B4">
            <w:pPr>
              <w:widowControl w:val="0"/>
              <w:spacing w:line="228" w:lineRule="auto"/>
              <w:jc w:val="both"/>
              <w:rPr>
                <w:sz w:val="22"/>
                <w:szCs w:val="22"/>
              </w:rPr>
            </w:pPr>
            <w:r w:rsidRPr="00252BD7">
              <w:rPr>
                <w:sz w:val="22"/>
                <w:szCs w:val="22"/>
              </w:rPr>
              <w:t>№ п/п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71E555A4" w14:textId="77777777" w:rsidR="00252BD7" w:rsidRPr="00252BD7" w:rsidRDefault="00252BD7" w:rsidP="00DC63B4">
            <w:pPr>
              <w:widowControl w:val="0"/>
              <w:spacing w:line="228" w:lineRule="auto"/>
              <w:jc w:val="both"/>
              <w:rPr>
                <w:sz w:val="22"/>
                <w:szCs w:val="22"/>
              </w:rPr>
            </w:pPr>
            <w:r w:rsidRPr="00252BD7">
              <w:rPr>
                <w:sz w:val="22"/>
                <w:szCs w:val="22"/>
              </w:rPr>
              <w:t>Предмет договора (контракта), оцениваемого по детализирующему показателю, сопоставимый с предметом контракта, заключаемого по результатам определения исполнителя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61361E7" w14:textId="77777777" w:rsidR="00252BD7" w:rsidRPr="00252BD7" w:rsidRDefault="00252BD7" w:rsidP="00DC63B4">
            <w:pPr>
              <w:widowControl w:val="0"/>
              <w:spacing w:line="228" w:lineRule="auto"/>
              <w:jc w:val="both"/>
              <w:rPr>
                <w:sz w:val="22"/>
                <w:szCs w:val="22"/>
              </w:rPr>
            </w:pPr>
            <w:r w:rsidRPr="00252BD7">
              <w:rPr>
                <w:sz w:val="22"/>
                <w:szCs w:val="22"/>
              </w:rPr>
              <w:t>Номер и дата договора (контракта)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309F8EFF" w14:textId="77777777" w:rsidR="00252BD7" w:rsidRPr="00252BD7" w:rsidRDefault="00252BD7" w:rsidP="00DC63B4">
            <w:pPr>
              <w:widowControl w:val="0"/>
              <w:spacing w:line="228" w:lineRule="auto"/>
              <w:jc w:val="both"/>
              <w:rPr>
                <w:sz w:val="22"/>
                <w:szCs w:val="22"/>
              </w:rPr>
            </w:pPr>
            <w:r w:rsidRPr="00252BD7">
              <w:rPr>
                <w:sz w:val="22"/>
                <w:szCs w:val="22"/>
              </w:rPr>
              <w:t xml:space="preserve">Реестровый номер контракта (на сайте в информационно-телекоммуникационной </w:t>
            </w:r>
            <w:r w:rsidRPr="00252BD7">
              <w:rPr>
                <w:color w:val="auto"/>
                <w:sz w:val="22"/>
                <w:szCs w:val="22"/>
              </w:rPr>
              <w:t>сети «Интернет» www.zakupki.gov.ru)</w:t>
            </w:r>
            <w:r w:rsidRPr="00252BD7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D8953" w14:textId="253B501F" w:rsidR="00252BD7" w:rsidRPr="00252BD7" w:rsidRDefault="00252BD7" w:rsidP="00DC63B4">
            <w:pPr>
              <w:widowControl w:val="0"/>
              <w:overflowPunct w:val="0"/>
              <w:snapToGrid w:val="0"/>
              <w:spacing w:line="228" w:lineRule="auto"/>
              <w:jc w:val="both"/>
              <w:rPr>
                <w:bCs/>
                <w:sz w:val="22"/>
                <w:szCs w:val="22"/>
              </w:rPr>
            </w:pPr>
            <w:r w:rsidRPr="00252BD7">
              <w:rPr>
                <w:bCs/>
                <w:sz w:val="22"/>
                <w:szCs w:val="22"/>
              </w:rPr>
              <w:t>Наименование заказчика</w:t>
            </w:r>
          </w:p>
          <w:p w14:paraId="77CA3A4C" w14:textId="1702D8A1" w:rsidR="00252BD7" w:rsidRPr="00252BD7" w:rsidRDefault="00252BD7" w:rsidP="00DC63B4">
            <w:pPr>
              <w:widowControl w:val="0"/>
              <w:overflowPunct w:val="0"/>
              <w:snapToGrid w:val="0"/>
              <w:spacing w:line="228" w:lineRule="auto"/>
              <w:jc w:val="both"/>
              <w:rPr>
                <w:bCs/>
                <w:sz w:val="22"/>
                <w:szCs w:val="22"/>
              </w:rPr>
            </w:pPr>
            <w:r w:rsidRPr="00252BD7">
              <w:rPr>
                <w:bCs/>
                <w:sz w:val="22"/>
                <w:szCs w:val="22"/>
              </w:rPr>
              <w:t>(с указанием ИНН)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242B6D46" w14:textId="3519BF41" w:rsidR="00252BD7" w:rsidRPr="00252BD7" w:rsidRDefault="00252BD7" w:rsidP="00DC63B4">
            <w:pPr>
              <w:widowControl w:val="0"/>
              <w:spacing w:line="228" w:lineRule="auto"/>
              <w:jc w:val="both"/>
              <w:rPr>
                <w:sz w:val="22"/>
                <w:szCs w:val="22"/>
              </w:rPr>
            </w:pPr>
            <w:r w:rsidRPr="00252BD7">
              <w:rPr>
                <w:sz w:val="22"/>
                <w:szCs w:val="22"/>
              </w:rPr>
              <w:t>Суммарная</w:t>
            </w:r>
            <w:r w:rsidR="00DC63B4">
              <w:rPr>
                <w:sz w:val="22"/>
                <w:szCs w:val="22"/>
              </w:rPr>
              <w:t xml:space="preserve"> с</w:t>
            </w:r>
            <w:r w:rsidRPr="00252BD7">
              <w:rPr>
                <w:sz w:val="22"/>
                <w:szCs w:val="22"/>
              </w:rPr>
              <w:t>тоимость</w:t>
            </w:r>
            <w:r w:rsidR="00DC63B4">
              <w:rPr>
                <w:sz w:val="22"/>
                <w:szCs w:val="22"/>
              </w:rPr>
              <w:t xml:space="preserve"> </w:t>
            </w:r>
            <w:r w:rsidRPr="00252BD7">
              <w:rPr>
                <w:sz w:val="22"/>
                <w:szCs w:val="22"/>
              </w:rPr>
              <w:t>выполненных работ</w:t>
            </w:r>
          </w:p>
        </w:tc>
      </w:tr>
      <w:tr w:rsidR="00252BD7" w:rsidRPr="00252BD7" w14:paraId="6FC8B448" w14:textId="77777777" w:rsidTr="00D166B8">
        <w:tc>
          <w:tcPr>
            <w:tcW w:w="267" w:type="pct"/>
            <w:shd w:val="clear" w:color="auto" w:fill="auto"/>
          </w:tcPr>
          <w:p w14:paraId="2CC65586" w14:textId="77777777" w:rsidR="00252BD7" w:rsidRPr="00252BD7" w:rsidRDefault="00252BD7" w:rsidP="00800387">
            <w:pPr>
              <w:widowControl w:val="0"/>
              <w:spacing w:line="228" w:lineRule="auto"/>
              <w:rPr>
                <w:sz w:val="22"/>
                <w:szCs w:val="22"/>
              </w:rPr>
            </w:pPr>
            <w:r w:rsidRPr="00252BD7">
              <w:rPr>
                <w:sz w:val="22"/>
                <w:szCs w:val="22"/>
              </w:rPr>
              <w:t>1.</w:t>
            </w:r>
          </w:p>
        </w:tc>
        <w:tc>
          <w:tcPr>
            <w:tcW w:w="1030" w:type="pct"/>
            <w:shd w:val="clear" w:color="auto" w:fill="auto"/>
          </w:tcPr>
          <w:p w14:paraId="4FCBBB70" w14:textId="77777777" w:rsidR="00252BD7" w:rsidRPr="00252BD7" w:rsidRDefault="00252BD7" w:rsidP="00800387">
            <w:pPr>
              <w:widowControl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686" w:type="pct"/>
            <w:shd w:val="clear" w:color="auto" w:fill="auto"/>
          </w:tcPr>
          <w:p w14:paraId="55E295A6" w14:textId="77777777" w:rsidR="00252BD7" w:rsidRPr="00252BD7" w:rsidRDefault="00252BD7" w:rsidP="00800387">
            <w:pPr>
              <w:widowControl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305" w:type="pct"/>
            <w:shd w:val="clear" w:color="auto" w:fill="auto"/>
          </w:tcPr>
          <w:p w14:paraId="7093D299" w14:textId="77777777" w:rsidR="00252BD7" w:rsidRPr="00252BD7" w:rsidRDefault="00252BD7" w:rsidP="00800387">
            <w:pPr>
              <w:widowControl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38" w:type="pct"/>
            <w:shd w:val="clear" w:color="auto" w:fill="auto"/>
          </w:tcPr>
          <w:p w14:paraId="72033ADB" w14:textId="77777777" w:rsidR="00252BD7" w:rsidRPr="00252BD7" w:rsidRDefault="00252BD7" w:rsidP="00800387">
            <w:pPr>
              <w:widowControl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14:paraId="00F5C665" w14:textId="77777777" w:rsidR="00252BD7" w:rsidRPr="00252BD7" w:rsidRDefault="00252BD7" w:rsidP="00800387">
            <w:pPr>
              <w:widowControl w:val="0"/>
              <w:spacing w:line="228" w:lineRule="auto"/>
              <w:rPr>
                <w:sz w:val="22"/>
                <w:szCs w:val="22"/>
              </w:rPr>
            </w:pPr>
          </w:p>
        </w:tc>
      </w:tr>
      <w:tr w:rsidR="00252BD7" w:rsidRPr="00252BD7" w14:paraId="4B7EC413" w14:textId="77777777" w:rsidTr="00D166B8">
        <w:tc>
          <w:tcPr>
            <w:tcW w:w="267" w:type="pct"/>
            <w:shd w:val="clear" w:color="auto" w:fill="auto"/>
          </w:tcPr>
          <w:p w14:paraId="01B912B7" w14:textId="77777777" w:rsidR="00252BD7" w:rsidRPr="00252BD7" w:rsidRDefault="00252BD7" w:rsidP="00800387">
            <w:pPr>
              <w:widowControl w:val="0"/>
              <w:spacing w:line="228" w:lineRule="auto"/>
              <w:rPr>
                <w:sz w:val="22"/>
                <w:szCs w:val="22"/>
              </w:rPr>
            </w:pPr>
            <w:r w:rsidRPr="00252BD7">
              <w:rPr>
                <w:sz w:val="22"/>
                <w:szCs w:val="22"/>
              </w:rPr>
              <w:t>2.</w:t>
            </w:r>
          </w:p>
        </w:tc>
        <w:tc>
          <w:tcPr>
            <w:tcW w:w="1030" w:type="pct"/>
            <w:shd w:val="clear" w:color="auto" w:fill="auto"/>
          </w:tcPr>
          <w:p w14:paraId="340FAC5B" w14:textId="77777777" w:rsidR="00252BD7" w:rsidRPr="00252BD7" w:rsidRDefault="00252BD7" w:rsidP="00800387">
            <w:pPr>
              <w:widowControl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686" w:type="pct"/>
            <w:shd w:val="clear" w:color="auto" w:fill="auto"/>
          </w:tcPr>
          <w:p w14:paraId="5853E98A" w14:textId="77777777" w:rsidR="00252BD7" w:rsidRPr="00252BD7" w:rsidRDefault="00252BD7" w:rsidP="00800387">
            <w:pPr>
              <w:widowControl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305" w:type="pct"/>
            <w:shd w:val="clear" w:color="auto" w:fill="auto"/>
          </w:tcPr>
          <w:p w14:paraId="263332BE" w14:textId="77777777" w:rsidR="00252BD7" w:rsidRPr="00252BD7" w:rsidRDefault="00252BD7" w:rsidP="00800387">
            <w:pPr>
              <w:widowControl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38" w:type="pct"/>
            <w:shd w:val="clear" w:color="auto" w:fill="auto"/>
          </w:tcPr>
          <w:p w14:paraId="152E742C" w14:textId="77777777" w:rsidR="00252BD7" w:rsidRPr="00252BD7" w:rsidRDefault="00252BD7" w:rsidP="00800387">
            <w:pPr>
              <w:widowControl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14:paraId="322B8AF6" w14:textId="77777777" w:rsidR="00252BD7" w:rsidRPr="00252BD7" w:rsidRDefault="00252BD7" w:rsidP="00800387">
            <w:pPr>
              <w:widowControl w:val="0"/>
              <w:spacing w:line="228" w:lineRule="auto"/>
              <w:rPr>
                <w:sz w:val="22"/>
                <w:szCs w:val="22"/>
              </w:rPr>
            </w:pPr>
          </w:p>
        </w:tc>
      </w:tr>
    </w:tbl>
    <w:p w14:paraId="5934FC65" w14:textId="77777777" w:rsidR="00252BD7" w:rsidRDefault="00252BD7" w:rsidP="00800387">
      <w:pPr>
        <w:widowControl w:val="0"/>
        <w:spacing w:line="228" w:lineRule="auto"/>
        <w:rPr>
          <w:b/>
          <w:szCs w:val="24"/>
        </w:rPr>
      </w:pPr>
    </w:p>
    <w:p w14:paraId="512204BB" w14:textId="77777777" w:rsidR="00DB13D4" w:rsidRPr="00252BD7" w:rsidRDefault="00DB13D4" w:rsidP="00800387">
      <w:pPr>
        <w:widowControl w:val="0"/>
        <w:spacing w:line="228" w:lineRule="auto"/>
        <w:rPr>
          <w:b/>
          <w:szCs w:val="24"/>
        </w:rPr>
      </w:pPr>
    </w:p>
    <w:p w14:paraId="60C39352" w14:textId="77777777" w:rsidR="00252BD7" w:rsidRPr="00252BD7" w:rsidRDefault="00252BD7" w:rsidP="00800387">
      <w:pPr>
        <w:widowControl w:val="0"/>
        <w:spacing w:line="228" w:lineRule="auto"/>
        <w:jc w:val="center"/>
        <w:rPr>
          <w:b/>
          <w:i/>
          <w:szCs w:val="24"/>
        </w:rPr>
      </w:pPr>
      <w:r w:rsidRPr="00252BD7">
        <w:rPr>
          <w:b/>
          <w:i/>
          <w:szCs w:val="24"/>
        </w:rPr>
        <w:t>Показатель «</w:t>
      </w:r>
      <w:r w:rsidRPr="00252BD7">
        <w:rPr>
          <w:b/>
          <w:i/>
          <w:color w:val="auto"/>
          <w:szCs w:val="24"/>
        </w:rPr>
        <w:t>Наличие у участников закупки финансовых ресурсов</w:t>
      </w:r>
      <w:r w:rsidRPr="00252BD7">
        <w:rPr>
          <w:b/>
          <w:i/>
          <w:szCs w:val="24"/>
        </w:rPr>
        <w:t>»</w:t>
      </w:r>
    </w:p>
    <w:p w14:paraId="49F78874" w14:textId="77777777" w:rsidR="00252BD7" w:rsidRDefault="00252BD7" w:rsidP="00800387">
      <w:pPr>
        <w:widowControl w:val="0"/>
        <w:spacing w:line="228" w:lineRule="auto"/>
        <w:rPr>
          <w:b/>
          <w:szCs w:val="24"/>
        </w:rPr>
      </w:pPr>
    </w:p>
    <w:p w14:paraId="59B7C2B8" w14:textId="77777777" w:rsidR="00DB13D4" w:rsidRPr="00252BD7" w:rsidRDefault="00DB13D4" w:rsidP="00800387">
      <w:pPr>
        <w:widowControl w:val="0"/>
        <w:spacing w:line="228" w:lineRule="auto"/>
        <w:rPr>
          <w:b/>
          <w:szCs w:val="24"/>
        </w:rPr>
      </w:pPr>
    </w:p>
    <w:p w14:paraId="383AB7E9" w14:textId="77777777" w:rsidR="00252BD7" w:rsidRDefault="00252BD7" w:rsidP="00800387">
      <w:pPr>
        <w:widowControl w:val="0"/>
        <w:spacing w:line="228" w:lineRule="auto"/>
        <w:rPr>
          <w:b/>
          <w:szCs w:val="24"/>
          <w:lang w:eastAsia="en-US"/>
        </w:rPr>
      </w:pPr>
      <w:r w:rsidRPr="00252BD7">
        <w:rPr>
          <w:b/>
          <w:szCs w:val="24"/>
          <w:lang w:eastAsia="en-US"/>
        </w:rPr>
        <w:t>Таблица № 2</w:t>
      </w:r>
    </w:p>
    <w:p w14:paraId="211C6768" w14:textId="77777777" w:rsidR="00DB13D4" w:rsidRPr="00252BD7" w:rsidRDefault="00DB13D4" w:rsidP="00800387">
      <w:pPr>
        <w:widowControl w:val="0"/>
        <w:spacing w:line="228" w:lineRule="auto"/>
        <w:rPr>
          <w:b/>
          <w:szCs w:val="24"/>
          <w:lang w:eastAsia="en-US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418"/>
        <w:gridCol w:w="2693"/>
        <w:gridCol w:w="3685"/>
        <w:gridCol w:w="1842"/>
      </w:tblGrid>
      <w:tr w:rsidR="00252BD7" w:rsidRPr="00252BD7" w14:paraId="67BFA4D7" w14:textId="77777777" w:rsidTr="00DC63B4">
        <w:tc>
          <w:tcPr>
            <w:tcW w:w="562" w:type="dxa"/>
            <w:shd w:val="clear" w:color="auto" w:fill="auto"/>
          </w:tcPr>
          <w:p w14:paraId="3FAE4375" w14:textId="77777777" w:rsidR="00252BD7" w:rsidRPr="00252BD7" w:rsidRDefault="00252BD7" w:rsidP="00800387">
            <w:pPr>
              <w:widowControl w:val="0"/>
              <w:spacing w:line="228" w:lineRule="auto"/>
              <w:jc w:val="center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252BD7">
              <w:rPr>
                <w:rFonts w:eastAsia="Lucida Sans Unicode"/>
                <w:color w:val="auto"/>
                <w:kern w:val="1"/>
                <w:sz w:val="22"/>
                <w:szCs w:val="22"/>
              </w:rPr>
              <w:t>№ п/п</w:t>
            </w:r>
          </w:p>
        </w:tc>
        <w:tc>
          <w:tcPr>
            <w:tcW w:w="1418" w:type="dxa"/>
            <w:shd w:val="clear" w:color="auto" w:fill="auto"/>
          </w:tcPr>
          <w:p w14:paraId="1B5EA2DE" w14:textId="77777777" w:rsidR="00252BD7" w:rsidRPr="00252BD7" w:rsidRDefault="00252BD7" w:rsidP="00800387">
            <w:pPr>
              <w:widowControl w:val="0"/>
              <w:spacing w:line="228" w:lineRule="auto"/>
              <w:jc w:val="center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252BD7">
              <w:rPr>
                <w:rFonts w:eastAsia="Lucida Sans Unicode"/>
                <w:color w:val="auto"/>
                <w:kern w:val="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14:paraId="189ADD71" w14:textId="77777777" w:rsidR="00252BD7" w:rsidRPr="00252BD7" w:rsidRDefault="00252BD7" w:rsidP="00800387">
            <w:pPr>
              <w:widowControl w:val="0"/>
              <w:spacing w:line="228" w:lineRule="auto"/>
              <w:jc w:val="center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252BD7">
              <w:rPr>
                <w:rFonts w:eastAsia="Lucida Sans Unicode"/>
                <w:color w:val="auto"/>
                <w:kern w:val="1"/>
                <w:sz w:val="22"/>
                <w:szCs w:val="22"/>
              </w:rPr>
              <w:t>Описание</w:t>
            </w:r>
          </w:p>
        </w:tc>
        <w:tc>
          <w:tcPr>
            <w:tcW w:w="3685" w:type="dxa"/>
            <w:shd w:val="clear" w:color="auto" w:fill="auto"/>
          </w:tcPr>
          <w:p w14:paraId="082DF3C6" w14:textId="48F79DD8" w:rsidR="00252BD7" w:rsidRPr="00252BD7" w:rsidRDefault="00252BD7" w:rsidP="00800387">
            <w:pPr>
              <w:widowControl w:val="0"/>
              <w:spacing w:line="228" w:lineRule="auto"/>
              <w:jc w:val="center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252BD7">
              <w:rPr>
                <w:rFonts w:eastAsia="Lucida Sans Unicode"/>
                <w:color w:val="auto"/>
                <w:kern w:val="1"/>
                <w:sz w:val="22"/>
                <w:szCs w:val="22"/>
              </w:rPr>
              <w:t>Методика расчета</w:t>
            </w:r>
            <w:r w:rsidR="00C219FC">
              <w:rPr>
                <w:rStyle w:val="affff6"/>
                <w:rFonts w:eastAsia="Lucida Sans Unicode"/>
                <w:color w:val="auto"/>
                <w:kern w:val="1"/>
                <w:sz w:val="22"/>
                <w:szCs w:val="22"/>
              </w:rPr>
              <w:footnoteReference w:id="2"/>
            </w:r>
          </w:p>
        </w:tc>
        <w:tc>
          <w:tcPr>
            <w:tcW w:w="1842" w:type="dxa"/>
            <w:shd w:val="clear" w:color="auto" w:fill="auto"/>
          </w:tcPr>
          <w:p w14:paraId="65ED9D7D" w14:textId="77777777" w:rsidR="00252BD7" w:rsidRPr="00252BD7" w:rsidRDefault="00252BD7" w:rsidP="00800387">
            <w:pPr>
              <w:widowControl w:val="0"/>
              <w:spacing w:line="228" w:lineRule="auto"/>
              <w:jc w:val="center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252BD7">
              <w:rPr>
                <w:rFonts w:eastAsia="Lucida Sans Unicode"/>
                <w:color w:val="auto"/>
                <w:kern w:val="1"/>
                <w:sz w:val="22"/>
                <w:szCs w:val="22"/>
              </w:rPr>
              <w:t>Показатель за календарный отчетный период (год)</w:t>
            </w:r>
          </w:p>
        </w:tc>
      </w:tr>
      <w:tr w:rsidR="00252BD7" w:rsidRPr="00252BD7" w14:paraId="047F8A17" w14:textId="77777777" w:rsidTr="00DC63B4">
        <w:tc>
          <w:tcPr>
            <w:tcW w:w="562" w:type="dxa"/>
            <w:shd w:val="clear" w:color="auto" w:fill="auto"/>
            <w:vAlign w:val="center"/>
          </w:tcPr>
          <w:p w14:paraId="3E23C38B" w14:textId="77777777" w:rsidR="00252BD7" w:rsidRPr="00252BD7" w:rsidRDefault="00252BD7" w:rsidP="00800387">
            <w:pPr>
              <w:widowControl w:val="0"/>
              <w:spacing w:line="228" w:lineRule="auto"/>
              <w:jc w:val="center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252BD7">
              <w:rPr>
                <w:rFonts w:eastAsia="Lucida Sans Unicode"/>
                <w:color w:val="auto"/>
                <w:kern w:val="1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117380" w14:textId="77777777" w:rsidR="00252BD7" w:rsidRPr="00252BD7" w:rsidRDefault="00252BD7" w:rsidP="00800387">
            <w:pPr>
              <w:widowControl w:val="0"/>
              <w:spacing w:line="228" w:lineRule="auto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252BD7">
              <w:rPr>
                <w:rFonts w:eastAsia="Lucida Sans Unicode"/>
                <w:color w:val="auto"/>
                <w:kern w:val="1"/>
                <w:sz w:val="22"/>
                <w:szCs w:val="22"/>
              </w:rPr>
              <w:t>Стоимость чистых активов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88E4B2" w14:textId="77777777" w:rsidR="00252BD7" w:rsidRPr="00252BD7" w:rsidRDefault="00252BD7" w:rsidP="00800387">
            <w:pPr>
              <w:widowControl w:val="0"/>
              <w:spacing w:line="228" w:lineRule="auto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252BD7">
              <w:rPr>
                <w:rFonts w:eastAsia="Lucida Sans Unicode"/>
                <w:color w:val="auto"/>
                <w:kern w:val="1"/>
                <w:sz w:val="22"/>
                <w:szCs w:val="22"/>
              </w:rPr>
              <w:t>Разница между балансовой стоимостью и суммой долговых обязательств компании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BA496C" w14:textId="77777777" w:rsidR="00252BD7" w:rsidRPr="00252BD7" w:rsidRDefault="00252BD7" w:rsidP="00800387">
            <w:pPr>
              <w:widowControl w:val="0"/>
              <w:spacing w:line="228" w:lineRule="auto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252BD7">
              <w:rPr>
                <w:rFonts w:eastAsia="Lucida Sans Unicode"/>
                <w:color w:val="auto"/>
                <w:kern w:val="1"/>
                <w:sz w:val="22"/>
                <w:szCs w:val="22"/>
              </w:rPr>
              <w:t>СЧА = Активы баланса (Форма № 1 стр.1600) – Долгосрочные обязательства (Форма № 1 стр.1400) – Краткосрочные обязательства (Форма № 1 стр.1500)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9F7605" w14:textId="77777777" w:rsidR="00252BD7" w:rsidRPr="00252BD7" w:rsidRDefault="00252BD7" w:rsidP="00800387">
            <w:pPr>
              <w:widowControl w:val="0"/>
              <w:spacing w:line="228" w:lineRule="auto"/>
              <w:jc w:val="center"/>
              <w:rPr>
                <w:rFonts w:eastAsia="Lucida Sans Unicode"/>
                <w:i/>
                <w:iCs/>
                <w:color w:val="auto"/>
                <w:kern w:val="1"/>
                <w:sz w:val="22"/>
                <w:szCs w:val="22"/>
              </w:rPr>
            </w:pPr>
            <w:r w:rsidRPr="00252BD7">
              <w:rPr>
                <w:rFonts w:eastAsia="Lucida Sans Unicode"/>
                <w:i/>
                <w:iCs/>
                <w:color w:val="auto"/>
                <w:kern w:val="1"/>
                <w:sz w:val="22"/>
                <w:szCs w:val="22"/>
              </w:rPr>
              <w:t>Заполняется участником закупки из данных бухгалтерской отчетности</w:t>
            </w:r>
          </w:p>
        </w:tc>
      </w:tr>
      <w:tr w:rsidR="00252BD7" w:rsidRPr="00252BD7" w14:paraId="5A43B194" w14:textId="77777777" w:rsidTr="00DC63B4">
        <w:tc>
          <w:tcPr>
            <w:tcW w:w="562" w:type="dxa"/>
            <w:shd w:val="clear" w:color="auto" w:fill="auto"/>
            <w:vAlign w:val="center"/>
          </w:tcPr>
          <w:p w14:paraId="2BE159E4" w14:textId="77777777" w:rsidR="00252BD7" w:rsidRPr="00252BD7" w:rsidRDefault="00252BD7" w:rsidP="00800387">
            <w:pPr>
              <w:widowControl w:val="0"/>
              <w:spacing w:line="228" w:lineRule="auto"/>
              <w:jc w:val="center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252BD7">
              <w:rPr>
                <w:rFonts w:eastAsia="Lucida Sans Unicode"/>
                <w:color w:val="auto"/>
                <w:kern w:val="1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4248E1" w14:textId="77777777" w:rsidR="00252BD7" w:rsidRPr="00252BD7" w:rsidRDefault="00252BD7" w:rsidP="00800387">
            <w:pPr>
              <w:widowControl w:val="0"/>
              <w:spacing w:line="228" w:lineRule="auto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252BD7">
              <w:rPr>
                <w:rFonts w:eastAsia="Lucida Sans Unicode"/>
                <w:color w:val="auto"/>
                <w:kern w:val="1"/>
                <w:sz w:val="22"/>
                <w:szCs w:val="22"/>
              </w:rPr>
              <w:t xml:space="preserve">Коэффициент обеспеченности собственными оборотными средствами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F2E3C3" w14:textId="77777777" w:rsidR="00252BD7" w:rsidRPr="00252BD7" w:rsidRDefault="00252BD7" w:rsidP="00800387">
            <w:pPr>
              <w:widowControl w:val="0"/>
              <w:spacing w:line="228" w:lineRule="auto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252BD7">
              <w:rPr>
                <w:rFonts w:eastAsia="Lucida Sans Unicode"/>
                <w:color w:val="auto"/>
                <w:kern w:val="1"/>
                <w:sz w:val="22"/>
                <w:szCs w:val="22"/>
              </w:rPr>
              <w:t>Отношение собственных средств к оборотным активам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D188BC6" w14:textId="77777777" w:rsidR="00252BD7" w:rsidRPr="00252BD7" w:rsidRDefault="00252BD7" w:rsidP="00800387">
            <w:pPr>
              <w:widowControl w:val="0"/>
              <w:spacing w:line="228" w:lineRule="auto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252BD7">
              <w:rPr>
                <w:rFonts w:eastAsia="Lucida Sans Unicode"/>
                <w:color w:val="auto"/>
                <w:kern w:val="1"/>
                <w:sz w:val="22"/>
                <w:szCs w:val="22"/>
              </w:rPr>
              <w:t xml:space="preserve">Коэффициент обеспеченности собственными оборотными средствами = (Собственный капитал (Форма № 1, стр. </w:t>
            </w:r>
            <w:proofErr w:type="gramStart"/>
            <w:r w:rsidRPr="00252BD7">
              <w:rPr>
                <w:rFonts w:eastAsia="Lucida Sans Unicode"/>
                <w:color w:val="auto"/>
                <w:kern w:val="1"/>
                <w:sz w:val="22"/>
                <w:szCs w:val="22"/>
              </w:rPr>
              <w:t>1300)-</w:t>
            </w:r>
            <w:proofErr w:type="gramEnd"/>
            <w:r w:rsidRPr="00252BD7">
              <w:rPr>
                <w:rFonts w:eastAsia="Lucida Sans Unicode"/>
                <w:color w:val="auto"/>
                <w:kern w:val="1"/>
                <w:sz w:val="22"/>
                <w:szCs w:val="22"/>
              </w:rPr>
              <w:t xml:space="preserve"> </w:t>
            </w:r>
            <w:proofErr w:type="spellStart"/>
            <w:r w:rsidRPr="00252BD7">
              <w:rPr>
                <w:rFonts w:eastAsia="Lucida Sans Unicode"/>
                <w:color w:val="auto"/>
                <w:kern w:val="1"/>
                <w:sz w:val="22"/>
                <w:szCs w:val="22"/>
              </w:rPr>
              <w:t>Внеоборотные</w:t>
            </w:r>
            <w:proofErr w:type="spellEnd"/>
            <w:r w:rsidRPr="00252BD7">
              <w:rPr>
                <w:rFonts w:eastAsia="Lucida Sans Unicode"/>
                <w:color w:val="auto"/>
                <w:kern w:val="1"/>
                <w:sz w:val="22"/>
                <w:szCs w:val="22"/>
              </w:rPr>
              <w:t xml:space="preserve"> активы (Форма № 1, стр. 1100))/ Оборотные активы (Форма № 1, стр. 1200)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B72643" w14:textId="77777777" w:rsidR="00252BD7" w:rsidRPr="00252BD7" w:rsidRDefault="00252BD7" w:rsidP="00800387">
            <w:pPr>
              <w:widowControl w:val="0"/>
              <w:spacing w:line="228" w:lineRule="auto"/>
              <w:jc w:val="center"/>
              <w:rPr>
                <w:rFonts w:eastAsia="Lucida Sans Unicode"/>
                <w:i/>
                <w:iCs/>
                <w:color w:val="auto"/>
                <w:kern w:val="1"/>
                <w:sz w:val="22"/>
                <w:szCs w:val="22"/>
              </w:rPr>
            </w:pPr>
            <w:r w:rsidRPr="00252BD7">
              <w:rPr>
                <w:rFonts w:eastAsia="Lucida Sans Unicode"/>
                <w:i/>
                <w:iCs/>
                <w:color w:val="auto"/>
                <w:kern w:val="1"/>
                <w:sz w:val="22"/>
                <w:szCs w:val="22"/>
              </w:rPr>
              <w:t>Заполняется участником закупки из данных бухгалтерской отчетности</w:t>
            </w:r>
          </w:p>
        </w:tc>
      </w:tr>
      <w:tr w:rsidR="00252BD7" w:rsidRPr="00252BD7" w14:paraId="634DEE93" w14:textId="77777777" w:rsidTr="00DC63B4">
        <w:tc>
          <w:tcPr>
            <w:tcW w:w="562" w:type="dxa"/>
            <w:shd w:val="clear" w:color="auto" w:fill="auto"/>
            <w:vAlign w:val="center"/>
          </w:tcPr>
          <w:p w14:paraId="7200616A" w14:textId="77777777" w:rsidR="00252BD7" w:rsidRPr="00252BD7" w:rsidRDefault="00252BD7" w:rsidP="00800387">
            <w:pPr>
              <w:widowControl w:val="0"/>
              <w:spacing w:line="228" w:lineRule="auto"/>
              <w:jc w:val="center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252BD7">
              <w:rPr>
                <w:rFonts w:eastAsia="Lucida Sans Unicode"/>
                <w:color w:val="auto"/>
                <w:kern w:val="1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A619DE" w14:textId="77777777" w:rsidR="00252BD7" w:rsidRPr="00252BD7" w:rsidRDefault="00252BD7" w:rsidP="00800387">
            <w:pPr>
              <w:widowControl w:val="0"/>
              <w:spacing w:line="228" w:lineRule="auto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252BD7">
              <w:rPr>
                <w:rFonts w:eastAsia="Lucida Sans Unicode"/>
                <w:color w:val="auto"/>
                <w:kern w:val="1"/>
                <w:sz w:val="22"/>
                <w:szCs w:val="22"/>
              </w:rPr>
              <w:t>Коэффициент соизмеримости годовой выручки от основной деятельности с суммой договора (КСВ)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3B24F3" w14:textId="77777777" w:rsidR="00252BD7" w:rsidRPr="00252BD7" w:rsidRDefault="00252BD7" w:rsidP="00800387">
            <w:pPr>
              <w:widowControl w:val="0"/>
              <w:spacing w:line="228" w:lineRule="auto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252BD7">
              <w:rPr>
                <w:rFonts w:eastAsia="Lucida Sans Unicode"/>
                <w:color w:val="auto"/>
                <w:kern w:val="1"/>
                <w:sz w:val="22"/>
                <w:szCs w:val="22"/>
              </w:rPr>
              <w:t>Характеризует соизмеримость суммы заключаемого по результатам закупки договора с объемом годовой выручки от основной деятельности, рассчитывается на основании данных отчета о прибылях и убытках (Форма № 2)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6056D2D" w14:textId="77777777" w:rsidR="00252BD7" w:rsidRPr="00252BD7" w:rsidRDefault="00252BD7" w:rsidP="00800387">
            <w:pPr>
              <w:widowControl w:val="0"/>
              <w:spacing w:line="228" w:lineRule="auto"/>
              <w:rPr>
                <w:rFonts w:eastAsia="Lucida Sans Unicode"/>
                <w:color w:val="auto"/>
                <w:kern w:val="1"/>
                <w:sz w:val="22"/>
                <w:szCs w:val="22"/>
                <w:u w:val="single"/>
                <w:vertAlign w:val="superscript"/>
              </w:rPr>
            </w:pPr>
            <w:r w:rsidRPr="00252BD7">
              <w:rPr>
                <w:rFonts w:eastAsia="Lucida Sans Unicode"/>
                <w:noProof/>
                <w:color w:val="auto"/>
                <w:kern w:val="1"/>
                <w:sz w:val="22"/>
                <w:szCs w:val="22"/>
              </w:rPr>
              <w:t>КСВ</w:t>
            </w:r>
            <w:r w:rsidRPr="00252BD7">
              <w:rPr>
                <w:rFonts w:eastAsia="Lucida Sans Unicode"/>
                <w:color w:val="auto"/>
                <w:kern w:val="1"/>
                <w:sz w:val="22"/>
                <w:szCs w:val="22"/>
              </w:rPr>
              <w:t xml:space="preserve"> = </w:t>
            </w:r>
            <w:r w:rsidRPr="00252BD7">
              <w:rPr>
                <w:rFonts w:eastAsia="Lucida Sans Unicode"/>
                <w:color w:val="auto"/>
                <w:kern w:val="1"/>
                <w:sz w:val="22"/>
                <w:szCs w:val="22"/>
                <w:u w:val="single"/>
                <w:vertAlign w:val="superscript"/>
              </w:rPr>
              <w:t>Выручка х Р</w:t>
            </w:r>
          </w:p>
          <w:p w14:paraId="193A043B" w14:textId="77777777" w:rsidR="00252BD7" w:rsidRPr="00252BD7" w:rsidRDefault="00252BD7" w:rsidP="00800387">
            <w:pPr>
              <w:widowControl w:val="0"/>
              <w:spacing w:line="228" w:lineRule="auto"/>
              <w:rPr>
                <w:rFonts w:eastAsia="Lucida Sans Unicode"/>
                <w:color w:val="auto"/>
                <w:kern w:val="1"/>
                <w:sz w:val="22"/>
                <w:szCs w:val="22"/>
                <w:vertAlign w:val="superscript"/>
              </w:rPr>
            </w:pPr>
            <w:r w:rsidRPr="00252BD7">
              <w:rPr>
                <w:rFonts w:eastAsia="Lucida Sans Unicode"/>
                <w:color w:val="auto"/>
                <w:kern w:val="1"/>
                <w:sz w:val="22"/>
                <w:szCs w:val="22"/>
                <w:vertAlign w:val="superscript"/>
              </w:rPr>
              <w:t xml:space="preserve">                      12 х </w:t>
            </w:r>
            <w:r w:rsidRPr="00252BD7">
              <w:rPr>
                <w:rFonts w:eastAsia="Lucida Sans Unicode"/>
                <w:color w:val="auto"/>
                <w:kern w:val="1"/>
                <w:sz w:val="22"/>
                <w:szCs w:val="22"/>
                <w:vertAlign w:val="superscript"/>
                <w:lang w:val="en-US"/>
              </w:rPr>
              <w:t>S</w:t>
            </w:r>
          </w:p>
          <w:p w14:paraId="61C11DB4" w14:textId="77777777" w:rsidR="00252BD7" w:rsidRPr="00252BD7" w:rsidRDefault="00252BD7" w:rsidP="00800387">
            <w:pPr>
              <w:widowControl w:val="0"/>
              <w:spacing w:line="228" w:lineRule="auto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252BD7">
              <w:rPr>
                <w:rFonts w:eastAsia="Lucida Sans Unicode"/>
                <w:color w:val="auto"/>
                <w:kern w:val="1"/>
                <w:sz w:val="22"/>
                <w:szCs w:val="22"/>
              </w:rPr>
              <w:t>где Выручка – стр.2110 Формы за последний отчетный завершенный период (год);</w:t>
            </w:r>
          </w:p>
          <w:p w14:paraId="489D6D2A" w14:textId="77777777" w:rsidR="00252BD7" w:rsidRPr="00252BD7" w:rsidRDefault="00252BD7" w:rsidP="00800387">
            <w:pPr>
              <w:widowControl w:val="0"/>
              <w:spacing w:line="228" w:lineRule="auto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252BD7">
              <w:rPr>
                <w:rFonts w:eastAsia="Lucida Sans Unicode"/>
                <w:color w:val="auto"/>
                <w:kern w:val="1"/>
                <w:sz w:val="22"/>
                <w:szCs w:val="22"/>
              </w:rPr>
              <w:t>Р- период выполнения обязательств по договору (в месяцах),</w:t>
            </w:r>
          </w:p>
          <w:p w14:paraId="5A71B7E0" w14:textId="77777777" w:rsidR="00252BD7" w:rsidRPr="00252BD7" w:rsidRDefault="00252BD7" w:rsidP="00800387">
            <w:pPr>
              <w:widowControl w:val="0"/>
              <w:spacing w:line="228" w:lineRule="auto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252BD7">
              <w:rPr>
                <w:rFonts w:eastAsia="Lucida Sans Unicode"/>
                <w:color w:val="auto"/>
                <w:kern w:val="1"/>
                <w:sz w:val="22"/>
                <w:szCs w:val="22"/>
                <w:lang w:val="en-US"/>
              </w:rPr>
              <w:t xml:space="preserve">S – </w:t>
            </w:r>
            <w:r w:rsidRPr="00252BD7">
              <w:rPr>
                <w:rFonts w:eastAsia="Lucida Sans Unicode"/>
                <w:color w:val="auto"/>
                <w:kern w:val="1"/>
                <w:sz w:val="22"/>
                <w:szCs w:val="22"/>
              </w:rPr>
              <w:t xml:space="preserve">НМЦК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A8017D" w14:textId="77777777" w:rsidR="00252BD7" w:rsidRPr="00252BD7" w:rsidRDefault="00252BD7" w:rsidP="00800387">
            <w:pPr>
              <w:widowControl w:val="0"/>
              <w:spacing w:line="228" w:lineRule="auto"/>
              <w:jc w:val="center"/>
              <w:rPr>
                <w:rFonts w:eastAsia="Lucida Sans Unicode"/>
                <w:i/>
                <w:iCs/>
                <w:color w:val="auto"/>
                <w:kern w:val="1"/>
                <w:sz w:val="22"/>
                <w:szCs w:val="22"/>
              </w:rPr>
            </w:pPr>
            <w:r w:rsidRPr="00252BD7">
              <w:rPr>
                <w:rFonts w:eastAsia="Lucida Sans Unicode"/>
                <w:i/>
                <w:iCs/>
                <w:color w:val="auto"/>
                <w:kern w:val="1"/>
                <w:sz w:val="22"/>
                <w:szCs w:val="22"/>
              </w:rPr>
              <w:t>Заполняется участником закупки из данных бухгалтерской отчетности</w:t>
            </w:r>
          </w:p>
        </w:tc>
      </w:tr>
    </w:tbl>
    <w:p w14:paraId="26216D76" w14:textId="77777777" w:rsidR="00252BD7" w:rsidRDefault="00252BD7" w:rsidP="00DC63B4">
      <w:pPr>
        <w:widowControl w:val="0"/>
        <w:spacing w:line="228" w:lineRule="auto"/>
        <w:jc w:val="center"/>
        <w:rPr>
          <w:b/>
          <w:szCs w:val="24"/>
        </w:rPr>
      </w:pPr>
    </w:p>
    <w:sectPr w:rsidR="00252BD7" w:rsidSect="00252BD7">
      <w:pgSz w:w="11906" w:h="16838"/>
      <w:pgMar w:top="993" w:right="851" w:bottom="993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B0AFD" w14:textId="77777777" w:rsidR="00DF3661" w:rsidRDefault="00DF3661" w:rsidP="00DF5110">
      <w:r>
        <w:separator/>
      </w:r>
    </w:p>
  </w:endnote>
  <w:endnote w:type="continuationSeparator" w:id="0">
    <w:p w14:paraId="2B0BD76D" w14:textId="77777777" w:rsidR="00DF3661" w:rsidRDefault="00DF366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lvetsky 12pt">
    <w:altName w:val="Arial"/>
    <w:charset w:val="00"/>
    <w:family w:val="swiss"/>
    <w:pitch w:val="default"/>
    <w:sig w:usb0="00000000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0E835" w14:textId="77777777" w:rsidR="00DF3661" w:rsidRDefault="00DF3661" w:rsidP="00DF5110">
      <w:r>
        <w:separator/>
      </w:r>
    </w:p>
  </w:footnote>
  <w:footnote w:type="continuationSeparator" w:id="0">
    <w:p w14:paraId="56E0E4B8" w14:textId="77777777" w:rsidR="00DF3661" w:rsidRDefault="00DF3661" w:rsidP="00DF5110">
      <w:r>
        <w:continuationSeparator/>
      </w:r>
    </w:p>
  </w:footnote>
  <w:footnote w:id="1">
    <w:p w14:paraId="2DE8BF5D" w14:textId="08A78EEC" w:rsidR="00210065" w:rsidRDefault="00210065">
      <w:pPr>
        <w:pStyle w:val="affff4"/>
      </w:pPr>
      <w:r>
        <w:rPr>
          <w:rStyle w:val="affff6"/>
        </w:rPr>
        <w:footnoteRef/>
      </w:r>
      <w:r>
        <w:t xml:space="preserve"> </w:t>
      </w:r>
      <w:r w:rsidR="000C496E">
        <w:rPr>
          <w:color w:val="000000" w:themeColor="text1"/>
        </w:rPr>
        <w:t>Для договоров</w:t>
      </w:r>
      <w:r w:rsidR="000C496E" w:rsidRPr="006E0199">
        <w:rPr>
          <w:color w:val="000000" w:themeColor="text1"/>
        </w:rPr>
        <w:t xml:space="preserve">, сведения по которым не </w:t>
      </w:r>
      <w:r w:rsidR="002826B7" w:rsidRPr="006E0199">
        <w:rPr>
          <w:color w:val="000000" w:themeColor="text1"/>
        </w:rPr>
        <w:t>размещались на</w:t>
      </w:r>
      <w:r w:rsidR="000C496E" w:rsidRPr="000C496E">
        <w:rPr>
          <w:color w:val="000000" w:themeColor="text1"/>
        </w:rPr>
        <w:t xml:space="preserve"> официальном </w:t>
      </w:r>
      <w:r w:rsidR="000C496E" w:rsidRPr="002826B7">
        <w:rPr>
          <w:color w:val="auto"/>
        </w:rPr>
        <w:t xml:space="preserve">сайте </w:t>
      </w:r>
      <w:r w:rsidR="002826B7" w:rsidRPr="002826B7">
        <w:rPr>
          <w:color w:val="auto"/>
        </w:rPr>
        <w:t>www.zakupki.gov.ru, должны</w:t>
      </w:r>
      <w:r w:rsidR="000C496E" w:rsidRPr="002826B7">
        <w:rPr>
          <w:color w:val="auto"/>
        </w:rPr>
        <w:t xml:space="preserve"> </w:t>
      </w:r>
      <w:r w:rsidR="000C496E" w:rsidRPr="006E0199">
        <w:rPr>
          <w:color w:val="000000" w:themeColor="text1"/>
        </w:rPr>
        <w:t>быть предоставлены документы, подтверждающие факт взаиморасчетов.</w:t>
      </w:r>
    </w:p>
  </w:footnote>
  <w:footnote w:id="2">
    <w:p w14:paraId="5E6F3804" w14:textId="789C4A99" w:rsidR="00C219FC" w:rsidRPr="00C219FC" w:rsidRDefault="00C219FC">
      <w:pPr>
        <w:pStyle w:val="affff4"/>
        <w:rPr>
          <w:i/>
          <w:sz w:val="22"/>
          <w:szCs w:val="22"/>
        </w:rPr>
      </w:pPr>
      <w:r w:rsidRPr="00C219FC">
        <w:rPr>
          <w:rStyle w:val="affff6"/>
          <w:i/>
          <w:sz w:val="22"/>
          <w:szCs w:val="22"/>
        </w:rPr>
        <w:footnoteRef/>
      </w:r>
      <w:r w:rsidRPr="00C219FC">
        <w:rPr>
          <w:i/>
          <w:sz w:val="22"/>
          <w:szCs w:val="22"/>
        </w:rPr>
        <w:t xml:space="preserve"> Обозначения: формы № 1, 2 – номер соответствующей формы бухгалтерской отчетности</w:t>
      </w:r>
    </w:p>
    <w:p w14:paraId="6B0D4EFE" w14:textId="241FFFEF" w:rsidR="00C219FC" w:rsidRPr="00C219FC" w:rsidRDefault="00C219FC" w:rsidP="00C219FC">
      <w:pPr>
        <w:pStyle w:val="affff4"/>
        <w:ind w:firstLine="1332"/>
        <w:rPr>
          <w:i/>
          <w:sz w:val="22"/>
          <w:szCs w:val="22"/>
        </w:rPr>
      </w:pPr>
      <w:r w:rsidRPr="00C219FC">
        <w:rPr>
          <w:i/>
          <w:sz w:val="22"/>
          <w:szCs w:val="22"/>
        </w:rPr>
        <w:t>стр. – код строки формы отчетности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>
    <w:nsid w:val="14DD1711"/>
    <w:multiLevelType w:val="hybridMultilevel"/>
    <w:tmpl w:val="A65A4BEE"/>
    <w:lvl w:ilvl="0" w:tplc="43B60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>
    <w:nsid w:val="3D577F24"/>
    <w:multiLevelType w:val="hybridMultilevel"/>
    <w:tmpl w:val="A5424A4E"/>
    <w:lvl w:ilvl="0" w:tplc="0FAC7C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765232"/>
    <w:multiLevelType w:val="hybridMultilevel"/>
    <w:tmpl w:val="D42647D6"/>
    <w:lvl w:ilvl="0" w:tplc="610EAD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FB80EF6"/>
    <w:multiLevelType w:val="hybridMultilevel"/>
    <w:tmpl w:val="DACA23DA"/>
    <w:lvl w:ilvl="0" w:tplc="F4D40C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6F"/>
    <w:rsid w:val="00027EA1"/>
    <w:rsid w:val="000413BD"/>
    <w:rsid w:val="000756C6"/>
    <w:rsid w:val="00092796"/>
    <w:rsid w:val="000A0047"/>
    <w:rsid w:val="000A4304"/>
    <w:rsid w:val="000A6795"/>
    <w:rsid w:val="000C496E"/>
    <w:rsid w:val="000D23C5"/>
    <w:rsid w:val="000E34FD"/>
    <w:rsid w:val="001172F6"/>
    <w:rsid w:val="0012344F"/>
    <w:rsid w:val="00125F06"/>
    <w:rsid w:val="0013772F"/>
    <w:rsid w:val="001671E2"/>
    <w:rsid w:val="001967B7"/>
    <w:rsid w:val="001B208F"/>
    <w:rsid w:val="001C54FA"/>
    <w:rsid w:val="001D4491"/>
    <w:rsid w:val="001E72C7"/>
    <w:rsid w:val="001F713C"/>
    <w:rsid w:val="00202908"/>
    <w:rsid w:val="00205927"/>
    <w:rsid w:val="002069D5"/>
    <w:rsid w:val="00210065"/>
    <w:rsid w:val="00221514"/>
    <w:rsid w:val="00230E03"/>
    <w:rsid w:val="0024676B"/>
    <w:rsid w:val="00252BD7"/>
    <w:rsid w:val="00260EB5"/>
    <w:rsid w:val="00280206"/>
    <w:rsid w:val="002826B7"/>
    <w:rsid w:val="00287C57"/>
    <w:rsid w:val="002B51D9"/>
    <w:rsid w:val="002C10FD"/>
    <w:rsid w:val="00306100"/>
    <w:rsid w:val="0032740B"/>
    <w:rsid w:val="00363E7F"/>
    <w:rsid w:val="003778FA"/>
    <w:rsid w:val="003D479A"/>
    <w:rsid w:val="003D7EAF"/>
    <w:rsid w:val="00400F35"/>
    <w:rsid w:val="00414B6D"/>
    <w:rsid w:val="00423849"/>
    <w:rsid w:val="00433F8E"/>
    <w:rsid w:val="00455F0C"/>
    <w:rsid w:val="00462C2B"/>
    <w:rsid w:val="0046447E"/>
    <w:rsid w:val="00485618"/>
    <w:rsid w:val="004A30D0"/>
    <w:rsid w:val="004B1C8B"/>
    <w:rsid w:val="004C006F"/>
    <w:rsid w:val="004E0DF6"/>
    <w:rsid w:val="00514822"/>
    <w:rsid w:val="0052416F"/>
    <w:rsid w:val="0052616A"/>
    <w:rsid w:val="0055621E"/>
    <w:rsid w:val="00560EF3"/>
    <w:rsid w:val="005818AE"/>
    <w:rsid w:val="005A5418"/>
    <w:rsid w:val="005B3EF0"/>
    <w:rsid w:val="005B6607"/>
    <w:rsid w:val="005D51B0"/>
    <w:rsid w:val="005E28A1"/>
    <w:rsid w:val="005F0B65"/>
    <w:rsid w:val="005F3DA7"/>
    <w:rsid w:val="005F7457"/>
    <w:rsid w:val="00615723"/>
    <w:rsid w:val="006213A2"/>
    <w:rsid w:val="006547D8"/>
    <w:rsid w:val="006615A3"/>
    <w:rsid w:val="006662F1"/>
    <w:rsid w:val="006710EB"/>
    <w:rsid w:val="00682007"/>
    <w:rsid w:val="00690E40"/>
    <w:rsid w:val="00691F50"/>
    <w:rsid w:val="006B30CE"/>
    <w:rsid w:val="006E0199"/>
    <w:rsid w:val="006E029C"/>
    <w:rsid w:val="006E6C80"/>
    <w:rsid w:val="00715356"/>
    <w:rsid w:val="00732B07"/>
    <w:rsid w:val="00743104"/>
    <w:rsid w:val="00746EF3"/>
    <w:rsid w:val="00771329"/>
    <w:rsid w:val="0078561D"/>
    <w:rsid w:val="007B77DB"/>
    <w:rsid w:val="007D32F0"/>
    <w:rsid w:val="007D653F"/>
    <w:rsid w:val="007D71FD"/>
    <w:rsid w:val="007E0253"/>
    <w:rsid w:val="007E71A4"/>
    <w:rsid w:val="007E799B"/>
    <w:rsid w:val="00800387"/>
    <w:rsid w:val="008010CF"/>
    <w:rsid w:val="00803A82"/>
    <w:rsid w:val="00804EA2"/>
    <w:rsid w:val="008129CA"/>
    <w:rsid w:val="00815D38"/>
    <w:rsid w:val="008458E8"/>
    <w:rsid w:val="00847CA9"/>
    <w:rsid w:val="00863CB0"/>
    <w:rsid w:val="00873AB4"/>
    <w:rsid w:val="0087610D"/>
    <w:rsid w:val="0088647C"/>
    <w:rsid w:val="008C2451"/>
    <w:rsid w:val="00950484"/>
    <w:rsid w:val="009505A4"/>
    <w:rsid w:val="009638FA"/>
    <w:rsid w:val="00970531"/>
    <w:rsid w:val="00970C8E"/>
    <w:rsid w:val="0097589A"/>
    <w:rsid w:val="009A2C9D"/>
    <w:rsid w:val="009C43F6"/>
    <w:rsid w:val="00A05E1B"/>
    <w:rsid w:val="00A117F7"/>
    <w:rsid w:val="00A27A70"/>
    <w:rsid w:val="00A63A32"/>
    <w:rsid w:val="00A82609"/>
    <w:rsid w:val="00A944B4"/>
    <w:rsid w:val="00AD59A2"/>
    <w:rsid w:val="00AE7094"/>
    <w:rsid w:val="00AF0E79"/>
    <w:rsid w:val="00AF1ED6"/>
    <w:rsid w:val="00B659D4"/>
    <w:rsid w:val="00B71724"/>
    <w:rsid w:val="00B72FEB"/>
    <w:rsid w:val="00B762B6"/>
    <w:rsid w:val="00B778F1"/>
    <w:rsid w:val="00B86ADC"/>
    <w:rsid w:val="00B9670D"/>
    <w:rsid w:val="00BD790A"/>
    <w:rsid w:val="00C10023"/>
    <w:rsid w:val="00C131AD"/>
    <w:rsid w:val="00C219FC"/>
    <w:rsid w:val="00C454E0"/>
    <w:rsid w:val="00C51100"/>
    <w:rsid w:val="00C67BED"/>
    <w:rsid w:val="00C726F2"/>
    <w:rsid w:val="00C74671"/>
    <w:rsid w:val="00C8725F"/>
    <w:rsid w:val="00CD1AFA"/>
    <w:rsid w:val="00CD4108"/>
    <w:rsid w:val="00CD79DB"/>
    <w:rsid w:val="00D136E2"/>
    <w:rsid w:val="00D32AE2"/>
    <w:rsid w:val="00D35CD1"/>
    <w:rsid w:val="00D37547"/>
    <w:rsid w:val="00D56E74"/>
    <w:rsid w:val="00D9573D"/>
    <w:rsid w:val="00DB13D4"/>
    <w:rsid w:val="00DC63B4"/>
    <w:rsid w:val="00DD211B"/>
    <w:rsid w:val="00DF3661"/>
    <w:rsid w:val="00DF5110"/>
    <w:rsid w:val="00E23818"/>
    <w:rsid w:val="00E271C8"/>
    <w:rsid w:val="00E27453"/>
    <w:rsid w:val="00E404A1"/>
    <w:rsid w:val="00E53CE3"/>
    <w:rsid w:val="00E670B7"/>
    <w:rsid w:val="00E719B3"/>
    <w:rsid w:val="00E86B99"/>
    <w:rsid w:val="00EA21E5"/>
    <w:rsid w:val="00EC42EF"/>
    <w:rsid w:val="00F052B0"/>
    <w:rsid w:val="00F10273"/>
    <w:rsid w:val="00F40B72"/>
    <w:rsid w:val="00F4791A"/>
    <w:rsid w:val="00F60DC0"/>
    <w:rsid w:val="00F64696"/>
    <w:rsid w:val="00F734EB"/>
    <w:rsid w:val="00F76FC2"/>
    <w:rsid w:val="00F77DD5"/>
    <w:rsid w:val="00F974BB"/>
    <w:rsid w:val="00FA38D8"/>
    <w:rsid w:val="00F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FF87F-840B-4C81-91D7-FFFF0029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uiPriority w:val="99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uiPriority w:val="9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aliases w:val="ho,header odd,first,heading one,h,h Знак,הנדון,hd,Согласовано и Утверждено"/>
    <w:basedOn w:val="a"/>
    <w:link w:val="aff8"/>
    <w:uiPriority w:val="99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aliases w:val="ho Знак,header odd Знак,first Знак,heading one Знак,h Знак1,h Знак Знак,הנדון Знак,hd Знак,Согласовано и Утверждено Знак"/>
    <w:basedOn w:val="10"/>
    <w:link w:val="aff7"/>
    <w:uiPriority w:val="99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semiHidden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semiHidden/>
    <w:rsid w:val="00DF5110"/>
    <w:rPr>
      <w:rFonts w:ascii="Times New Roman" w:hAnsi="Times New Roman"/>
      <w:sz w:val="20"/>
    </w:rPr>
  </w:style>
  <w:style w:type="character" w:styleId="affff6">
    <w:name w:val="footnote reference"/>
    <w:basedOn w:val="a0"/>
    <w:uiPriority w:val="99"/>
    <w:semiHidden/>
    <w:unhideWhenUsed/>
    <w:rsid w:val="00DF5110"/>
    <w:rPr>
      <w:vertAlign w:val="superscript"/>
    </w:rPr>
  </w:style>
  <w:style w:type="character" w:customStyle="1" w:styleId="ConsPlusNormal1">
    <w:name w:val="ConsPlusNormal Знак"/>
    <w:locked/>
    <w:rsid w:val="004B1C8B"/>
    <w:rPr>
      <w:rFonts w:ascii="Arial" w:hAnsi="Arial" w:cs="Arial"/>
    </w:rPr>
  </w:style>
  <w:style w:type="table" w:customStyle="1" w:styleId="250">
    <w:name w:val="Сетка таблицы25"/>
    <w:basedOn w:val="a1"/>
    <w:next w:val="affff2"/>
    <w:uiPriority w:val="39"/>
    <w:rsid w:val="004B1C8B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4FC83-7982-4193-A02D-68D69A5C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3500 Дивидентова Наталья Станиславовна</cp:lastModifiedBy>
  <cp:revision>3</cp:revision>
  <cp:lastPrinted>2022-02-17T07:26:00Z</cp:lastPrinted>
  <dcterms:created xsi:type="dcterms:W3CDTF">2022-03-24T13:30:00Z</dcterms:created>
  <dcterms:modified xsi:type="dcterms:W3CDTF">2022-03-29T07:21:00Z</dcterms:modified>
</cp:coreProperties>
</file>