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4D96" w:rsidRPr="008C4D96" w:rsidRDefault="008C4D96" w:rsidP="008C4D96">
      <w:pPr>
        <w:spacing w:after="0" w:line="240" w:lineRule="auto"/>
        <w:jc w:val="right"/>
        <w:rPr>
          <w:rFonts w:ascii="Times New Roman" w:eastAsia="Calibri" w:hAnsi="Times New Roman"/>
          <w:sz w:val="24"/>
        </w:rPr>
      </w:pPr>
      <w:r w:rsidRPr="008C4D96">
        <w:rPr>
          <w:rFonts w:ascii="Times New Roman" w:eastAsia="Calibri" w:hAnsi="Times New Roman"/>
          <w:sz w:val="24"/>
        </w:rPr>
        <w:t xml:space="preserve">Приложение № 2 </w:t>
      </w:r>
    </w:p>
    <w:p w:rsidR="008C4D96" w:rsidRDefault="008C4D96" w:rsidP="008C4D96">
      <w:pPr>
        <w:spacing w:after="0" w:line="240" w:lineRule="auto"/>
        <w:jc w:val="right"/>
        <w:rPr>
          <w:rFonts w:ascii="Times New Roman" w:eastAsia="Calibri" w:hAnsi="Times New Roman"/>
          <w:sz w:val="24"/>
        </w:rPr>
      </w:pPr>
      <w:r>
        <w:rPr>
          <w:rFonts w:ascii="Times New Roman" w:eastAsia="Calibri" w:hAnsi="Times New Roman"/>
          <w:sz w:val="24"/>
        </w:rPr>
        <w:t>к</w:t>
      </w:r>
      <w:r w:rsidRPr="008C4D96">
        <w:rPr>
          <w:rFonts w:ascii="Times New Roman" w:eastAsia="Calibri" w:hAnsi="Times New Roman"/>
          <w:sz w:val="24"/>
        </w:rPr>
        <w:t xml:space="preserve"> извещению о проведении </w:t>
      </w:r>
    </w:p>
    <w:p w:rsidR="008C4D96" w:rsidRPr="008C4D96" w:rsidRDefault="008C4D96" w:rsidP="008C4D96">
      <w:pPr>
        <w:spacing w:after="0" w:line="240" w:lineRule="auto"/>
        <w:jc w:val="right"/>
        <w:rPr>
          <w:rFonts w:ascii="Times New Roman" w:eastAsia="Calibri" w:hAnsi="Times New Roman"/>
          <w:sz w:val="24"/>
        </w:rPr>
      </w:pPr>
      <w:r w:rsidRPr="008C4D96">
        <w:rPr>
          <w:rFonts w:ascii="Times New Roman" w:eastAsia="Calibri" w:hAnsi="Times New Roman"/>
          <w:sz w:val="24"/>
        </w:rPr>
        <w:t>открытого конкурса</w:t>
      </w:r>
    </w:p>
    <w:p w:rsidR="008C4D96" w:rsidRPr="008C4D96" w:rsidRDefault="008C4D96" w:rsidP="008C4D96">
      <w:pPr>
        <w:spacing w:after="0" w:line="240" w:lineRule="auto"/>
        <w:jc w:val="center"/>
        <w:rPr>
          <w:rFonts w:ascii="Times New Roman" w:eastAsia="Calibri" w:hAnsi="Times New Roman"/>
          <w:sz w:val="24"/>
        </w:rPr>
      </w:pPr>
    </w:p>
    <w:p w:rsidR="008C4D96" w:rsidRDefault="008C4D96" w:rsidP="0071564B">
      <w:pPr>
        <w:jc w:val="center"/>
        <w:rPr>
          <w:rFonts w:ascii="Times New Roman" w:eastAsia="Calibri" w:hAnsi="Times New Roman"/>
          <w:b/>
          <w:sz w:val="24"/>
        </w:rPr>
      </w:pPr>
    </w:p>
    <w:p w:rsidR="0071564B" w:rsidRPr="00320BAD" w:rsidRDefault="00320BAD" w:rsidP="0071564B">
      <w:pPr>
        <w:jc w:val="center"/>
        <w:rPr>
          <w:rFonts w:ascii="Times New Roman" w:eastAsia="Calibri" w:hAnsi="Times New Roman"/>
          <w:b/>
          <w:sz w:val="32"/>
          <w:szCs w:val="32"/>
        </w:rPr>
      </w:pPr>
      <w:r w:rsidRPr="00320BAD">
        <w:rPr>
          <w:rFonts w:ascii="Times New Roman" w:eastAsia="Calibri" w:hAnsi="Times New Roman"/>
          <w:b/>
          <w:sz w:val="32"/>
          <w:szCs w:val="32"/>
        </w:rPr>
        <w:t>Критерии оценки заявок на участие в конкурсе, величины значимости этих критериев, порядок рассмотрения и оценки заявок на участие в конкурсе.</w:t>
      </w: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3039"/>
        <w:gridCol w:w="8301"/>
        <w:gridCol w:w="1361"/>
        <w:gridCol w:w="1707"/>
      </w:tblGrid>
      <w:tr w:rsidR="0071564B" w:rsidRPr="00B409B3" w:rsidTr="002A7B26">
        <w:tc>
          <w:tcPr>
            <w:tcW w:w="14408" w:type="dxa"/>
            <w:gridSpan w:val="4"/>
            <w:hideMark/>
          </w:tcPr>
          <w:p w:rsidR="0071564B" w:rsidRPr="00B409B3" w:rsidRDefault="0071564B">
            <w:pPr>
              <w:autoSpaceDE w:val="0"/>
              <w:autoSpaceDN w:val="0"/>
              <w:jc w:val="center"/>
              <w:outlineLvl w:val="2"/>
              <w:rPr>
                <w:rFonts w:ascii="Times New Roman" w:eastAsia="Times New Roman" w:hAnsi="Times New Roman" w:cs="Times New Roman"/>
                <w:b/>
                <w:color w:val="000000"/>
                <w:sz w:val="24"/>
                <w:lang w:eastAsia="ru-RU"/>
              </w:rPr>
            </w:pPr>
            <w:r w:rsidRPr="00B409B3">
              <w:rPr>
                <w:rFonts w:ascii="Times New Roman" w:eastAsia="Calibri" w:hAnsi="Times New Roman" w:cs="Times New Roman"/>
                <w:b/>
                <w:bCs/>
                <w:sz w:val="24"/>
              </w:rPr>
              <w:br/>
            </w:r>
            <w:r w:rsidRPr="00B409B3">
              <w:rPr>
                <w:rFonts w:ascii="Times New Roman" w:eastAsia="Times New Roman" w:hAnsi="Times New Roman" w:cs="Times New Roman"/>
                <w:b/>
                <w:color w:val="000000"/>
                <w:sz w:val="24"/>
              </w:rPr>
              <w:t>I. Информация о заказчике и закупке товаров, работ, услуг для обеспечения государственных и муниципальных нужд</w:t>
            </w:r>
            <w:r w:rsidR="00581925" w:rsidRPr="00B409B3">
              <w:rPr>
                <w:rFonts w:ascii="Times New Roman" w:eastAsia="Times New Roman" w:hAnsi="Times New Roman" w:cs="Times New Roman"/>
                <w:b/>
                <w:color w:val="000000"/>
                <w:sz w:val="24"/>
              </w:rPr>
              <w:t xml:space="preserve"> (далее - закупка)</w:t>
            </w:r>
          </w:p>
        </w:tc>
      </w:tr>
      <w:tr w:rsidR="0071564B" w:rsidRPr="00B409B3" w:rsidTr="00B409B3">
        <w:tc>
          <w:tcPr>
            <w:tcW w:w="3039" w:type="dxa"/>
          </w:tcPr>
          <w:p w:rsidR="0071564B" w:rsidRPr="00B409B3" w:rsidRDefault="0071564B">
            <w:pPr>
              <w:spacing w:line="256" w:lineRule="auto"/>
              <w:rPr>
                <w:rFonts w:ascii="Times New Roman" w:eastAsia="Calibri" w:hAnsi="Times New Roman" w:cs="Times New Roman"/>
                <w:color w:val="000000"/>
                <w:sz w:val="24"/>
              </w:rPr>
            </w:pPr>
          </w:p>
        </w:tc>
        <w:tc>
          <w:tcPr>
            <w:tcW w:w="8301" w:type="dxa"/>
          </w:tcPr>
          <w:p w:rsidR="0071564B" w:rsidRPr="00B409B3" w:rsidRDefault="0071564B">
            <w:pPr>
              <w:autoSpaceDE w:val="0"/>
              <w:autoSpaceDN w:val="0"/>
              <w:rPr>
                <w:rFonts w:ascii="Times New Roman" w:eastAsia="Times New Roman" w:hAnsi="Times New Roman" w:cs="Times New Roman"/>
                <w:color w:val="000000"/>
                <w:sz w:val="24"/>
                <w:lang w:eastAsia="ru-RU"/>
              </w:rPr>
            </w:pPr>
          </w:p>
        </w:tc>
        <w:tc>
          <w:tcPr>
            <w:tcW w:w="1361" w:type="dxa"/>
          </w:tcPr>
          <w:p w:rsidR="0071564B" w:rsidRPr="00B409B3" w:rsidRDefault="0071564B">
            <w:pPr>
              <w:autoSpaceDE w:val="0"/>
              <w:autoSpaceDN w:val="0"/>
              <w:rPr>
                <w:rFonts w:ascii="Times New Roman" w:eastAsia="Times New Roman" w:hAnsi="Times New Roman" w:cs="Times New Roman"/>
                <w:color w:val="000000"/>
                <w:sz w:val="24"/>
              </w:rPr>
            </w:pPr>
          </w:p>
        </w:tc>
        <w:tc>
          <w:tcPr>
            <w:tcW w:w="1707" w:type="dxa"/>
            <w:vAlign w:val="bottom"/>
            <w:hideMark/>
          </w:tcPr>
          <w:p w:rsidR="0071564B" w:rsidRPr="00B409B3" w:rsidRDefault="0071564B">
            <w:pPr>
              <w:autoSpaceDE w:val="0"/>
              <w:autoSpaceDN w:val="0"/>
              <w:jc w:val="center"/>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Коды</w:t>
            </w:r>
          </w:p>
        </w:tc>
      </w:tr>
      <w:tr w:rsidR="0071564B" w:rsidRPr="00B409B3" w:rsidTr="008449AE">
        <w:trPr>
          <w:trHeight w:val="340"/>
        </w:trPr>
        <w:tc>
          <w:tcPr>
            <w:tcW w:w="3039" w:type="dxa"/>
            <w:hideMark/>
          </w:tcPr>
          <w:p w:rsidR="0071564B" w:rsidRPr="00B409B3" w:rsidRDefault="0071564B">
            <w:pPr>
              <w:autoSpaceDE w:val="0"/>
              <w:autoSpaceDN w:val="0"/>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Полное наименование</w:t>
            </w:r>
          </w:p>
        </w:tc>
        <w:tc>
          <w:tcPr>
            <w:tcW w:w="8301" w:type="dxa"/>
            <w:hideMark/>
          </w:tcPr>
          <w:p w:rsidR="0071564B" w:rsidRPr="00B409B3" w:rsidRDefault="0071564B">
            <w:pPr>
              <w:autoSpaceDE w:val="0"/>
              <w:autoSpaceDN w:val="0"/>
              <w:rPr>
                <w:rFonts w:ascii="Times New Roman" w:eastAsia="Times New Roman" w:hAnsi="Times New Roman" w:cs="Times New Roman"/>
                <w:bCs/>
                <w:sz w:val="24"/>
              </w:rPr>
            </w:pPr>
            <w:r w:rsidRPr="00B409B3">
              <w:rPr>
                <w:rFonts w:ascii="Times New Roman" w:eastAsia="Times New Roman" w:hAnsi="Times New Roman" w:cs="Times New Roman"/>
                <w:bCs/>
                <w:sz w:val="24"/>
              </w:rPr>
              <w:t xml:space="preserve">Государственное учреждение – </w:t>
            </w:r>
            <w:r w:rsidR="00581925" w:rsidRPr="00B409B3">
              <w:rPr>
                <w:rFonts w:ascii="Times New Roman" w:eastAsia="Times New Roman" w:hAnsi="Times New Roman" w:cs="Times New Roman"/>
                <w:bCs/>
                <w:sz w:val="24"/>
              </w:rPr>
              <w:t>Тверское региональное</w:t>
            </w:r>
            <w:r w:rsidRPr="00B409B3">
              <w:rPr>
                <w:rFonts w:ascii="Times New Roman" w:eastAsia="Times New Roman" w:hAnsi="Times New Roman" w:cs="Times New Roman"/>
                <w:bCs/>
                <w:sz w:val="24"/>
              </w:rPr>
              <w:t xml:space="preserve"> </w:t>
            </w:r>
          </w:p>
          <w:p w:rsidR="0071564B" w:rsidRPr="00B409B3" w:rsidRDefault="0071564B">
            <w:pPr>
              <w:autoSpaceDE w:val="0"/>
              <w:autoSpaceDN w:val="0"/>
              <w:rPr>
                <w:rFonts w:ascii="Times New Roman" w:eastAsia="Times New Roman" w:hAnsi="Times New Roman" w:cs="Times New Roman"/>
                <w:color w:val="000000"/>
                <w:sz w:val="24"/>
              </w:rPr>
            </w:pPr>
            <w:r w:rsidRPr="00B409B3">
              <w:rPr>
                <w:rFonts w:ascii="Times New Roman" w:eastAsia="Times New Roman" w:hAnsi="Times New Roman" w:cs="Times New Roman"/>
                <w:bCs/>
                <w:sz w:val="24"/>
              </w:rPr>
              <w:t>отделение Фонда социального страхования Российской Федерации</w:t>
            </w:r>
          </w:p>
        </w:tc>
        <w:tc>
          <w:tcPr>
            <w:tcW w:w="1361" w:type="dxa"/>
            <w:hideMark/>
          </w:tcPr>
          <w:p w:rsidR="0071564B" w:rsidRPr="008449AE" w:rsidRDefault="0071564B">
            <w:pPr>
              <w:autoSpaceDE w:val="0"/>
              <w:autoSpaceDN w:val="0"/>
              <w:jc w:val="right"/>
              <w:rPr>
                <w:rFonts w:ascii="Times New Roman" w:eastAsia="Times New Roman" w:hAnsi="Times New Roman" w:cs="Times New Roman"/>
                <w:color w:val="000000" w:themeColor="text1"/>
                <w:sz w:val="24"/>
              </w:rPr>
            </w:pPr>
            <w:r w:rsidRPr="008449AE">
              <w:rPr>
                <w:rFonts w:ascii="Times New Roman" w:eastAsia="Times New Roman" w:hAnsi="Times New Roman" w:cs="Times New Roman"/>
                <w:color w:val="000000" w:themeColor="text1"/>
                <w:sz w:val="24"/>
              </w:rPr>
              <w:t>ИНН</w:t>
            </w:r>
          </w:p>
        </w:tc>
        <w:tc>
          <w:tcPr>
            <w:tcW w:w="1707" w:type="dxa"/>
            <w:hideMark/>
          </w:tcPr>
          <w:p w:rsidR="0071564B" w:rsidRPr="008449AE" w:rsidRDefault="00D55D10">
            <w:pPr>
              <w:autoSpaceDE w:val="0"/>
              <w:autoSpaceDN w:val="0"/>
              <w:rPr>
                <w:rFonts w:ascii="Times New Roman" w:eastAsia="Times New Roman" w:hAnsi="Times New Roman" w:cs="Times New Roman"/>
                <w:color w:val="000000" w:themeColor="text1"/>
                <w:sz w:val="24"/>
              </w:rPr>
            </w:pPr>
            <w:r w:rsidRPr="008449AE">
              <w:rPr>
                <w:rFonts w:ascii="Times New Roman" w:eastAsia="Times New Roman" w:hAnsi="Times New Roman" w:cs="Times New Roman"/>
                <w:color w:val="000000" w:themeColor="text1"/>
                <w:sz w:val="24"/>
                <w:shd w:val="clear" w:color="auto" w:fill="FFFFFF"/>
              </w:rPr>
              <w:t>6903005360</w:t>
            </w:r>
          </w:p>
        </w:tc>
      </w:tr>
      <w:tr w:rsidR="0071564B" w:rsidRPr="00B409B3" w:rsidTr="00B409B3">
        <w:tc>
          <w:tcPr>
            <w:tcW w:w="3039" w:type="dxa"/>
          </w:tcPr>
          <w:p w:rsidR="0071564B" w:rsidRPr="00B409B3" w:rsidRDefault="0071564B">
            <w:pPr>
              <w:autoSpaceDE w:val="0"/>
              <w:autoSpaceDN w:val="0"/>
              <w:rPr>
                <w:rFonts w:ascii="Times New Roman" w:eastAsia="Times New Roman" w:hAnsi="Times New Roman" w:cs="Times New Roman"/>
                <w:color w:val="000000"/>
                <w:sz w:val="24"/>
              </w:rPr>
            </w:pPr>
          </w:p>
        </w:tc>
        <w:tc>
          <w:tcPr>
            <w:tcW w:w="8301" w:type="dxa"/>
          </w:tcPr>
          <w:p w:rsidR="0071564B" w:rsidRPr="00B409B3" w:rsidRDefault="0071564B">
            <w:pPr>
              <w:autoSpaceDE w:val="0"/>
              <w:autoSpaceDN w:val="0"/>
              <w:rPr>
                <w:rFonts w:ascii="Times New Roman" w:eastAsia="Times New Roman" w:hAnsi="Times New Roman" w:cs="Times New Roman"/>
                <w:color w:val="000000"/>
                <w:sz w:val="24"/>
              </w:rPr>
            </w:pPr>
          </w:p>
        </w:tc>
        <w:tc>
          <w:tcPr>
            <w:tcW w:w="1361" w:type="dxa"/>
            <w:vAlign w:val="bottom"/>
            <w:hideMark/>
          </w:tcPr>
          <w:p w:rsidR="0071564B" w:rsidRPr="00B409B3" w:rsidRDefault="0071564B">
            <w:pPr>
              <w:autoSpaceDE w:val="0"/>
              <w:autoSpaceDN w:val="0"/>
              <w:jc w:val="right"/>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КПП</w:t>
            </w:r>
          </w:p>
        </w:tc>
        <w:tc>
          <w:tcPr>
            <w:tcW w:w="1707" w:type="dxa"/>
            <w:hideMark/>
          </w:tcPr>
          <w:p w:rsidR="0071564B" w:rsidRPr="00B409B3" w:rsidRDefault="00860037">
            <w:pPr>
              <w:autoSpaceDE w:val="0"/>
              <w:autoSpaceDN w:val="0"/>
              <w:rPr>
                <w:rFonts w:ascii="Times New Roman" w:eastAsia="Times New Roman" w:hAnsi="Times New Roman" w:cs="Times New Roman"/>
                <w:color w:val="000000"/>
                <w:sz w:val="24"/>
                <w:lang w:val="en-US"/>
              </w:rPr>
            </w:pPr>
            <w:r w:rsidRPr="00B409B3">
              <w:rPr>
                <w:rFonts w:ascii="Times New Roman" w:eastAsia="Times New Roman" w:hAnsi="Times New Roman" w:cs="Times New Roman"/>
                <w:sz w:val="24"/>
                <w:lang w:val="en-US"/>
              </w:rPr>
              <w:t>695001001</w:t>
            </w:r>
          </w:p>
        </w:tc>
      </w:tr>
      <w:tr w:rsidR="0071564B" w:rsidRPr="00B409B3" w:rsidTr="00B409B3">
        <w:tc>
          <w:tcPr>
            <w:tcW w:w="3039" w:type="dxa"/>
            <w:hideMark/>
          </w:tcPr>
          <w:p w:rsidR="0071564B" w:rsidRPr="00B409B3" w:rsidRDefault="0071564B">
            <w:pPr>
              <w:autoSpaceDE w:val="0"/>
              <w:autoSpaceDN w:val="0"/>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Место нахождения, телефон, адрес электронной почты</w:t>
            </w:r>
          </w:p>
        </w:tc>
        <w:tc>
          <w:tcPr>
            <w:tcW w:w="8301" w:type="dxa"/>
            <w:hideMark/>
          </w:tcPr>
          <w:p w:rsidR="00D40A14" w:rsidRPr="00B409B3" w:rsidRDefault="00D40A14" w:rsidP="00D40A14">
            <w:pPr>
              <w:autoSpaceDE w:val="0"/>
              <w:autoSpaceDN w:val="0"/>
              <w:rPr>
                <w:rFonts w:ascii="Times New Roman" w:eastAsia="Times New Roman" w:hAnsi="Times New Roman" w:cs="Times New Roman"/>
                <w:bCs/>
                <w:sz w:val="24"/>
              </w:rPr>
            </w:pPr>
            <w:r w:rsidRPr="00B409B3">
              <w:rPr>
                <w:rFonts w:ascii="Times New Roman" w:eastAsia="Times New Roman" w:hAnsi="Times New Roman" w:cs="Times New Roman"/>
                <w:bCs/>
                <w:sz w:val="24"/>
              </w:rPr>
              <w:t xml:space="preserve">Место нахождения: 170008, г. Тверь, ул. </w:t>
            </w:r>
            <w:proofErr w:type="spellStart"/>
            <w:r w:rsidRPr="00B409B3">
              <w:rPr>
                <w:rFonts w:ascii="Times New Roman" w:eastAsia="Times New Roman" w:hAnsi="Times New Roman" w:cs="Times New Roman"/>
                <w:bCs/>
                <w:sz w:val="24"/>
              </w:rPr>
              <w:t>Ротмистрова</w:t>
            </w:r>
            <w:proofErr w:type="spellEnd"/>
            <w:r w:rsidRPr="00B409B3">
              <w:rPr>
                <w:rFonts w:ascii="Times New Roman" w:eastAsia="Times New Roman" w:hAnsi="Times New Roman" w:cs="Times New Roman"/>
                <w:bCs/>
                <w:sz w:val="24"/>
              </w:rPr>
              <w:t>, д.31.</w:t>
            </w:r>
          </w:p>
          <w:p w:rsidR="00D40A14" w:rsidRPr="00B409B3" w:rsidRDefault="00D40A14" w:rsidP="00D40A14">
            <w:pPr>
              <w:autoSpaceDE w:val="0"/>
              <w:autoSpaceDN w:val="0"/>
              <w:rPr>
                <w:rFonts w:ascii="Times New Roman" w:eastAsia="Times New Roman" w:hAnsi="Times New Roman" w:cs="Times New Roman"/>
                <w:bCs/>
                <w:sz w:val="24"/>
              </w:rPr>
            </w:pPr>
            <w:r w:rsidRPr="00B409B3">
              <w:rPr>
                <w:rFonts w:ascii="Times New Roman" w:eastAsia="Times New Roman" w:hAnsi="Times New Roman" w:cs="Times New Roman"/>
                <w:bCs/>
                <w:sz w:val="24"/>
              </w:rPr>
              <w:t>Адрес электронной почты: info@ro69.fss.ru</w:t>
            </w:r>
          </w:p>
          <w:p w:rsidR="0071564B" w:rsidRPr="00B409B3" w:rsidRDefault="00D40A14" w:rsidP="008C48A0">
            <w:pPr>
              <w:autoSpaceDE w:val="0"/>
              <w:autoSpaceDN w:val="0"/>
              <w:rPr>
                <w:rFonts w:ascii="Times New Roman" w:eastAsia="Times New Roman" w:hAnsi="Times New Roman" w:cs="Times New Roman"/>
                <w:color w:val="000000"/>
                <w:sz w:val="24"/>
              </w:rPr>
            </w:pPr>
            <w:r w:rsidRPr="00683045">
              <w:rPr>
                <w:rFonts w:ascii="Times New Roman" w:eastAsia="Times New Roman" w:hAnsi="Times New Roman" w:cs="Times New Roman"/>
                <w:bCs/>
                <w:sz w:val="24"/>
              </w:rPr>
              <w:t>Контактный телефон: (4822) 34-15-82, 78-79-</w:t>
            </w:r>
            <w:r w:rsidR="008C48A0" w:rsidRPr="00683045">
              <w:rPr>
                <w:rFonts w:ascii="Times New Roman" w:eastAsia="Times New Roman" w:hAnsi="Times New Roman" w:cs="Times New Roman"/>
                <w:bCs/>
                <w:sz w:val="24"/>
              </w:rPr>
              <w:t>09</w:t>
            </w:r>
            <w:r w:rsidRPr="00683045">
              <w:rPr>
                <w:rFonts w:ascii="Times New Roman" w:eastAsia="Times New Roman" w:hAnsi="Times New Roman" w:cs="Times New Roman"/>
                <w:bCs/>
                <w:sz w:val="24"/>
              </w:rPr>
              <w:t>.</w:t>
            </w:r>
          </w:p>
        </w:tc>
        <w:tc>
          <w:tcPr>
            <w:tcW w:w="1361" w:type="dxa"/>
            <w:vAlign w:val="bottom"/>
            <w:hideMark/>
          </w:tcPr>
          <w:p w:rsidR="0071564B" w:rsidRPr="00B409B3" w:rsidRDefault="0071564B">
            <w:pPr>
              <w:autoSpaceDE w:val="0"/>
              <w:autoSpaceDN w:val="0"/>
              <w:jc w:val="right"/>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по ОКТМО</w:t>
            </w:r>
          </w:p>
        </w:tc>
        <w:tc>
          <w:tcPr>
            <w:tcW w:w="1707" w:type="dxa"/>
          </w:tcPr>
          <w:p w:rsidR="0071564B" w:rsidRPr="00B409B3" w:rsidRDefault="0071564B">
            <w:pPr>
              <w:autoSpaceDE w:val="0"/>
              <w:autoSpaceDN w:val="0"/>
              <w:rPr>
                <w:rFonts w:ascii="Times New Roman" w:eastAsia="Times New Roman" w:hAnsi="Times New Roman" w:cs="Times New Roman"/>
                <w:sz w:val="24"/>
              </w:rPr>
            </w:pPr>
          </w:p>
          <w:p w:rsidR="0071564B" w:rsidRPr="00B409B3" w:rsidRDefault="0071564B">
            <w:pPr>
              <w:autoSpaceDE w:val="0"/>
              <w:autoSpaceDN w:val="0"/>
              <w:rPr>
                <w:rFonts w:ascii="Times New Roman" w:eastAsia="Times New Roman" w:hAnsi="Times New Roman" w:cs="Times New Roman"/>
                <w:sz w:val="24"/>
              </w:rPr>
            </w:pPr>
          </w:p>
          <w:p w:rsidR="0071564B" w:rsidRPr="00B409B3" w:rsidRDefault="00860037">
            <w:pPr>
              <w:autoSpaceDE w:val="0"/>
              <w:autoSpaceDN w:val="0"/>
              <w:rPr>
                <w:rFonts w:ascii="Times New Roman" w:eastAsia="Times New Roman" w:hAnsi="Times New Roman" w:cs="Times New Roman"/>
                <w:color w:val="000000"/>
                <w:sz w:val="24"/>
              </w:rPr>
            </w:pPr>
            <w:r w:rsidRPr="00C637B5">
              <w:rPr>
                <w:rFonts w:ascii="Times New Roman" w:eastAsia="Times New Roman" w:hAnsi="Times New Roman" w:cs="Times New Roman"/>
                <w:sz w:val="24"/>
              </w:rPr>
              <w:t>28701000001</w:t>
            </w:r>
          </w:p>
        </w:tc>
      </w:tr>
      <w:tr w:rsidR="0071564B" w:rsidRPr="00B409B3" w:rsidTr="00B409B3">
        <w:tc>
          <w:tcPr>
            <w:tcW w:w="3039" w:type="dxa"/>
            <w:vAlign w:val="bottom"/>
            <w:hideMark/>
          </w:tcPr>
          <w:p w:rsidR="0071564B" w:rsidRPr="00B409B3" w:rsidRDefault="0071564B">
            <w:pPr>
              <w:autoSpaceDE w:val="0"/>
              <w:autoSpaceDN w:val="0"/>
              <w:rPr>
                <w:rFonts w:ascii="Times New Roman" w:eastAsia="Times New Roman" w:hAnsi="Times New Roman" w:cs="Times New Roman"/>
                <w:color w:val="000000"/>
                <w:sz w:val="24"/>
              </w:rPr>
            </w:pPr>
            <w:r w:rsidRPr="00B409B3">
              <w:rPr>
                <w:rFonts w:ascii="Times New Roman" w:eastAsia="Times New Roman" w:hAnsi="Times New Roman" w:cs="Times New Roman"/>
                <w:color w:val="000000"/>
                <w:sz w:val="24"/>
              </w:rPr>
              <w:t>Наименование объекта закупки</w:t>
            </w:r>
          </w:p>
        </w:tc>
        <w:tc>
          <w:tcPr>
            <w:tcW w:w="11369" w:type="dxa"/>
            <w:gridSpan w:val="3"/>
          </w:tcPr>
          <w:p w:rsidR="0071564B" w:rsidRPr="00B409B3" w:rsidRDefault="00C637B5">
            <w:pPr>
              <w:autoSpaceDE w:val="0"/>
              <w:autoSpaceDN w:val="0"/>
              <w:rPr>
                <w:rFonts w:ascii="Times New Roman" w:eastAsia="Times New Roman" w:hAnsi="Times New Roman" w:cs="Times New Roman"/>
                <w:color w:val="000000"/>
                <w:sz w:val="24"/>
              </w:rPr>
            </w:pPr>
            <w:r w:rsidRPr="00C637B5">
              <w:rPr>
                <w:rFonts w:ascii="Times New Roman" w:eastAsia="Times New Roman" w:hAnsi="Times New Roman" w:cs="Times New Roman"/>
                <w:b/>
                <w:sz w:val="24"/>
              </w:rPr>
              <w:t xml:space="preserve">Выполнение работ по изготовлению протезов нижних конечностей для инвалидов в 2022 году </w:t>
            </w:r>
          </w:p>
        </w:tc>
      </w:tr>
    </w:tbl>
    <w:p w:rsidR="0071564B" w:rsidRDefault="0071564B" w:rsidP="0071564B">
      <w:pPr>
        <w:rPr>
          <w:rFonts w:ascii="Times New Roman" w:eastAsia="Calibri" w:hAnsi="Times New Roman"/>
          <w:b/>
          <w:bCs/>
          <w:sz w:val="24"/>
        </w:rPr>
      </w:pPr>
    </w:p>
    <w:p w:rsidR="00167090" w:rsidRDefault="00E32C47" w:rsidP="0071564B"/>
    <w:p w:rsidR="00E420EF" w:rsidRDefault="00E420EF" w:rsidP="0071564B"/>
    <w:p w:rsidR="00E420EF" w:rsidRDefault="00E420EF" w:rsidP="0071564B"/>
    <w:p w:rsidR="00E420EF" w:rsidRDefault="00E420EF" w:rsidP="0071564B"/>
    <w:p w:rsidR="00B409B3" w:rsidRPr="005C7907" w:rsidRDefault="00B409B3" w:rsidP="00B409B3">
      <w:pPr>
        <w:pStyle w:val="1"/>
        <w:rPr>
          <w:color w:val="000000" w:themeColor="text1"/>
        </w:rPr>
      </w:pPr>
      <w:bookmarkStart w:id="0" w:name="sub_10200"/>
      <w:r w:rsidRPr="005C7907">
        <w:rPr>
          <w:color w:val="000000" w:themeColor="text1"/>
        </w:rPr>
        <w:t>II. Критерии и показатели оценки заявок на участие в закупке</w:t>
      </w:r>
    </w:p>
    <w:bookmarkEnd w:id="0"/>
    <w:p w:rsidR="00B409B3" w:rsidRDefault="00B409B3" w:rsidP="00B409B3"/>
    <w:tbl>
      <w:tblPr>
        <w:tblW w:w="150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3"/>
        <w:gridCol w:w="1914"/>
        <w:gridCol w:w="1382"/>
        <w:gridCol w:w="1863"/>
        <w:gridCol w:w="1232"/>
        <w:gridCol w:w="2261"/>
        <w:gridCol w:w="1290"/>
        <w:gridCol w:w="4437"/>
      </w:tblGrid>
      <w:tr w:rsidR="00B409B3" w:rsidTr="000C6A3A">
        <w:tc>
          <w:tcPr>
            <w:tcW w:w="703" w:type="dxa"/>
          </w:tcPr>
          <w:p w:rsidR="00B409B3" w:rsidRDefault="00B409B3" w:rsidP="00CD3F90">
            <w:pPr>
              <w:pStyle w:val="a6"/>
              <w:jc w:val="center"/>
            </w:pPr>
            <w:r>
              <w:t>N</w:t>
            </w:r>
          </w:p>
        </w:tc>
        <w:tc>
          <w:tcPr>
            <w:tcW w:w="1914" w:type="dxa"/>
          </w:tcPr>
          <w:p w:rsidR="00B409B3" w:rsidRDefault="00B409B3" w:rsidP="00CD3F90">
            <w:pPr>
              <w:pStyle w:val="a6"/>
              <w:jc w:val="center"/>
            </w:pPr>
            <w:r>
              <w:t>Критерий оценки</w:t>
            </w:r>
          </w:p>
        </w:tc>
        <w:tc>
          <w:tcPr>
            <w:tcW w:w="1382" w:type="dxa"/>
          </w:tcPr>
          <w:p w:rsidR="00B409B3" w:rsidRDefault="00B409B3" w:rsidP="00CD3F90">
            <w:pPr>
              <w:pStyle w:val="a6"/>
              <w:jc w:val="center"/>
            </w:pPr>
            <w:r>
              <w:t>Значимость критерия оценки, процентов</w:t>
            </w:r>
          </w:p>
        </w:tc>
        <w:tc>
          <w:tcPr>
            <w:tcW w:w="1863" w:type="dxa"/>
          </w:tcPr>
          <w:p w:rsidR="00B409B3" w:rsidRDefault="00B409B3" w:rsidP="00CD3F90">
            <w:pPr>
              <w:pStyle w:val="a6"/>
              <w:jc w:val="center"/>
            </w:pPr>
            <w:r>
              <w:t>Показатель оценки</w:t>
            </w:r>
          </w:p>
        </w:tc>
        <w:tc>
          <w:tcPr>
            <w:tcW w:w="1232" w:type="dxa"/>
          </w:tcPr>
          <w:p w:rsidR="00B409B3" w:rsidRDefault="00B409B3" w:rsidP="00CD3F90">
            <w:pPr>
              <w:pStyle w:val="a6"/>
              <w:jc w:val="center"/>
            </w:pPr>
            <w:r>
              <w:t>Значимость показателя оценки, процентов</w:t>
            </w:r>
          </w:p>
        </w:tc>
        <w:tc>
          <w:tcPr>
            <w:tcW w:w="2261" w:type="dxa"/>
          </w:tcPr>
          <w:p w:rsidR="00B409B3" w:rsidRDefault="00B409B3" w:rsidP="00CD3F90">
            <w:pPr>
              <w:pStyle w:val="a6"/>
              <w:jc w:val="center"/>
            </w:pPr>
            <w:r>
              <w:t>Показатель оценки, детализирующий показатель оценки</w:t>
            </w:r>
          </w:p>
        </w:tc>
        <w:tc>
          <w:tcPr>
            <w:tcW w:w="1290" w:type="dxa"/>
          </w:tcPr>
          <w:p w:rsidR="00B409B3" w:rsidRDefault="00B409B3" w:rsidP="00CD3F90">
            <w:pPr>
              <w:pStyle w:val="a6"/>
              <w:jc w:val="center"/>
            </w:pPr>
            <w:r>
              <w:t>Значимость показателя, детализирующего показатель оценки, процентов</w:t>
            </w:r>
          </w:p>
        </w:tc>
        <w:tc>
          <w:tcPr>
            <w:tcW w:w="4437" w:type="dxa"/>
          </w:tcPr>
          <w:p w:rsidR="00B409B3" w:rsidRDefault="00B409B3" w:rsidP="00CD3F90">
            <w:pPr>
              <w:pStyle w:val="a6"/>
              <w:jc w:val="center"/>
            </w:pPr>
            <w:r>
              <w:t xml:space="preserve">Формула оценки </w:t>
            </w:r>
            <w:r>
              <w:br/>
              <w:t>или шкала оценки</w:t>
            </w:r>
          </w:p>
        </w:tc>
      </w:tr>
      <w:tr w:rsidR="00B409B3" w:rsidTr="000C6A3A">
        <w:tc>
          <w:tcPr>
            <w:tcW w:w="703" w:type="dxa"/>
          </w:tcPr>
          <w:p w:rsidR="00B409B3" w:rsidRDefault="00B409B3" w:rsidP="00CD3F90">
            <w:pPr>
              <w:pStyle w:val="a6"/>
            </w:pPr>
          </w:p>
        </w:tc>
        <w:tc>
          <w:tcPr>
            <w:tcW w:w="1914" w:type="dxa"/>
          </w:tcPr>
          <w:p w:rsidR="00B409B3" w:rsidRDefault="00B409B3" w:rsidP="00CD3F90">
            <w:pPr>
              <w:pStyle w:val="a6"/>
            </w:pPr>
          </w:p>
        </w:tc>
        <w:tc>
          <w:tcPr>
            <w:tcW w:w="1382" w:type="dxa"/>
          </w:tcPr>
          <w:p w:rsidR="00B409B3" w:rsidRDefault="00B409B3" w:rsidP="00CD3F90">
            <w:pPr>
              <w:pStyle w:val="a6"/>
            </w:pPr>
          </w:p>
        </w:tc>
        <w:tc>
          <w:tcPr>
            <w:tcW w:w="1863" w:type="dxa"/>
          </w:tcPr>
          <w:p w:rsidR="00B409B3" w:rsidRDefault="00B409B3" w:rsidP="00CD3F90">
            <w:pPr>
              <w:pStyle w:val="a6"/>
            </w:pPr>
          </w:p>
        </w:tc>
        <w:tc>
          <w:tcPr>
            <w:tcW w:w="1232" w:type="dxa"/>
          </w:tcPr>
          <w:p w:rsidR="00B409B3" w:rsidRDefault="00B409B3" w:rsidP="00CD3F90">
            <w:pPr>
              <w:pStyle w:val="a6"/>
            </w:pPr>
          </w:p>
        </w:tc>
        <w:tc>
          <w:tcPr>
            <w:tcW w:w="2261" w:type="dxa"/>
          </w:tcPr>
          <w:p w:rsidR="00B409B3" w:rsidRDefault="00B409B3" w:rsidP="00CD3F90">
            <w:pPr>
              <w:pStyle w:val="a6"/>
            </w:pPr>
          </w:p>
        </w:tc>
        <w:tc>
          <w:tcPr>
            <w:tcW w:w="1290" w:type="dxa"/>
          </w:tcPr>
          <w:p w:rsidR="00B409B3" w:rsidRDefault="00B409B3" w:rsidP="00CD3F90">
            <w:pPr>
              <w:pStyle w:val="a6"/>
            </w:pPr>
          </w:p>
        </w:tc>
        <w:tc>
          <w:tcPr>
            <w:tcW w:w="4437" w:type="dxa"/>
          </w:tcPr>
          <w:p w:rsidR="00B409B3" w:rsidRDefault="00B409B3" w:rsidP="00CD3F90">
            <w:pPr>
              <w:pStyle w:val="a6"/>
            </w:pPr>
          </w:p>
        </w:tc>
      </w:tr>
      <w:tr w:rsidR="00B409B3" w:rsidTr="000C6A3A">
        <w:tc>
          <w:tcPr>
            <w:tcW w:w="703" w:type="dxa"/>
          </w:tcPr>
          <w:p w:rsidR="00B409B3" w:rsidRDefault="00B409B3" w:rsidP="00CD3F90">
            <w:pPr>
              <w:pStyle w:val="a6"/>
              <w:jc w:val="center"/>
            </w:pPr>
            <w:bookmarkStart w:id="1" w:name="sub_1201"/>
            <w:r>
              <w:t>1.</w:t>
            </w:r>
            <w:bookmarkEnd w:id="1"/>
          </w:p>
        </w:tc>
        <w:tc>
          <w:tcPr>
            <w:tcW w:w="1914" w:type="dxa"/>
          </w:tcPr>
          <w:p w:rsidR="00B409B3" w:rsidRDefault="00B409B3" w:rsidP="00DC6B00">
            <w:pPr>
              <w:pStyle w:val="a7"/>
            </w:pPr>
            <w:r>
              <w:t>Цена контракта</w:t>
            </w:r>
          </w:p>
        </w:tc>
        <w:tc>
          <w:tcPr>
            <w:tcW w:w="1382" w:type="dxa"/>
          </w:tcPr>
          <w:p w:rsidR="00B409B3" w:rsidRDefault="007117FB" w:rsidP="00CD3F90">
            <w:pPr>
              <w:pStyle w:val="a6"/>
              <w:jc w:val="center"/>
            </w:pPr>
            <w:r>
              <w:t>60</w:t>
            </w:r>
          </w:p>
        </w:tc>
        <w:tc>
          <w:tcPr>
            <w:tcW w:w="1863" w:type="dxa"/>
          </w:tcPr>
          <w:p w:rsidR="00B409B3" w:rsidRDefault="00B409B3" w:rsidP="00CD3F90">
            <w:pPr>
              <w:pStyle w:val="a6"/>
              <w:jc w:val="center"/>
            </w:pPr>
            <w:r>
              <w:t>-</w:t>
            </w:r>
          </w:p>
        </w:tc>
        <w:tc>
          <w:tcPr>
            <w:tcW w:w="1232" w:type="dxa"/>
          </w:tcPr>
          <w:p w:rsidR="00B409B3" w:rsidRDefault="00B409B3" w:rsidP="00CD3F90">
            <w:pPr>
              <w:pStyle w:val="a6"/>
              <w:jc w:val="center"/>
            </w:pPr>
            <w:r>
              <w:t>-</w:t>
            </w:r>
          </w:p>
        </w:tc>
        <w:tc>
          <w:tcPr>
            <w:tcW w:w="2261" w:type="dxa"/>
          </w:tcPr>
          <w:p w:rsidR="00B409B3" w:rsidRDefault="00B409B3" w:rsidP="00CD3F90">
            <w:pPr>
              <w:pStyle w:val="a6"/>
              <w:jc w:val="center"/>
            </w:pPr>
            <w:r>
              <w:t>-</w:t>
            </w:r>
          </w:p>
        </w:tc>
        <w:tc>
          <w:tcPr>
            <w:tcW w:w="1290" w:type="dxa"/>
          </w:tcPr>
          <w:p w:rsidR="00B409B3" w:rsidRPr="00AB0046" w:rsidRDefault="00B409B3" w:rsidP="00CD3F90">
            <w:pPr>
              <w:pStyle w:val="a6"/>
              <w:jc w:val="center"/>
            </w:pPr>
            <w:r w:rsidRPr="00AB0046">
              <w:t>-</w:t>
            </w:r>
          </w:p>
        </w:tc>
        <w:tc>
          <w:tcPr>
            <w:tcW w:w="4437" w:type="dxa"/>
          </w:tcPr>
          <w:p w:rsidR="004927F6" w:rsidRDefault="00FE2DEB" w:rsidP="00FE2DEB">
            <w:pPr>
              <w:rPr>
                <w:rFonts w:ascii="Times New Roman" w:hAnsi="Times New Roman" w:cs="Times New Roman"/>
              </w:rPr>
            </w:pPr>
            <w:bookmarkStart w:id="2" w:name="sub_1009"/>
            <w:r w:rsidRPr="00793F95">
              <w:rPr>
                <w:rFonts w:ascii="Times New Roman" w:hAnsi="Times New Roman" w:cs="Times New Roman"/>
              </w:rPr>
              <w:t>1. Значение количества баллов по к</w:t>
            </w:r>
            <w:r w:rsidR="00FC7FC8">
              <w:rPr>
                <w:rFonts w:ascii="Times New Roman" w:hAnsi="Times New Roman" w:cs="Times New Roman"/>
              </w:rPr>
              <w:t>ритерию оценки "цена контракта</w:t>
            </w:r>
            <w:r w:rsidRPr="00793F95">
              <w:rPr>
                <w:rFonts w:ascii="Times New Roman" w:hAnsi="Times New Roman" w:cs="Times New Roman"/>
              </w:rPr>
              <w:t xml:space="preserve">", присваиваемое заявке, которая подлежит в соответствии с </w:t>
            </w:r>
            <w:hyperlink r:id="rId5" w:history="1">
              <w:r w:rsidRPr="00793F95">
                <w:rPr>
                  <w:rStyle w:val="a4"/>
                  <w:rFonts w:ascii="Times New Roman" w:hAnsi="Times New Roman"/>
                  <w:color w:val="auto"/>
                </w:rPr>
                <w:t>Федеральным законом</w:t>
              </w:r>
            </w:hyperlink>
            <w:r w:rsidRPr="00793F95">
              <w:rPr>
                <w:rFonts w:ascii="Times New Roman" w:hAnsi="Times New Roman" w:cs="Times New Roman"/>
              </w:rPr>
              <w:t xml:space="preserve"> </w:t>
            </w:r>
            <w:r w:rsidR="00B3657A" w:rsidRPr="00793F95">
              <w:rPr>
                <w:rFonts w:ascii="Times New Roman" w:hAnsi="Times New Roman" w:cs="Times New Roman"/>
              </w:rPr>
              <w:t xml:space="preserve">от 05.04.2013 № 44-ФЗ «О контрактной системе в сфере закупок товаров, работ, услуг для обеспечения государственных и муниципальных нужд» (далее – Федеральный закон) </w:t>
            </w:r>
            <w:r w:rsidRPr="00793F95">
              <w:rPr>
                <w:rFonts w:ascii="Times New Roman" w:hAnsi="Times New Roman" w:cs="Times New Roman"/>
              </w:rPr>
              <w:t xml:space="preserve">оценке по указанному критерию </w:t>
            </w:r>
            <w:proofErr w:type="gramStart"/>
            <w:r w:rsidRPr="00793F95">
              <w:rPr>
                <w:rFonts w:ascii="Times New Roman" w:hAnsi="Times New Roman" w:cs="Times New Roman"/>
              </w:rPr>
              <w:t xml:space="preserve">оценки, </w:t>
            </w:r>
            <w:r w:rsidRPr="00793F95">
              <w:rPr>
                <w:rFonts w:ascii="Times New Roman" w:hAnsi="Times New Roman" w:cs="Times New Roman"/>
                <w:noProof/>
                <w:lang w:eastAsia="ru-RU"/>
              </w:rPr>
              <w:drawing>
                <wp:inline distT="0" distB="0" distL="0" distR="0" wp14:anchorId="17B0C71C" wp14:editId="73D341F4">
                  <wp:extent cx="474345" cy="29337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793F95">
              <w:rPr>
                <w:rFonts w:ascii="Times New Roman" w:hAnsi="Times New Roman" w:cs="Times New Roman"/>
              </w:rPr>
              <w:t xml:space="preserve"> определяется</w:t>
            </w:r>
            <w:proofErr w:type="gramEnd"/>
            <w:r w:rsidRPr="00793F95">
              <w:rPr>
                <w:rFonts w:ascii="Times New Roman" w:hAnsi="Times New Roman" w:cs="Times New Roman"/>
              </w:rPr>
              <w:t xml:space="preserve"> по формуле:</w:t>
            </w:r>
            <w:bookmarkEnd w:id="2"/>
          </w:p>
          <w:p w:rsidR="004927F6" w:rsidRDefault="004927F6" w:rsidP="004927F6">
            <w:pPr>
              <w:pStyle w:val="ConsPlusNormal0"/>
              <w:keepNext/>
              <w:keepLines/>
              <w:jc w:val="center"/>
              <w:rPr>
                <w:rFonts w:ascii="Times New Roman" w:hAnsi="Times New Roman" w:cs="Times New Roman"/>
              </w:rPr>
            </w:pPr>
            <w:r w:rsidRPr="00FA2446">
              <w:rPr>
                <w:rFonts w:ascii="Times New Roman" w:hAnsi="Times New Roman" w:cs="Times New Roman"/>
                <w:noProof/>
                <w:position w:val="-31"/>
                <w:lang w:eastAsia="ru-RU"/>
              </w:rPr>
              <w:lastRenderedPageBreak/>
              <w:drawing>
                <wp:inline distT="0" distB="0" distL="0" distR="0" wp14:anchorId="208F154A" wp14:editId="2C308DAD">
                  <wp:extent cx="1847850" cy="533400"/>
                  <wp:effectExtent l="0" t="0" r="0" b="0"/>
                  <wp:docPr id="19" name="Рисунок 19" descr="base_1_406141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8"/>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47850" cy="533400"/>
                          </a:xfrm>
                          <a:prstGeom prst="rect">
                            <a:avLst/>
                          </a:prstGeom>
                          <a:noFill/>
                          <a:ln>
                            <a:noFill/>
                          </a:ln>
                        </pic:spPr>
                      </pic:pic>
                    </a:graphicData>
                  </a:graphic>
                </wp:inline>
              </w:drawing>
            </w:r>
          </w:p>
          <w:p w:rsidR="004927F6" w:rsidRDefault="004927F6" w:rsidP="00FE2DEB">
            <w:pPr>
              <w:rPr>
                <w:rFonts w:ascii="Times New Roman" w:hAnsi="Times New Roman" w:cs="Times New Roman"/>
              </w:rPr>
            </w:pPr>
          </w:p>
          <w:p w:rsidR="004927F6" w:rsidRDefault="004927F6" w:rsidP="00FE2DEB">
            <w:pPr>
              <w:rPr>
                <w:rFonts w:ascii="Times New Roman" w:hAnsi="Times New Roman" w:cs="Times New Roman"/>
              </w:rPr>
            </w:pPr>
          </w:p>
          <w:p w:rsidR="00FE2DEB" w:rsidRPr="00793F95" w:rsidRDefault="00FE2DEB" w:rsidP="00FE2DEB">
            <w:pPr>
              <w:rPr>
                <w:rFonts w:ascii="Times New Roman" w:hAnsi="Times New Roman" w:cs="Times New Roman"/>
              </w:rPr>
            </w:pPr>
            <w:r w:rsidRPr="00793F95">
              <w:rPr>
                <w:rFonts w:ascii="Times New Roman" w:hAnsi="Times New Roman" w:cs="Times New Roman"/>
              </w:rPr>
              <w:t>где:</w:t>
            </w:r>
          </w:p>
          <w:p w:rsidR="00FE2DEB" w:rsidRPr="00793F95" w:rsidRDefault="00FE2DEB" w:rsidP="00FE2DEB">
            <w:pPr>
              <w:rPr>
                <w:rFonts w:ascii="Times New Roman" w:hAnsi="Times New Roman" w:cs="Times New Roman"/>
              </w:rPr>
            </w:pPr>
            <w:r w:rsidRPr="00793F95">
              <w:rPr>
                <w:rFonts w:ascii="Times New Roman" w:hAnsi="Times New Roman" w:cs="Times New Roman"/>
                <w:noProof/>
                <w:lang w:eastAsia="ru-RU"/>
              </w:rPr>
              <w:drawing>
                <wp:inline distT="0" distB="0" distL="0" distR="0" wp14:anchorId="72001D8D" wp14:editId="097A905B">
                  <wp:extent cx="214630" cy="271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630" cy="271145"/>
                          </a:xfrm>
                          <a:prstGeom prst="rect">
                            <a:avLst/>
                          </a:prstGeom>
                          <a:noFill/>
                          <a:ln>
                            <a:noFill/>
                          </a:ln>
                        </pic:spPr>
                      </pic:pic>
                    </a:graphicData>
                  </a:graphic>
                </wp:inline>
              </w:drawing>
            </w:r>
            <w:r w:rsidRPr="00793F95">
              <w:rPr>
                <w:rFonts w:ascii="Times New Roman" w:hAnsi="Times New Roman" w:cs="Times New Roman"/>
              </w:rPr>
              <w:t xml:space="preserve"> - предложение участника закупки о цене контракта, заявка (часть заявки) которого подлежит в соответствии с Федеральным законом оценке по критерию оценки "цена контракта</w:t>
            </w:r>
            <w:r w:rsidR="009E2E8C" w:rsidRPr="00793F95">
              <w:rPr>
                <w:rFonts w:ascii="Times New Roman" w:hAnsi="Times New Roman" w:cs="Times New Roman"/>
              </w:rPr>
              <w:t xml:space="preserve"> </w:t>
            </w:r>
            <w:r w:rsidRPr="00793F95">
              <w:rPr>
                <w:rFonts w:ascii="Times New Roman" w:hAnsi="Times New Roman" w:cs="Times New Roman"/>
              </w:rPr>
              <w:t>" (далее - ценовое предложение);</w:t>
            </w:r>
          </w:p>
          <w:p w:rsidR="00FE2DEB" w:rsidRPr="00793F95" w:rsidRDefault="00FE2DEB" w:rsidP="00FE2DEB">
            <w:pPr>
              <w:rPr>
                <w:rFonts w:ascii="Times New Roman" w:hAnsi="Times New Roman" w:cs="Times New Roman"/>
              </w:rPr>
            </w:pPr>
            <w:r w:rsidRPr="00793F95">
              <w:rPr>
                <w:rFonts w:ascii="Times New Roman" w:hAnsi="Times New Roman" w:cs="Times New Roman"/>
                <w:noProof/>
                <w:lang w:eastAsia="ru-RU"/>
              </w:rPr>
              <w:drawing>
                <wp:inline distT="0" distB="0" distL="0" distR="0" wp14:anchorId="3E00965A" wp14:editId="3794C360">
                  <wp:extent cx="236855" cy="271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793F95">
              <w:rPr>
                <w:rFonts w:ascii="Times New Roman" w:hAnsi="Times New Roman" w:cs="Times New Roman"/>
              </w:rPr>
              <w:t xml:space="preserve"> - наилучшее ценовое предложение из числа предложенных в соответствии с </w:t>
            </w:r>
            <w:hyperlink r:id="rId10" w:history="1">
              <w:r w:rsidRPr="00793F95">
                <w:rPr>
                  <w:rStyle w:val="a4"/>
                  <w:rFonts w:ascii="Times New Roman" w:hAnsi="Times New Roman"/>
                  <w:color w:val="auto"/>
                </w:rPr>
                <w:t>Федеральным законом</w:t>
              </w:r>
            </w:hyperlink>
            <w:r w:rsidRPr="00793F95">
              <w:rPr>
                <w:rFonts w:ascii="Times New Roman" w:hAnsi="Times New Roman" w:cs="Times New Roman"/>
              </w:rPr>
              <w:t xml:space="preserve"> участниками закупки, заявки (части заявки) которых подлежат оценке по к</w:t>
            </w:r>
            <w:r w:rsidR="00BD666F">
              <w:rPr>
                <w:rFonts w:ascii="Times New Roman" w:hAnsi="Times New Roman" w:cs="Times New Roman"/>
              </w:rPr>
              <w:t>ритерию оценки "цена контракта</w:t>
            </w:r>
            <w:r w:rsidRPr="00793F95">
              <w:rPr>
                <w:rFonts w:ascii="Times New Roman" w:hAnsi="Times New Roman" w:cs="Times New Roman"/>
              </w:rPr>
              <w:t>".</w:t>
            </w:r>
          </w:p>
          <w:p w:rsidR="00FE2DEB" w:rsidRPr="00793F95" w:rsidRDefault="00FE2DEB" w:rsidP="00FE2DEB">
            <w:pPr>
              <w:rPr>
                <w:rFonts w:ascii="Times New Roman" w:hAnsi="Times New Roman" w:cs="Times New Roman"/>
              </w:rPr>
            </w:pPr>
            <w:bookmarkStart w:id="3" w:name="sub_1010"/>
            <w:r w:rsidRPr="00793F95">
              <w:rPr>
                <w:rFonts w:ascii="Times New Roman" w:hAnsi="Times New Roman" w:cs="Times New Roman"/>
              </w:rPr>
              <w:t>2. Если при проведении процедуры подачи предложений о цене контракта в соответствии с Федеральным законом подано ценовое предложение,</w:t>
            </w:r>
            <w:r w:rsidR="00CC161E">
              <w:rPr>
                <w:rFonts w:ascii="Times New Roman" w:hAnsi="Times New Roman" w:cs="Times New Roman"/>
              </w:rPr>
              <w:t xml:space="preserve"> предусматривающее снижение такой</w:t>
            </w:r>
            <w:r w:rsidRPr="00793F95">
              <w:rPr>
                <w:rFonts w:ascii="Times New Roman" w:hAnsi="Times New Roman" w:cs="Times New Roman"/>
              </w:rPr>
              <w:t xml:space="preserve"> цены контракта ниже нуля, значение количества баллов по к</w:t>
            </w:r>
            <w:r w:rsidR="00CC161E">
              <w:rPr>
                <w:rFonts w:ascii="Times New Roman" w:hAnsi="Times New Roman" w:cs="Times New Roman"/>
              </w:rPr>
              <w:t>ритерию оценки "цена контракта</w:t>
            </w:r>
            <w:proofErr w:type="gramStart"/>
            <w:r w:rsidRPr="00793F95">
              <w:rPr>
                <w:rFonts w:ascii="Times New Roman" w:hAnsi="Times New Roman" w:cs="Times New Roman"/>
              </w:rPr>
              <w:t xml:space="preserve">" </w:t>
            </w:r>
            <w:r w:rsidRPr="00793F95">
              <w:rPr>
                <w:rFonts w:ascii="Times New Roman" w:hAnsi="Times New Roman" w:cs="Times New Roman"/>
                <w:noProof/>
                <w:lang w:eastAsia="ru-RU"/>
              </w:rPr>
              <w:drawing>
                <wp:inline distT="0" distB="0" distL="0" distR="0" wp14:anchorId="61181B0E" wp14:editId="74D2D87A">
                  <wp:extent cx="474345" cy="29337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793F95">
              <w:rPr>
                <w:rFonts w:ascii="Times New Roman" w:hAnsi="Times New Roman" w:cs="Times New Roman"/>
              </w:rPr>
              <w:t xml:space="preserve"> определяется</w:t>
            </w:r>
            <w:proofErr w:type="gramEnd"/>
            <w:r w:rsidRPr="00793F95">
              <w:rPr>
                <w:rFonts w:ascii="Times New Roman" w:hAnsi="Times New Roman" w:cs="Times New Roman"/>
              </w:rPr>
              <w:t xml:space="preserve"> в следующем порядке:</w:t>
            </w:r>
          </w:p>
          <w:p w:rsidR="00FE2DEB" w:rsidRPr="00793F95" w:rsidRDefault="00FE2DEB" w:rsidP="00FE2DEB">
            <w:pPr>
              <w:rPr>
                <w:rFonts w:ascii="Times New Roman" w:hAnsi="Times New Roman" w:cs="Times New Roman"/>
              </w:rPr>
            </w:pPr>
            <w:bookmarkStart w:id="4" w:name="sub_10101"/>
            <w:bookmarkEnd w:id="3"/>
            <w:r w:rsidRPr="00793F95">
              <w:rPr>
                <w:rFonts w:ascii="Times New Roman" w:hAnsi="Times New Roman" w:cs="Times New Roman"/>
              </w:rPr>
              <w:t xml:space="preserve">а) для подлежащей в соответствии с </w:t>
            </w:r>
            <w:hyperlink r:id="rId12" w:history="1">
              <w:r w:rsidRPr="00793F95">
                <w:rPr>
                  <w:rStyle w:val="a4"/>
                  <w:rFonts w:ascii="Times New Roman" w:hAnsi="Times New Roman"/>
                  <w:color w:val="auto"/>
                </w:rPr>
                <w:t>Федеральным законом</w:t>
              </w:r>
            </w:hyperlink>
            <w:r w:rsidRPr="00793F95">
              <w:rPr>
                <w:rFonts w:ascii="Times New Roman" w:hAnsi="Times New Roman" w:cs="Times New Roman"/>
              </w:rPr>
              <w:t xml:space="preserve"> оценке заявки </w:t>
            </w:r>
            <w:r w:rsidRPr="00793F95">
              <w:rPr>
                <w:rFonts w:ascii="Times New Roman" w:hAnsi="Times New Roman" w:cs="Times New Roman"/>
              </w:rPr>
              <w:lastRenderedPageBreak/>
              <w:t xml:space="preserve">участника закупки, ценовое предложение которого не предусматривает снижение цены </w:t>
            </w:r>
            <w:proofErr w:type="gramStart"/>
            <w:r w:rsidRPr="00793F95">
              <w:rPr>
                <w:rFonts w:ascii="Times New Roman" w:hAnsi="Times New Roman" w:cs="Times New Roman"/>
              </w:rPr>
              <w:t>контракта  ниже</w:t>
            </w:r>
            <w:proofErr w:type="gramEnd"/>
            <w:r w:rsidRPr="00793F95">
              <w:rPr>
                <w:rFonts w:ascii="Times New Roman" w:hAnsi="Times New Roman" w:cs="Times New Roman"/>
              </w:rPr>
              <w:t xml:space="preserve"> нуля, по к</w:t>
            </w:r>
            <w:r w:rsidR="00993CDD">
              <w:rPr>
                <w:rFonts w:ascii="Times New Roman" w:hAnsi="Times New Roman" w:cs="Times New Roman"/>
              </w:rPr>
              <w:t>ритерию оценки "цена контракта</w:t>
            </w:r>
            <w:r w:rsidRPr="00793F95">
              <w:rPr>
                <w:rFonts w:ascii="Times New Roman" w:hAnsi="Times New Roman" w:cs="Times New Roman"/>
              </w:rPr>
              <w:t xml:space="preserve">" значение количества баллов по указанному критерию оценки </w:t>
            </w:r>
            <w:r w:rsidRPr="00793F95">
              <w:rPr>
                <w:rFonts w:ascii="Times New Roman" w:hAnsi="Times New Roman" w:cs="Times New Roman"/>
                <w:noProof/>
                <w:lang w:eastAsia="ru-RU"/>
              </w:rPr>
              <w:drawing>
                <wp:inline distT="0" distB="0" distL="0" distR="0" wp14:anchorId="57C7ABD7" wp14:editId="22184A1F">
                  <wp:extent cx="474345" cy="29337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793F95">
              <w:rPr>
                <w:rFonts w:ascii="Times New Roman" w:hAnsi="Times New Roman" w:cs="Times New Roman"/>
              </w:rPr>
              <w:t xml:space="preserve"> определяется по формуле:</w:t>
            </w:r>
          </w:p>
          <w:bookmarkEnd w:id="4"/>
          <w:p w:rsidR="00B776B8" w:rsidRDefault="00B776B8" w:rsidP="00FE2DEB">
            <w:pPr>
              <w:ind w:firstLine="698"/>
              <w:jc w:val="center"/>
              <w:rPr>
                <w:rFonts w:ascii="Times New Roman" w:hAnsi="Times New Roman" w:cs="Times New Roman"/>
              </w:rPr>
            </w:pPr>
            <w:r w:rsidRPr="00FA2446">
              <w:rPr>
                <w:rFonts w:ascii="Times New Roman" w:hAnsi="Times New Roman" w:cs="Times New Roman"/>
                <w:noProof/>
                <w:position w:val="-30"/>
                <w:lang w:eastAsia="ru-RU"/>
              </w:rPr>
              <w:drawing>
                <wp:inline distT="0" distB="0" distL="0" distR="0" wp14:anchorId="444F47F5" wp14:editId="30885C12">
                  <wp:extent cx="2238375" cy="533400"/>
                  <wp:effectExtent l="0" t="0" r="9525" b="0"/>
                  <wp:docPr id="20" name="Рисунок 20" descr="base_1_406141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1_406141_32769"/>
                          <pic:cNvPicPr preferRelativeResize="0">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38375" cy="533400"/>
                          </a:xfrm>
                          <a:prstGeom prst="rect">
                            <a:avLst/>
                          </a:prstGeom>
                          <a:noFill/>
                          <a:ln>
                            <a:noFill/>
                          </a:ln>
                        </pic:spPr>
                      </pic:pic>
                    </a:graphicData>
                  </a:graphic>
                </wp:inline>
              </w:drawing>
            </w:r>
          </w:p>
          <w:p w:rsidR="00FE2DEB" w:rsidRPr="00793F95" w:rsidRDefault="00FE2DEB" w:rsidP="00FE2DEB">
            <w:pPr>
              <w:rPr>
                <w:rFonts w:ascii="Times New Roman" w:hAnsi="Times New Roman" w:cs="Times New Roman"/>
              </w:rPr>
            </w:pPr>
            <w:proofErr w:type="gramStart"/>
            <w:r w:rsidRPr="00793F95">
              <w:rPr>
                <w:rFonts w:ascii="Times New Roman" w:hAnsi="Times New Roman" w:cs="Times New Roman"/>
              </w:rPr>
              <w:t xml:space="preserve">где </w:t>
            </w:r>
            <w:r w:rsidRPr="00793F95">
              <w:rPr>
                <w:rFonts w:ascii="Times New Roman" w:hAnsi="Times New Roman" w:cs="Times New Roman"/>
                <w:noProof/>
                <w:lang w:eastAsia="ru-RU"/>
              </w:rPr>
              <w:drawing>
                <wp:inline distT="0" distB="0" distL="0" distR="0" wp14:anchorId="6A828474" wp14:editId="2C204E41">
                  <wp:extent cx="372745" cy="27114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745" cy="271145"/>
                          </a:xfrm>
                          <a:prstGeom prst="rect">
                            <a:avLst/>
                          </a:prstGeom>
                          <a:noFill/>
                          <a:ln>
                            <a:noFill/>
                          </a:ln>
                        </pic:spPr>
                      </pic:pic>
                    </a:graphicData>
                  </a:graphic>
                </wp:inline>
              </w:drawing>
            </w:r>
            <w:r w:rsidRPr="00793F95">
              <w:rPr>
                <w:rFonts w:ascii="Times New Roman" w:hAnsi="Times New Roman" w:cs="Times New Roman"/>
              </w:rPr>
              <w:t xml:space="preserve"> -</w:t>
            </w:r>
            <w:proofErr w:type="gramEnd"/>
            <w:r w:rsidRPr="00793F95">
              <w:rPr>
                <w:rFonts w:ascii="Times New Roman" w:hAnsi="Times New Roman" w:cs="Times New Roman"/>
              </w:rPr>
              <w:t xml:space="preserve"> начальна</w:t>
            </w:r>
            <w:r w:rsidR="00AC172B">
              <w:rPr>
                <w:rFonts w:ascii="Times New Roman" w:hAnsi="Times New Roman" w:cs="Times New Roman"/>
              </w:rPr>
              <w:t>я (максимальная) цена контракта</w:t>
            </w:r>
            <w:r w:rsidRPr="00793F95">
              <w:rPr>
                <w:rFonts w:ascii="Times New Roman" w:hAnsi="Times New Roman" w:cs="Times New Roman"/>
              </w:rPr>
              <w:t>;</w:t>
            </w:r>
          </w:p>
          <w:p w:rsidR="00FE2DEB" w:rsidRPr="00793F95" w:rsidRDefault="00FE2DEB" w:rsidP="00FE2DEB">
            <w:pPr>
              <w:rPr>
                <w:rFonts w:ascii="Times New Roman" w:hAnsi="Times New Roman" w:cs="Times New Roman"/>
              </w:rPr>
            </w:pPr>
            <w:bookmarkStart w:id="5" w:name="sub_10102"/>
            <w:r w:rsidRPr="00793F95">
              <w:rPr>
                <w:rFonts w:ascii="Times New Roman" w:hAnsi="Times New Roman" w:cs="Times New Roman"/>
              </w:rPr>
              <w:t xml:space="preserve">б) для подлежащей в соответствии с </w:t>
            </w:r>
            <w:hyperlink r:id="rId16" w:history="1">
              <w:r w:rsidRPr="00793F95">
                <w:rPr>
                  <w:rStyle w:val="a4"/>
                  <w:rFonts w:ascii="Times New Roman" w:hAnsi="Times New Roman"/>
                  <w:color w:val="auto"/>
                </w:rPr>
                <w:t>Федеральным законом</w:t>
              </w:r>
            </w:hyperlink>
            <w:r w:rsidRPr="00793F95">
              <w:rPr>
                <w:rFonts w:ascii="Times New Roman" w:hAnsi="Times New Roman" w:cs="Times New Roman"/>
              </w:rPr>
              <w:t xml:space="preserve"> оценке заявки участника закупки, ценовое предложение которого предусматривает снижение цены контракта ниже нуля, по к</w:t>
            </w:r>
            <w:r w:rsidR="008E1EED">
              <w:rPr>
                <w:rFonts w:ascii="Times New Roman" w:hAnsi="Times New Roman" w:cs="Times New Roman"/>
              </w:rPr>
              <w:t>ритерию оценки "цена контракта</w:t>
            </w:r>
            <w:r w:rsidRPr="00793F95">
              <w:rPr>
                <w:rFonts w:ascii="Times New Roman" w:hAnsi="Times New Roman" w:cs="Times New Roman"/>
              </w:rPr>
              <w:t xml:space="preserve">" значение количества баллов по указанному критерию </w:t>
            </w:r>
            <w:proofErr w:type="gramStart"/>
            <w:r w:rsidRPr="00793F95">
              <w:rPr>
                <w:rFonts w:ascii="Times New Roman" w:hAnsi="Times New Roman" w:cs="Times New Roman"/>
              </w:rPr>
              <w:t xml:space="preserve">оценки </w:t>
            </w:r>
            <w:r w:rsidRPr="00793F95">
              <w:rPr>
                <w:rFonts w:ascii="Times New Roman" w:hAnsi="Times New Roman" w:cs="Times New Roman"/>
                <w:noProof/>
                <w:lang w:eastAsia="ru-RU"/>
              </w:rPr>
              <w:drawing>
                <wp:inline distT="0" distB="0" distL="0" distR="0" wp14:anchorId="6E66CD9B" wp14:editId="78EAA3C6">
                  <wp:extent cx="474345" cy="2933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4345" cy="293370"/>
                          </a:xfrm>
                          <a:prstGeom prst="rect">
                            <a:avLst/>
                          </a:prstGeom>
                          <a:noFill/>
                          <a:ln>
                            <a:noFill/>
                          </a:ln>
                        </pic:spPr>
                      </pic:pic>
                    </a:graphicData>
                  </a:graphic>
                </wp:inline>
              </w:drawing>
            </w:r>
            <w:r w:rsidRPr="00793F95">
              <w:rPr>
                <w:rFonts w:ascii="Times New Roman" w:hAnsi="Times New Roman" w:cs="Times New Roman"/>
              </w:rPr>
              <w:t xml:space="preserve"> определяется</w:t>
            </w:r>
            <w:proofErr w:type="gramEnd"/>
            <w:r w:rsidRPr="00793F95">
              <w:rPr>
                <w:rFonts w:ascii="Times New Roman" w:hAnsi="Times New Roman" w:cs="Times New Roman"/>
              </w:rPr>
              <w:t xml:space="preserve"> по формуле:</w:t>
            </w:r>
          </w:p>
          <w:bookmarkEnd w:id="5"/>
          <w:p w:rsidR="00FE2DEB" w:rsidRDefault="00B776B8" w:rsidP="00FE2DEB">
            <w:pPr>
              <w:rPr>
                <w:rFonts w:ascii="Times New Roman" w:hAnsi="Times New Roman" w:cs="Times New Roman"/>
              </w:rPr>
            </w:pPr>
            <w:r w:rsidRPr="00FA2446">
              <w:rPr>
                <w:noProof/>
                <w:position w:val="-31"/>
                <w:lang w:eastAsia="ru-RU"/>
              </w:rPr>
              <w:drawing>
                <wp:inline distT="0" distB="0" distL="0" distR="0" wp14:anchorId="2D84B76E" wp14:editId="577DB826">
                  <wp:extent cx="2047875" cy="533400"/>
                  <wp:effectExtent l="0" t="0" r="9525" b="0"/>
                  <wp:docPr id="21" name="Рисунок 21" descr="base_1_406141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1_406141_32770"/>
                          <pic:cNvPicPr preferRelativeResize="0">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47875" cy="533400"/>
                          </a:xfrm>
                          <a:prstGeom prst="rect">
                            <a:avLst/>
                          </a:prstGeom>
                          <a:noFill/>
                          <a:ln>
                            <a:noFill/>
                          </a:ln>
                        </pic:spPr>
                      </pic:pic>
                    </a:graphicData>
                  </a:graphic>
                </wp:inline>
              </w:drawing>
            </w:r>
          </w:p>
          <w:p w:rsidR="00FE2DEB" w:rsidRPr="00793F95" w:rsidRDefault="00FE2DEB" w:rsidP="00FE2DEB">
            <w:pPr>
              <w:ind w:firstLine="698"/>
              <w:jc w:val="center"/>
              <w:rPr>
                <w:rFonts w:ascii="Times New Roman" w:hAnsi="Times New Roman" w:cs="Times New Roman"/>
              </w:rPr>
            </w:pPr>
          </w:p>
          <w:p w:rsidR="00793F95" w:rsidRPr="00793F95" w:rsidRDefault="00793F95" w:rsidP="00793F95">
            <w:pPr>
              <w:rPr>
                <w:rFonts w:ascii="Times New Roman" w:hAnsi="Times New Roman" w:cs="Times New Roman"/>
              </w:rPr>
            </w:pPr>
            <w:r w:rsidRPr="00793F95">
              <w:rPr>
                <w:rFonts w:ascii="Times New Roman" w:hAnsi="Times New Roman" w:cs="Times New Roman"/>
              </w:rPr>
              <w:t>3. Оценка заявок по к</w:t>
            </w:r>
            <w:r w:rsidR="00A76BF9">
              <w:rPr>
                <w:rFonts w:ascii="Times New Roman" w:hAnsi="Times New Roman" w:cs="Times New Roman"/>
              </w:rPr>
              <w:t>ритерию оценки "цена контракта</w:t>
            </w:r>
            <w:r w:rsidRPr="00793F95">
              <w:rPr>
                <w:rFonts w:ascii="Times New Roman" w:hAnsi="Times New Roman" w:cs="Times New Roman"/>
              </w:rPr>
              <w:t>" осуществляется в соответствии со следующими требованиями:</w:t>
            </w:r>
          </w:p>
          <w:p w:rsidR="00793F95" w:rsidRPr="00793F95" w:rsidRDefault="00793F95" w:rsidP="00793F95">
            <w:pPr>
              <w:rPr>
                <w:rFonts w:ascii="Times New Roman" w:hAnsi="Times New Roman" w:cs="Times New Roman"/>
              </w:rPr>
            </w:pPr>
            <w:bookmarkStart w:id="6" w:name="sub_10111"/>
            <w:r w:rsidRPr="00793F95">
              <w:rPr>
                <w:rFonts w:ascii="Times New Roman" w:hAnsi="Times New Roman" w:cs="Times New Roman"/>
              </w:rPr>
              <w:t>а) заявкам, содержащим наилучшее ценовое предложение, а также предложение, равное такому наилучшему ценовому предложению, присваивается 100 баллов;</w:t>
            </w:r>
          </w:p>
          <w:p w:rsidR="00B409B3" w:rsidRPr="00AB0046" w:rsidRDefault="00793F95" w:rsidP="00B42089">
            <w:pPr>
              <w:rPr>
                <w:rFonts w:ascii="Times New Roman" w:hAnsi="Times New Roman" w:cs="Times New Roman"/>
              </w:rPr>
            </w:pPr>
            <w:bookmarkStart w:id="7" w:name="sub_10112"/>
            <w:bookmarkEnd w:id="6"/>
            <w:r w:rsidRPr="00793F95">
              <w:rPr>
                <w:rFonts w:ascii="Times New Roman" w:hAnsi="Times New Roman" w:cs="Times New Roman"/>
              </w:rPr>
              <w:t>б) </w:t>
            </w:r>
            <w:proofErr w:type="gramStart"/>
            <w:r w:rsidRPr="00793F95">
              <w:rPr>
                <w:rFonts w:ascii="Times New Roman" w:hAnsi="Times New Roman" w:cs="Times New Roman"/>
              </w:rPr>
              <w:t xml:space="preserve">значение </w:t>
            </w:r>
            <w:r w:rsidRPr="00793F95">
              <w:rPr>
                <w:rFonts w:ascii="Times New Roman" w:hAnsi="Times New Roman" w:cs="Times New Roman"/>
                <w:noProof/>
                <w:lang w:eastAsia="ru-RU"/>
              </w:rPr>
              <w:drawing>
                <wp:inline distT="0" distB="0" distL="0" distR="0" wp14:anchorId="61A99456" wp14:editId="41ACA040">
                  <wp:extent cx="236855" cy="271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793F95">
              <w:rPr>
                <w:rFonts w:ascii="Times New Roman" w:hAnsi="Times New Roman" w:cs="Times New Roman"/>
              </w:rPr>
              <w:t xml:space="preserve"> при</w:t>
            </w:r>
            <w:proofErr w:type="gramEnd"/>
            <w:r w:rsidRPr="00793F95">
              <w:rPr>
                <w:rFonts w:ascii="Times New Roman" w:hAnsi="Times New Roman" w:cs="Times New Roman"/>
              </w:rPr>
              <w:t xml:space="preserve"> применении формулы, предусмотренной</w:t>
            </w:r>
            <w:r w:rsidR="00CE4CE1">
              <w:rPr>
                <w:rFonts w:ascii="Times New Roman" w:hAnsi="Times New Roman" w:cs="Times New Roman"/>
              </w:rPr>
              <w:t xml:space="preserve"> подпунктом «а»</w:t>
            </w:r>
            <w:r w:rsidRPr="00793F95">
              <w:rPr>
                <w:rFonts w:ascii="Times New Roman" w:hAnsi="Times New Roman" w:cs="Times New Roman"/>
              </w:rPr>
              <w:t xml:space="preserve"> </w:t>
            </w:r>
            <w:hyperlink w:anchor="sub_10101" w:history="1">
              <w:r w:rsidRPr="00793F95">
                <w:rPr>
                  <w:rStyle w:val="a4"/>
                  <w:rFonts w:ascii="Times New Roman" w:hAnsi="Times New Roman"/>
                  <w:color w:val="auto"/>
                </w:rPr>
                <w:t>пункт</w:t>
              </w:r>
              <w:r w:rsidR="00CE4CE1">
                <w:rPr>
                  <w:rStyle w:val="a4"/>
                  <w:rFonts w:ascii="Times New Roman" w:hAnsi="Times New Roman"/>
                  <w:color w:val="auto"/>
                </w:rPr>
                <w:t>а</w:t>
              </w:r>
              <w:r w:rsidRPr="00793F95">
                <w:rPr>
                  <w:rStyle w:val="a4"/>
                  <w:rFonts w:ascii="Times New Roman" w:hAnsi="Times New Roman"/>
                  <w:color w:val="auto"/>
                </w:rPr>
                <w:t> </w:t>
              </w:r>
              <w:r w:rsidR="00CE14D4">
                <w:rPr>
                  <w:rStyle w:val="a4"/>
                  <w:rFonts w:ascii="Times New Roman" w:hAnsi="Times New Roman"/>
                  <w:color w:val="auto"/>
                </w:rPr>
                <w:t xml:space="preserve">2 </w:t>
              </w:r>
            </w:hyperlink>
            <w:r w:rsidRPr="00793F95">
              <w:rPr>
                <w:rFonts w:ascii="Times New Roman" w:hAnsi="Times New Roman" w:cs="Times New Roman"/>
              </w:rPr>
              <w:t xml:space="preserve">настоящего </w:t>
            </w:r>
            <w:r w:rsidR="00CE14D4">
              <w:rPr>
                <w:rFonts w:ascii="Times New Roman" w:hAnsi="Times New Roman" w:cs="Times New Roman"/>
              </w:rPr>
              <w:t>раздела</w:t>
            </w:r>
            <w:r w:rsidRPr="00793F95">
              <w:rPr>
                <w:rFonts w:ascii="Times New Roman" w:hAnsi="Times New Roman" w:cs="Times New Roman"/>
              </w:rPr>
              <w:t xml:space="preserve">, и значения </w:t>
            </w:r>
            <w:r w:rsidRPr="00793F95">
              <w:rPr>
                <w:rFonts w:ascii="Times New Roman" w:hAnsi="Times New Roman" w:cs="Times New Roman"/>
                <w:noProof/>
                <w:lang w:eastAsia="ru-RU"/>
              </w:rPr>
              <w:drawing>
                <wp:inline distT="0" distB="0" distL="0" distR="0" wp14:anchorId="168C9E81" wp14:editId="2BA979E1">
                  <wp:extent cx="236855" cy="27114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36855" cy="271145"/>
                          </a:xfrm>
                          <a:prstGeom prst="rect">
                            <a:avLst/>
                          </a:prstGeom>
                          <a:noFill/>
                          <a:ln>
                            <a:noFill/>
                          </a:ln>
                        </pic:spPr>
                      </pic:pic>
                    </a:graphicData>
                  </a:graphic>
                </wp:inline>
              </w:drawing>
            </w:r>
            <w:r w:rsidRPr="00793F95">
              <w:rPr>
                <w:rFonts w:ascii="Times New Roman" w:hAnsi="Times New Roman" w:cs="Times New Roman"/>
              </w:rPr>
              <w:t xml:space="preserve"> и </w:t>
            </w:r>
            <w:r w:rsidRPr="00793F95">
              <w:rPr>
                <w:rFonts w:ascii="Times New Roman" w:hAnsi="Times New Roman" w:cs="Times New Roman"/>
                <w:noProof/>
                <w:lang w:eastAsia="ru-RU"/>
              </w:rPr>
              <w:drawing>
                <wp:inline distT="0" distB="0" distL="0" distR="0" wp14:anchorId="1FB57D5D" wp14:editId="10971D59">
                  <wp:extent cx="214630" cy="27114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4630" cy="271145"/>
                          </a:xfrm>
                          <a:prstGeom prst="rect">
                            <a:avLst/>
                          </a:prstGeom>
                          <a:noFill/>
                          <a:ln>
                            <a:noFill/>
                          </a:ln>
                        </pic:spPr>
                      </pic:pic>
                    </a:graphicData>
                  </a:graphic>
                </wp:inline>
              </w:drawing>
            </w:r>
            <w:r w:rsidRPr="00793F95">
              <w:rPr>
                <w:rFonts w:ascii="Times New Roman" w:hAnsi="Times New Roman" w:cs="Times New Roman"/>
              </w:rPr>
              <w:t xml:space="preserve"> при применении формулы, предусмотренной </w:t>
            </w:r>
            <w:r w:rsidR="00CE4CE1">
              <w:rPr>
                <w:rFonts w:ascii="Times New Roman" w:hAnsi="Times New Roman" w:cs="Times New Roman"/>
              </w:rPr>
              <w:t>подпунктом «б»</w:t>
            </w:r>
            <w:r w:rsidR="00CE4CE1" w:rsidRPr="00793F95">
              <w:rPr>
                <w:rFonts w:ascii="Times New Roman" w:hAnsi="Times New Roman" w:cs="Times New Roman"/>
              </w:rPr>
              <w:t xml:space="preserve"> </w:t>
            </w:r>
            <w:hyperlink w:anchor="sub_10102" w:history="1">
              <w:r w:rsidRPr="00793F95">
                <w:rPr>
                  <w:rStyle w:val="a4"/>
                  <w:rFonts w:ascii="Times New Roman" w:hAnsi="Times New Roman"/>
                  <w:color w:val="auto"/>
                </w:rPr>
                <w:t>пункт</w:t>
              </w:r>
              <w:r w:rsidR="00B42089">
                <w:rPr>
                  <w:rStyle w:val="a4"/>
                  <w:rFonts w:ascii="Times New Roman" w:hAnsi="Times New Roman"/>
                  <w:color w:val="auto"/>
                </w:rPr>
                <w:t>а</w:t>
              </w:r>
              <w:r w:rsidRPr="00793F95">
                <w:rPr>
                  <w:rStyle w:val="a4"/>
                  <w:rFonts w:ascii="Times New Roman" w:hAnsi="Times New Roman"/>
                  <w:color w:val="auto"/>
                </w:rPr>
                <w:t> </w:t>
              </w:r>
              <w:r w:rsidR="00CE4CE1">
                <w:rPr>
                  <w:rStyle w:val="a4"/>
                  <w:rFonts w:ascii="Times New Roman" w:hAnsi="Times New Roman"/>
                  <w:color w:val="auto"/>
                </w:rPr>
                <w:t>2</w:t>
              </w:r>
              <w:r w:rsidRPr="00793F95">
                <w:rPr>
                  <w:rStyle w:val="a4"/>
                  <w:rFonts w:ascii="Times New Roman" w:hAnsi="Times New Roman"/>
                  <w:color w:val="auto"/>
                </w:rPr>
                <w:t xml:space="preserve"> </w:t>
              </w:r>
            </w:hyperlink>
            <w:r w:rsidRPr="00793F95">
              <w:rPr>
                <w:rFonts w:ascii="Times New Roman" w:hAnsi="Times New Roman" w:cs="Times New Roman"/>
              </w:rPr>
              <w:t xml:space="preserve"> настоящего </w:t>
            </w:r>
            <w:r w:rsidR="00CE14D4">
              <w:rPr>
                <w:rFonts w:ascii="Times New Roman" w:hAnsi="Times New Roman" w:cs="Times New Roman"/>
              </w:rPr>
              <w:t>раздела</w:t>
            </w:r>
            <w:r w:rsidRPr="00793F95">
              <w:rPr>
                <w:rFonts w:ascii="Times New Roman" w:hAnsi="Times New Roman" w:cs="Times New Roman"/>
              </w:rPr>
              <w:t>, указываются без знака "минус".</w:t>
            </w:r>
            <w:bookmarkEnd w:id="7"/>
          </w:p>
        </w:tc>
      </w:tr>
      <w:tr w:rsidR="0006369B" w:rsidTr="00D348A2">
        <w:trPr>
          <w:trHeight w:val="1550"/>
        </w:trPr>
        <w:tc>
          <w:tcPr>
            <w:tcW w:w="703" w:type="dxa"/>
            <w:vMerge w:val="restart"/>
          </w:tcPr>
          <w:p w:rsidR="0006369B" w:rsidRDefault="0006369B" w:rsidP="00C35F70">
            <w:pPr>
              <w:pStyle w:val="a6"/>
              <w:jc w:val="center"/>
            </w:pPr>
            <w:r>
              <w:lastRenderedPageBreak/>
              <w:t>2.</w:t>
            </w:r>
          </w:p>
        </w:tc>
        <w:tc>
          <w:tcPr>
            <w:tcW w:w="1914" w:type="dxa"/>
            <w:vMerge w:val="restart"/>
          </w:tcPr>
          <w:p w:rsidR="0006369B" w:rsidRDefault="0006369B" w:rsidP="009C5A79">
            <w:pPr>
              <w:pStyle w:val="a7"/>
            </w:pPr>
            <w:r>
              <w:t xml:space="preserve">Квалификация участников закупки, в том числе наличие </w:t>
            </w:r>
            <w:r>
              <w:br/>
              <w:t>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p>
        </w:tc>
        <w:tc>
          <w:tcPr>
            <w:tcW w:w="1382" w:type="dxa"/>
            <w:vMerge w:val="restart"/>
          </w:tcPr>
          <w:p w:rsidR="0006369B" w:rsidRDefault="0006369B" w:rsidP="00CD3F90">
            <w:pPr>
              <w:pStyle w:val="a6"/>
            </w:pPr>
            <w:r>
              <w:t>40</w:t>
            </w:r>
          </w:p>
        </w:tc>
        <w:tc>
          <w:tcPr>
            <w:tcW w:w="1863" w:type="dxa"/>
            <w:vMerge w:val="restart"/>
          </w:tcPr>
          <w:p w:rsidR="0006369B" w:rsidRPr="002D7EA4" w:rsidRDefault="00202EDA" w:rsidP="00CD3F90">
            <w:pPr>
              <w:pStyle w:val="a7"/>
            </w:pPr>
            <w:r>
              <w:t xml:space="preserve">2.1. </w:t>
            </w:r>
            <w:r w:rsidR="0006369B" w:rsidRPr="002D7EA4">
              <w:t xml:space="preserve">наличие у участников закупки опыта </w:t>
            </w:r>
            <w:r w:rsidR="00034ADE">
              <w:t xml:space="preserve">выполнения </w:t>
            </w:r>
            <w:r w:rsidR="0006369B" w:rsidRPr="002D7EA4">
              <w:t>работы, связанного с предметом контракта</w:t>
            </w:r>
          </w:p>
        </w:tc>
        <w:tc>
          <w:tcPr>
            <w:tcW w:w="1232" w:type="dxa"/>
            <w:vMerge w:val="restart"/>
          </w:tcPr>
          <w:p w:rsidR="0006369B" w:rsidRDefault="0006369B" w:rsidP="00D5594E">
            <w:pPr>
              <w:pStyle w:val="a6"/>
              <w:jc w:val="center"/>
            </w:pPr>
            <w:r>
              <w:t xml:space="preserve">60 </w:t>
            </w:r>
          </w:p>
        </w:tc>
        <w:tc>
          <w:tcPr>
            <w:tcW w:w="2261" w:type="dxa"/>
          </w:tcPr>
          <w:p w:rsidR="0006369B" w:rsidRDefault="00202EDA" w:rsidP="00CD3F90">
            <w:pPr>
              <w:pStyle w:val="a7"/>
            </w:pPr>
            <w:r>
              <w:t xml:space="preserve">2.1.1. </w:t>
            </w:r>
            <w:r w:rsidR="0006369B">
              <w:t>общая цена исполненных участником закупки договоров</w:t>
            </w:r>
          </w:p>
        </w:tc>
        <w:tc>
          <w:tcPr>
            <w:tcW w:w="1290" w:type="dxa"/>
          </w:tcPr>
          <w:p w:rsidR="0006369B" w:rsidRDefault="0006369B" w:rsidP="00CF304D">
            <w:pPr>
              <w:pStyle w:val="a6"/>
              <w:jc w:val="center"/>
            </w:pPr>
            <w:r>
              <w:t>50</w:t>
            </w:r>
          </w:p>
        </w:tc>
        <w:tc>
          <w:tcPr>
            <w:tcW w:w="4437" w:type="dxa"/>
            <w:vMerge w:val="restart"/>
          </w:tcPr>
          <w:p w:rsidR="0006369B" w:rsidRPr="00105714" w:rsidRDefault="00414C4D" w:rsidP="001A6C02">
            <w:pPr>
              <w:pStyle w:val="a8"/>
              <w:ind w:firstLine="0"/>
              <w:rPr>
                <w:rFonts w:ascii="Times New Roman" w:hAnsi="Times New Roman"/>
              </w:rPr>
            </w:pPr>
            <w:r>
              <w:rPr>
                <w:rFonts w:ascii="Times New Roman" w:hAnsi="Times New Roman"/>
              </w:rPr>
              <w:t xml:space="preserve">Оценка заявок по детализирующим показателя </w:t>
            </w:r>
            <w:proofErr w:type="gramStart"/>
            <w:r>
              <w:rPr>
                <w:rFonts w:ascii="Times New Roman" w:hAnsi="Times New Roman"/>
              </w:rPr>
              <w:t xml:space="preserve">осуществляется </w:t>
            </w:r>
            <w:r w:rsidR="0006369B" w:rsidRPr="00105714">
              <w:rPr>
                <w:rFonts w:ascii="Times New Roman" w:hAnsi="Times New Roman"/>
              </w:rPr>
              <w:t xml:space="preserve"> следующим</w:t>
            </w:r>
            <w:proofErr w:type="gramEnd"/>
            <w:r w:rsidR="0006369B" w:rsidRPr="00105714">
              <w:rPr>
                <w:rFonts w:ascii="Times New Roman" w:hAnsi="Times New Roman"/>
              </w:rPr>
              <w:t xml:space="preserve"> образом:</w:t>
            </w:r>
          </w:p>
          <w:p w:rsidR="0006369B" w:rsidRPr="00105714" w:rsidRDefault="0006369B" w:rsidP="00105714">
            <w:pPr>
              <w:widowControl w:val="0"/>
              <w:spacing w:after="0"/>
              <w:ind w:right="-39" w:firstLine="567"/>
              <w:rPr>
                <w:rFonts w:ascii="Times New Roman" w:hAnsi="Times New Roman"/>
              </w:rPr>
            </w:pPr>
            <w:r w:rsidRPr="00105714">
              <w:rPr>
                <w:noProof/>
                <w:position w:val="-26"/>
                <w:lang w:eastAsia="ru-RU"/>
              </w:rPr>
              <w:drawing>
                <wp:inline distT="0" distB="0" distL="0" distR="0" wp14:anchorId="089CCF23" wp14:editId="02C3159C">
                  <wp:extent cx="2088515" cy="474345"/>
                  <wp:effectExtent l="0" t="0" r="6985" b="1905"/>
                  <wp:docPr id="15" name="Рисунок 15"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406141_32773"/>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8515" cy="474345"/>
                          </a:xfrm>
                          <a:prstGeom prst="rect">
                            <a:avLst/>
                          </a:prstGeom>
                          <a:noFill/>
                          <a:ln>
                            <a:noFill/>
                          </a:ln>
                        </pic:spPr>
                      </pic:pic>
                    </a:graphicData>
                  </a:graphic>
                </wp:inline>
              </w:drawing>
            </w:r>
          </w:p>
          <w:p w:rsidR="0006369B" w:rsidRPr="00105714" w:rsidRDefault="0006369B" w:rsidP="00105714">
            <w:pPr>
              <w:pStyle w:val="ConsPlusNormal0"/>
              <w:ind w:firstLine="540"/>
              <w:rPr>
                <w:rFonts w:ascii="Times New Roman" w:hAnsi="Times New Roman" w:cs="Times New Roman"/>
              </w:rPr>
            </w:pPr>
            <w:r w:rsidRPr="00105714">
              <w:rPr>
                <w:rFonts w:ascii="Times New Roman" w:hAnsi="Times New Roman" w:cs="Times New Roman"/>
              </w:rPr>
              <w:t>где:</w:t>
            </w:r>
          </w:p>
          <w:p w:rsidR="0006369B" w:rsidRPr="00105714" w:rsidRDefault="0006369B" w:rsidP="00105714">
            <w:pPr>
              <w:pStyle w:val="ConsPlusNormal0"/>
              <w:spacing w:before="220"/>
              <w:ind w:firstLine="540"/>
              <w:rPr>
                <w:rFonts w:ascii="Times New Roman" w:hAnsi="Times New Roman" w:cs="Times New Roman"/>
              </w:rPr>
            </w:pPr>
            <w:proofErr w:type="spellStart"/>
            <w:r w:rsidRPr="00105714">
              <w:rPr>
                <w:rFonts w:ascii="Times New Roman" w:hAnsi="Times New Roman" w:cs="Times New Roman"/>
              </w:rPr>
              <w:t>Х</w:t>
            </w:r>
            <w:r w:rsidRPr="00105714">
              <w:rPr>
                <w:rFonts w:ascii="Times New Roman" w:hAnsi="Times New Roman" w:cs="Times New Roman"/>
                <w:vertAlign w:val="subscript"/>
              </w:rPr>
              <w:t>max</w:t>
            </w:r>
            <w:proofErr w:type="spellEnd"/>
            <w:r w:rsidRPr="00105714">
              <w:rPr>
                <w:rFonts w:ascii="Times New Roman" w:hAnsi="Times New Roman" w:cs="Times New Roman"/>
              </w:rPr>
              <w:t xml:space="preserve"> - максимальное значение, содержащееся в заявках (частях заявок), подлежащих в соответствии с </w:t>
            </w:r>
            <w:r>
              <w:rPr>
                <w:rFonts w:ascii="Times New Roman" w:hAnsi="Times New Roman" w:cs="Times New Roman"/>
              </w:rPr>
              <w:t>Федеральным з</w:t>
            </w:r>
            <w:r w:rsidRPr="00105714">
              <w:rPr>
                <w:rFonts w:ascii="Times New Roman" w:hAnsi="Times New Roman" w:cs="Times New Roman"/>
              </w:rPr>
              <w:t>аконом оценке по критерию оценки "</w:t>
            </w:r>
            <w:bookmarkStart w:id="8" w:name="_Hlk92815433"/>
            <w:r w:rsidRPr="00105714">
              <w:rPr>
                <w:rFonts w:ascii="Times New Roman" w:hAnsi="Times New Roman" w:cs="Times New Roman"/>
              </w:rPr>
              <w:t xml:space="preserve">Квалификация </w:t>
            </w:r>
            <w:r w:rsidRPr="002D5060">
              <w:rPr>
                <w:rFonts w:ascii="Times New Roman" w:hAnsi="Times New Roman" w:cs="Times New Roman"/>
              </w:rPr>
              <w:t>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05714">
              <w:rPr>
                <w:rFonts w:ascii="Times New Roman" w:hAnsi="Times New Roman" w:cs="Times New Roman"/>
              </w:rPr>
              <w:t>"</w:t>
            </w:r>
            <w:bookmarkEnd w:id="8"/>
            <w:r w:rsidRPr="00105714">
              <w:rPr>
                <w:rFonts w:ascii="Times New Roman" w:hAnsi="Times New Roman" w:cs="Times New Roman"/>
              </w:rPr>
              <w:t>;</w:t>
            </w:r>
          </w:p>
          <w:p w:rsidR="0006369B" w:rsidRPr="00105714" w:rsidRDefault="0006369B" w:rsidP="00105714">
            <w:pPr>
              <w:pStyle w:val="ConsPlusNormal0"/>
              <w:spacing w:before="220"/>
              <w:ind w:firstLine="540"/>
              <w:rPr>
                <w:rFonts w:ascii="Times New Roman" w:hAnsi="Times New Roman" w:cs="Times New Roman"/>
              </w:rPr>
            </w:pPr>
            <w:proofErr w:type="spellStart"/>
            <w:r w:rsidRPr="00105714">
              <w:rPr>
                <w:rFonts w:ascii="Times New Roman" w:hAnsi="Times New Roman" w:cs="Times New Roman"/>
              </w:rPr>
              <w:t>Х</w:t>
            </w:r>
            <w:r w:rsidRPr="00105714">
              <w:rPr>
                <w:rFonts w:ascii="Times New Roman" w:hAnsi="Times New Roman" w:cs="Times New Roman"/>
                <w:vertAlign w:val="subscript"/>
              </w:rPr>
              <w:t>i</w:t>
            </w:r>
            <w:proofErr w:type="spellEnd"/>
            <w:r w:rsidRPr="00105714">
              <w:rPr>
                <w:rFonts w:ascii="Times New Roman" w:hAnsi="Times New Roman" w:cs="Times New Roman"/>
              </w:rPr>
              <w:t xml:space="preserve"> - значение, содержащееся в предложении участника закупки, заявка (часть заявки) которого подлежит в соответствии с </w:t>
            </w:r>
            <w:r>
              <w:rPr>
                <w:rFonts w:ascii="Times New Roman" w:hAnsi="Times New Roman" w:cs="Times New Roman"/>
              </w:rPr>
              <w:t>Федеральным з</w:t>
            </w:r>
            <w:r w:rsidRPr="00105714">
              <w:rPr>
                <w:rFonts w:ascii="Times New Roman" w:hAnsi="Times New Roman" w:cs="Times New Roman"/>
              </w:rPr>
              <w:t>аконом оценке по критерию оценки "</w:t>
            </w:r>
            <w:r w:rsidRPr="005A42D5">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05714">
              <w:rPr>
                <w:rFonts w:ascii="Times New Roman" w:hAnsi="Times New Roman" w:cs="Times New Roman"/>
              </w:rPr>
              <w:t>";</w:t>
            </w:r>
          </w:p>
          <w:p w:rsidR="0006369B" w:rsidRDefault="0006369B" w:rsidP="00105714">
            <w:pPr>
              <w:pStyle w:val="ConsPlusNormal0"/>
              <w:spacing w:before="220"/>
              <w:ind w:firstLine="540"/>
              <w:rPr>
                <w:rFonts w:ascii="Times New Roman" w:hAnsi="Times New Roman" w:cs="Times New Roman"/>
              </w:rPr>
            </w:pPr>
            <w:proofErr w:type="spellStart"/>
            <w:r w:rsidRPr="00105714">
              <w:rPr>
                <w:rFonts w:ascii="Times New Roman" w:hAnsi="Times New Roman" w:cs="Times New Roman"/>
              </w:rPr>
              <w:t>Х</w:t>
            </w:r>
            <w:r w:rsidRPr="00105714">
              <w:rPr>
                <w:rFonts w:ascii="Times New Roman" w:hAnsi="Times New Roman" w:cs="Times New Roman"/>
                <w:vertAlign w:val="subscript"/>
              </w:rPr>
              <w:t>min</w:t>
            </w:r>
            <w:proofErr w:type="spellEnd"/>
            <w:r w:rsidRPr="00105714">
              <w:rPr>
                <w:rFonts w:ascii="Times New Roman" w:hAnsi="Times New Roman" w:cs="Times New Roman"/>
              </w:rPr>
              <w:t xml:space="preserve"> - минимальное значение, содержащееся в заявках (частях заявок), подлежащих в соответствии с </w:t>
            </w:r>
            <w:r>
              <w:rPr>
                <w:rFonts w:ascii="Times New Roman" w:hAnsi="Times New Roman" w:cs="Times New Roman"/>
              </w:rPr>
              <w:t>Федеральным з</w:t>
            </w:r>
            <w:r w:rsidRPr="00105714">
              <w:rPr>
                <w:rFonts w:ascii="Times New Roman" w:hAnsi="Times New Roman" w:cs="Times New Roman"/>
              </w:rPr>
              <w:t>аконом оценке по критерию оценки "</w:t>
            </w:r>
            <w:r w:rsidRPr="00572CF5">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05714">
              <w:rPr>
                <w:rFonts w:ascii="Times New Roman" w:hAnsi="Times New Roman" w:cs="Times New Roman"/>
              </w:rPr>
              <w:t>".</w:t>
            </w:r>
          </w:p>
          <w:p w:rsidR="0006369B" w:rsidRDefault="007E1ED3" w:rsidP="009237B4">
            <w:pPr>
              <w:pStyle w:val="ConsPlusNormal0"/>
              <w:spacing w:before="220"/>
              <w:ind w:firstLine="540"/>
            </w:pPr>
            <w:r>
              <w:rPr>
                <w:rFonts w:ascii="Times New Roman" w:hAnsi="Times New Roman" w:cs="Times New Roman"/>
              </w:rPr>
              <w:t>О</w:t>
            </w:r>
            <w:r w:rsidRPr="007E1ED3">
              <w:rPr>
                <w:rFonts w:ascii="Times New Roman" w:hAnsi="Times New Roman" w:cs="Times New Roman"/>
              </w:rPr>
              <w:t>ценка заявки (части заявки) по показателю оценки определяется путем суммирования среднего количества баллов, присвоенных всеми принимавшими участие в ее рассмотрении и оценке членами комиссии по осуществлению закупок по каждому детализирующему показателю, умноженного на значимость соответствующего детализирующего показателя. При этом среднее количество баллов определяется путем суммирования количества баллов, присвоенных каждым членом комиссии по осуществлению закупок, и последующего деления на количество таких членов.</w:t>
            </w:r>
          </w:p>
        </w:tc>
      </w:tr>
      <w:tr w:rsidR="0006369B" w:rsidTr="000C6A3A">
        <w:trPr>
          <w:trHeight w:val="2899"/>
        </w:trPr>
        <w:tc>
          <w:tcPr>
            <w:tcW w:w="703" w:type="dxa"/>
            <w:vMerge/>
          </w:tcPr>
          <w:p w:rsidR="0006369B" w:rsidRDefault="0006369B" w:rsidP="00C35F70">
            <w:pPr>
              <w:pStyle w:val="a6"/>
              <w:jc w:val="center"/>
            </w:pPr>
          </w:p>
        </w:tc>
        <w:tc>
          <w:tcPr>
            <w:tcW w:w="1914" w:type="dxa"/>
            <w:vMerge/>
          </w:tcPr>
          <w:p w:rsidR="0006369B" w:rsidRDefault="0006369B" w:rsidP="009C5A79">
            <w:pPr>
              <w:pStyle w:val="a7"/>
            </w:pPr>
          </w:p>
        </w:tc>
        <w:tc>
          <w:tcPr>
            <w:tcW w:w="1382" w:type="dxa"/>
            <w:vMerge/>
          </w:tcPr>
          <w:p w:rsidR="0006369B" w:rsidRDefault="0006369B" w:rsidP="00CD3F90">
            <w:pPr>
              <w:pStyle w:val="a6"/>
            </w:pPr>
          </w:p>
        </w:tc>
        <w:tc>
          <w:tcPr>
            <w:tcW w:w="1863" w:type="dxa"/>
            <w:vMerge/>
          </w:tcPr>
          <w:p w:rsidR="0006369B" w:rsidRPr="002D7EA4" w:rsidRDefault="0006369B" w:rsidP="00CD3F90">
            <w:pPr>
              <w:pStyle w:val="a7"/>
            </w:pPr>
          </w:p>
        </w:tc>
        <w:tc>
          <w:tcPr>
            <w:tcW w:w="1232" w:type="dxa"/>
            <w:vMerge/>
          </w:tcPr>
          <w:p w:rsidR="0006369B" w:rsidRDefault="0006369B" w:rsidP="00D5594E">
            <w:pPr>
              <w:pStyle w:val="a6"/>
              <w:jc w:val="center"/>
            </w:pPr>
          </w:p>
        </w:tc>
        <w:tc>
          <w:tcPr>
            <w:tcW w:w="2261" w:type="dxa"/>
          </w:tcPr>
          <w:p w:rsidR="0006369B" w:rsidRDefault="00202EDA" w:rsidP="00105914">
            <w:pPr>
              <w:pStyle w:val="a7"/>
            </w:pPr>
            <w:r>
              <w:t>2.1.2.</w:t>
            </w:r>
            <w:r w:rsidR="00105914">
              <w:t xml:space="preserve"> общее количество исполненных участником закупки договоров</w:t>
            </w:r>
          </w:p>
        </w:tc>
        <w:tc>
          <w:tcPr>
            <w:tcW w:w="1290" w:type="dxa"/>
          </w:tcPr>
          <w:p w:rsidR="0006369B" w:rsidRDefault="0006369B" w:rsidP="00CF304D">
            <w:pPr>
              <w:pStyle w:val="a6"/>
              <w:jc w:val="center"/>
            </w:pPr>
            <w:r>
              <w:t>50</w:t>
            </w:r>
          </w:p>
        </w:tc>
        <w:tc>
          <w:tcPr>
            <w:tcW w:w="4437" w:type="dxa"/>
            <w:vMerge/>
          </w:tcPr>
          <w:p w:rsidR="0006369B" w:rsidRPr="00105714" w:rsidRDefault="0006369B" w:rsidP="001A6C02">
            <w:pPr>
              <w:pStyle w:val="a8"/>
              <w:ind w:firstLine="0"/>
              <w:rPr>
                <w:rFonts w:ascii="Times New Roman" w:hAnsi="Times New Roman"/>
              </w:rPr>
            </w:pPr>
          </w:p>
        </w:tc>
      </w:tr>
      <w:tr w:rsidR="00B409B3" w:rsidTr="000C6A3A">
        <w:tc>
          <w:tcPr>
            <w:tcW w:w="703" w:type="dxa"/>
            <w:vMerge/>
          </w:tcPr>
          <w:p w:rsidR="00B409B3" w:rsidRDefault="00B409B3" w:rsidP="00CD3F90">
            <w:pPr>
              <w:pStyle w:val="a6"/>
            </w:pPr>
          </w:p>
        </w:tc>
        <w:tc>
          <w:tcPr>
            <w:tcW w:w="1914" w:type="dxa"/>
            <w:vMerge/>
          </w:tcPr>
          <w:p w:rsidR="00B409B3" w:rsidRDefault="00B409B3" w:rsidP="00CD3F90">
            <w:pPr>
              <w:pStyle w:val="a6"/>
            </w:pPr>
          </w:p>
        </w:tc>
        <w:tc>
          <w:tcPr>
            <w:tcW w:w="1382" w:type="dxa"/>
            <w:vMerge/>
          </w:tcPr>
          <w:p w:rsidR="00B409B3" w:rsidRDefault="00B409B3" w:rsidP="00CD3F90">
            <w:pPr>
              <w:pStyle w:val="a6"/>
            </w:pPr>
          </w:p>
        </w:tc>
        <w:tc>
          <w:tcPr>
            <w:tcW w:w="1863" w:type="dxa"/>
          </w:tcPr>
          <w:p w:rsidR="00B409B3" w:rsidRPr="002D7EA4" w:rsidRDefault="00202EDA" w:rsidP="00CD3F90">
            <w:pPr>
              <w:pStyle w:val="a7"/>
            </w:pPr>
            <w:r>
              <w:t xml:space="preserve">2.2. </w:t>
            </w:r>
            <w:r w:rsidR="00B409B3" w:rsidRPr="002D7EA4">
              <w:t xml:space="preserve">наличие </w:t>
            </w:r>
            <w:r w:rsidR="00B409B3" w:rsidRPr="002D7EA4">
              <w:br/>
              <w:t xml:space="preserve">у участников закупки специалистов </w:t>
            </w:r>
            <w:r w:rsidR="00B409B3" w:rsidRPr="002D7EA4">
              <w:br/>
              <w:t>и иных работников определенного уровня квалификации</w:t>
            </w:r>
          </w:p>
        </w:tc>
        <w:tc>
          <w:tcPr>
            <w:tcW w:w="1232" w:type="dxa"/>
          </w:tcPr>
          <w:p w:rsidR="00B409B3" w:rsidRDefault="0006369B" w:rsidP="00D5594E">
            <w:pPr>
              <w:pStyle w:val="a6"/>
              <w:jc w:val="center"/>
            </w:pPr>
            <w:r>
              <w:t>40</w:t>
            </w:r>
            <w:r w:rsidR="00B409B3">
              <w:t xml:space="preserve"> </w:t>
            </w:r>
          </w:p>
        </w:tc>
        <w:tc>
          <w:tcPr>
            <w:tcW w:w="2261" w:type="dxa"/>
          </w:tcPr>
          <w:p w:rsidR="00D5594E" w:rsidRDefault="00D5594E" w:rsidP="00D5594E">
            <w:pPr>
              <w:pStyle w:val="a8"/>
              <w:ind w:firstLine="0"/>
              <w:rPr>
                <w:rFonts w:ascii="Times New Roman" w:hAnsi="Times New Roman"/>
                <w:sz w:val="24"/>
                <w:szCs w:val="24"/>
              </w:rPr>
            </w:pPr>
            <w:r>
              <w:rPr>
                <w:rFonts w:ascii="Times New Roman" w:hAnsi="Times New Roman"/>
                <w:sz w:val="24"/>
                <w:szCs w:val="24"/>
              </w:rPr>
              <w:t>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D5594E" w:rsidRDefault="00D5594E" w:rsidP="00D5594E">
            <w:pPr>
              <w:pStyle w:val="a8"/>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w:t>
            </w:r>
            <w:r w:rsidR="00E33FCC">
              <w:rPr>
                <w:rFonts w:ascii="Times New Roman" w:hAnsi="Times New Roman"/>
                <w:sz w:val="24"/>
                <w:szCs w:val="28"/>
              </w:rPr>
              <w:t>та "Врач - травматолог-ортопед"</w:t>
            </w:r>
            <w:r>
              <w:rPr>
                <w:rFonts w:ascii="Times New Roman" w:hAnsi="Times New Roman"/>
                <w:sz w:val="24"/>
                <w:szCs w:val="24"/>
              </w:rPr>
              <w:t>;</w:t>
            </w:r>
          </w:p>
          <w:p w:rsidR="00D5594E" w:rsidRDefault="00D5594E" w:rsidP="00D5594E">
            <w:pPr>
              <w:pStyle w:val="a8"/>
              <w:ind w:firstLine="0"/>
              <w:rPr>
                <w:rFonts w:ascii="Times New Roman" w:hAnsi="Times New Roman"/>
                <w:sz w:val="24"/>
                <w:szCs w:val="24"/>
              </w:rPr>
            </w:pPr>
            <w:r>
              <w:rPr>
                <w:rFonts w:ascii="Times New Roman" w:hAnsi="Times New Roman"/>
                <w:sz w:val="24"/>
                <w:szCs w:val="24"/>
              </w:rPr>
              <w:t>- инженер-протезист (техник-протезист, техник, механик пр</w:t>
            </w:r>
            <w:r w:rsidR="00EA6E89">
              <w:rPr>
                <w:rFonts w:ascii="Times New Roman" w:hAnsi="Times New Roman"/>
                <w:sz w:val="24"/>
                <w:szCs w:val="24"/>
              </w:rPr>
              <w:t>отезно-ортопедических изделий)</w:t>
            </w:r>
          </w:p>
          <w:p w:rsidR="00B409B3" w:rsidRDefault="00B409B3" w:rsidP="00CD3F90">
            <w:pPr>
              <w:pStyle w:val="a7"/>
            </w:pPr>
          </w:p>
        </w:tc>
        <w:tc>
          <w:tcPr>
            <w:tcW w:w="1290" w:type="dxa"/>
          </w:tcPr>
          <w:p w:rsidR="00B409B3" w:rsidRDefault="00CF304D" w:rsidP="00CF304D">
            <w:pPr>
              <w:pStyle w:val="a6"/>
              <w:jc w:val="center"/>
            </w:pPr>
            <w:r>
              <w:t>100</w:t>
            </w:r>
          </w:p>
        </w:tc>
        <w:tc>
          <w:tcPr>
            <w:tcW w:w="4437" w:type="dxa"/>
          </w:tcPr>
          <w:p w:rsidR="001A6C02" w:rsidRPr="001A6C02" w:rsidRDefault="001A6C02" w:rsidP="001A6C02">
            <w:pPr>
              <w:pStyle w:val="a8"/>
              <w:ind w:firstLine="0"/>
              <w:rPr>
                <w:rFonts w:ascii="Times New Roman" w:hAnsi="Times New Roman"/>
              </w:rPr>
            </w:pPr>
            <w:r w:rsidRPr="001A6C02">
              <w:rPr>
                <w:rFonts w:ascii="Times New Roman" w:hAnsi="Times New Roman"/>
              </w:rPr>
              <w:t>Данный показатель (</w:t>
            </w:r>
            <w:proofErr w:type="spellStart"/>
            <w:r w:rsidRPr="001A6C02">
              <w:rPr>
                <w:rFonts w:ascii="Times New Roman" w:hAnsi="Times New Roman"/>
              </w:rPr>
              <w:t>БХ</w:t>
            </w:r>
            <w:r w:rsidRPr="001A6C02">
              <w:rPr>
                <w:rFonts w:ascii="Times New Roman" w:hAnsi="Times New Roman"/>
                <w:vertAlign w:val="subscript"/>
              </w:rPr>
              <w:t>i</w:t>
            </w:r>
            <w:proofErr w:type="spellEnd"/>
            <w:r w:rsidRPr="001A6C02">
              <w:rPr>
                <w:rFonts w:ascii="Times New Roman" w:hAnsi="Times New Roman"/>
              </w:rPr>
              <w:t>) рассчитывается следующим образом:</w:t>
            </w:r>
          </w:p>
          <w:p w:rsidR="001A6C02" w:rsidRPr="001A6C02" w:rsidRDefault="001A6C02" w:rsidP="001A6C02">
            <w:pPr>
              <w:widowControl w:val="0"/>
              <w:spacing w:after="0"/>
              <w:ind w:right="-39" w:firstLine="567"/>
              <w:rPr>
                <w:rFonts w:ascii="Times New Roman" w:hAnsi="Times New Roman"/>
              </w:rPr>
            </w:pPr>
            <w:r w:rsidRPr="001A6C02">
              <w:rPr>
                <w:noProof/>
                <w:position w:val="-26"/>
                <w:lang w:eastAsia="ru-RU"/>
              </w:rPr>
              <w:drawing>
                <wp:inline distT="0" distB="0" distL="0" distR="0">
                  <wp:extent cx="2088515" cy="474345"/>
                  <wp:effectExtent l="0" t="0" r="6985" b="1905"/>
                  <wp:docPr id="16" name="Рисунок 16" descr="base_1_406141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406141_32773"/>
                          <pic:cNvPicPr>
                            <a:picLocks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88515" cy="474345"/>
                          </a:xfrm>
                          <a:prstGeom prst="rect">
                            <a:avLst/>
                          </a:prstGeom>
                          <a:noFill/>
                          <a:ln>
                            <a:noFill/>
                          </a:ln>
                        </pic:spPr>
                      </pic:pic>
                    </a:graphicData>
                  </a:graphic>
                </wp:inline>
              </w:drawing>
            </w:r>
          </w:p>
          <w:p w:rsidR="001A6C02" w:rsidRPr="001A6C02" w:rsidRDefault="001A6C02" w:rsidP="001A6C02">
            <w:pPr>
              <w:widowControl w:val="0"/>
              <w:spacing w:after="0"/>
              <w:ind w:right="-39" w:firstLine="567"/>
            </w:pPr>
          </w:p>
          <w:p w:rsidR="001A6C02" w:rsidRPr="001A6C02" w:rsidRDefault="001A6C02" w:rsidP="001A6C02">
            <w:pPr>
              <w:pStyle w:val="ConsPlusNormal0"/>
              <w:ind w:firstLine="540"/>
              <w:rPr>
                <w:rFonts w:ascii="Times New Roman" w:hAnsi="Times New Roman" w:cs="Times New Roman"/>
              </w:rPr>
            </w:pPr>
            <w:r w:rsidRPr="001A6C02">
              <w:rPr>
                <w:rFonts w:ascii="Times New Roman" w:hAnsi="Times New Roman" w:cs="Times New Roman"/>
              </w:rPr>
              <w:t>где:</w:t>
            </w:r>
          </w:p>
          <w:p w:rsidR="001A6C02" w:rsidRPr="001A6C02" w:rsidRDefault="001A6C02" w:rsidP="001A6C02">
            <w:pPr>
              <w:pStyle w:val="ConsPlusNormal0"/>
              <w:spacing w:before="220"/>
              <w:ind w:firstLine="540"/>
              <w:rPr>
                <w:rFonts w:ascii="Times New Roman" w:hAnsi="Times New Roman" w:cs="Times New Roman"/>
              </w:rPr>
            </w:pPr>
            <w:proofErr w:type="spellStart"/>
            <w:r w:rsidRPr="001A6C02">
              <w:rPr>
                <w:rFonts w:ascii="Times New Roman" w:hAnsi="Times New Roman" w:cs="Times New Roman"/>
              </w:rPr>
              <w:t>Х</w:t>
            </w:r>
            <w:r w:rsidRPr="001A6C02">
              <w:rPr>
                <w:rFonts w:ascii="Times New Roman" w:hAnsi="Times New Roman" w:cs="Times New Roman"/>
                <w:vertAlign w:val="subscript"/>
              </w:rPr>
              <w:t>max</w:t>
            </w:r>
            <w:proofErr w:type="spellEnd"/>
            <w:r w:rsidRPr="001A6C02">
              <w:rPr>
                <w:rFonts w:ascii="Times New Roman" w:hAnsi="Times New Roman" w:cs="Times New Roman"/>
              </w:rPr>
              <w:t xml:space="preserve"> - максимальное значение, содержащееся в заявках (частях заявок), подлежащих в соответствии с </w:t>
            </w:r>
            <w:r w:rsidR="006A526A">
              <w:rPr>
                <w:rFonts w:ascii="Times New Roman" w:hAnsi="Times New Roman" w:cs="Times New Roman"/>
              </w:rPr>
              <w:t>Федеральным з</w:t>
            </w:r>
            <w:r w:rsidRPr="001A6C02">
              <w:rPr>
                <w:rFonts w:ascii="Times New Roman" w:hAnsi="Times New Roman" w:cs="Times New Roman"/>
              </w:rPr>
              <w:t>аконом оценке по критерию оценки "</w:t>
            </w:r>
            <w:r w:rsidR="006A526A" w:rsidRPr="00572CF5">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A6C02">
              <w:rPr>
                <w:rFonts w:ascii="Times New Roman" w:hAnsi="Times New Roman" w:cs="Times New Roman"/>
              </w:rPr>
              <w:t>";</w:t>
            </w:r>
          </w:p>
          <w:p w:rsidR="001A6C02" w:rsidRPr="001A6C02" w:rsidRDefault="001A6C02" w:rsidP="001A6C02">
            <w:pPr>
              <w:pStyle w:val="ConsPlusNormal0"/>
              <w:spacing w:before="220"/>
              <w:ind w:firstLine="540"/>
              <w:rPr>
                <w:rFonts w:ascii="Times New Roman" w:hAnsi="Times New Roman" w:cs="Times New Roman"/>
              </w:rPr>
            </w:pPr>
            <w:proofErr w:type="spellStart"/>
            <w:r w:rsidRPr="001A6C02">
              <w:rPr>
                <w:rFonts w:ascii="Times New Roman" w:hAnsi="Times New Roman" w:cs="Times New Roman"/>
              </w:rPr>
              <w:t>Х</w:t>
            </w:r>
            <w:r w:rsidRPr="001A6C02">
              <w:rPr>
                <w:rFonts w:ascii="Times New Roman" w:hAnsi="Times New Roman" w:cs="Times New Roman"/>
                <w:vertAlign w:val="subscript"/>
              </w:rPr>
              <w:t>i</w:t>
            </w:r>
            <w:proofErr w:type="spellEnd"/>
            <w:r w:rsidRPr="001A6C02">
              <w:rPr>
                <w:rFonts w:ascii="Times New Roman" w:hAnsi="Times New Roman" w:cs="Times New Roman"/>
              </w:rPr>
              <w:t xml:space="preserve"> - значение, содержащееся в предложении участника закупки, заявка (часть заявки) которого подлежит в соответствии с </w:t>
            </w:r>
            <w:r w:rsidR="006A526A">
              <w:rPr>
                <w:rFonts w:ascii="Times New Roman" w:hAnsi="Times New Roman" w:cs="Times New Roman"/>
              </w:rPr>
              <w:t>Федеральным з</w:t>
            </w:r>
            <w:r w:rsidRPr="001A6C02">
              <w:rPr>
                <w:rFonts w:ascii="Times New Roman" w:hAnsi="Times New Roman" w:cs="Times New Roman"/>
              </w:rPr>
              <w:t>аконом оценке по критерию оценки "</w:t>
            </w:r>
            <w:r w:rsidR="006A526A" w:rsidRPr="006A526A">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A6C02">
              <w:rPr>
                <w:rFonts w:ascii="Times New Roman" w:hAnsi="Times New Roman" w:cs="Times New Roman"/>
              </w:rPr>
              <w:t>";</w:t>
            </w:r>
          </w:p>
          <w:p w:rsidR="001A6C02" w:rsidRPr="001A6C02" w:rsidRDefault="001A6C02" w:rsidP="001A6C02">
            <w:pPr>
              <w:pStyle w:val="ConsPlusNormal0"/>
              <w:spacing w:before="220"/>
              <w:ind w:firstLine="540"/>
              <w:rPr>
                <w:rFonts w:ascii="Times New Roman" w:hAnsi="Times New Roman" w:cs="Times New Roman"/>
              </w:rPr>
            </w:pPr>
            <w:proofErr w:type="spellStart"/>
            <w:r w:rsidRPr="001A6C02">
              <w:rPr>
                <w:rFonts w:ascii="Times New Roman" w:hAnsi="Times New Roman" w:cs="Times New Roman"/>
              </w:rPr>
              <w:t>Х</w:t>
            </w:r>
            <w:r w:rsidRPr="001A6C02">
              <w:rPr>
                <w:rFonts w:ascii="Times New Roman" w:hAnsi="Times New Roman" w:cs="Times New Roman"/>
                <w:vertAlign w:val="subscript"/>
              </w:rPr>
              <w:t>min</w:t>
            </w:r>
            <w:proofErr w:type="spellEnd"/>
            <w:r w:rsidRPr="001A6C02">
              <w:rPr>
                <w:rFonts w:ascii="Times New Roman" w:hAnsi="Times New Roman" w:cs="Times New Roman"/>
              </w:rPr>
              <w:t xml:space="preserve"> - минимальное значение, содержащееся в заявках (частях заявок), подлежащих в соответствии с </w:t>
            </w:r>
            <w:r w:rsidR="006A526A">
              <w:rPr>
                <w:rFonts w:ascii="Times New Roman" w:hAnsi="Times New Roman" w:cs="Times New Roman"/>
              </w:rPr>
              <w:t>Федеральным з</w:t>
            </w:r>
            <w:r w:rsidRPr="001A6C02">
              <w:rPr>
                <w:rFonts w:ascii="Times New Roman" w:hAnsi="Times New Roman" w:cs="Times New Roman"/>
              </w:rPr>
              <w:t>аконом оценке по критерию оценки "</w:t>
            </w:r>
            <w:r w:rsidR="006A526A" w:rsidRPr="006A526A">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Pr="001A6C02">
              <w:rPr>
                <w:rFonts w:ascii="Times New Roman" w:hAnsi="Times New Roman" w:cs="Times New Roman"/>
              </w:rPr>
              <w:t>".</w:t>
            </w:r>
          </w:p>
          <w:p w:rsidR="00B409B3" w:rsidRDefault="00B409B3" w:rsidP="00CD3F90">
            <w:pPr>
              <w:pStyle w:val="a6"/>
              <w:jc w:val="center"/>
            </w:pPr>
          </w:p>
        </w:tc>
      </w:tr>
    </w:tbl>
    <w:p w:rsidR="00B409B3" w:rsidRDefault="00B409B3" w:rsidP="00B409B3"/>
    <w:p w:rsidR="00E420EF" w:rsidRDefault="00E420EF" w:rsidP="0071564B"/>
    <w:p w:rsidR="008C5A6C" w:rsidRPr="008C5A6C" w:rsidRDefault="008C5A6C" w:rsidP="008C5A6C">
      <w:pPr>
        <w:pStyle w:val="1"/>
        <w:rPr>
          <w:rFonts w:ascii="Times New Roman" w:hAnsi="Times New Roman" w:cs="Times New Roman"/>
          <w:color w:val="auto"/>
        </w:rPr>
      </w:pPr>
      <w:bookmarkStart w:id="9" w:name="sub_10300"/>
      <w:r w:rsidRPr="008C5A6C">
        <w:rPr>
          <w:rFonts w:ascii="Times New Roman" w:hAnsi="Times New Roman" w:cs="Times New Roman"/>
          <w:color w:val="auto"/>
        </w:rPr>
        <w:t xml:space="preserve">III. Отдельные положения о применении отдельных критериев оценки, показателей оценки и показателей оценки, детализирующих показатели оценки, предусмотренных </w:t>
      </w:r>
      <w:hyperlink w:anchor="sub_10200" w:history="1">
        <w:r w:rsidRPr="008C5A6C">
          <w:rPr>
            <w:rStyle w:val="a4"/>
            <w:rFonts w:ascii="Times New Roman" w:hAnsi="Times New Roman"/>
            <w:bCs w:val="0"/>
            <w:color w:val="auto"/>
          </w:rPr>
          <w:t>разделом II</w:t>
        </w:r>
      </w:hyperlink>
      <w:r w:rsidRPr="008C5A6C">
        <w:rPr>
          <w:rFonts w:ascii="Times New Roman" w:hAnsi="Times New Roman" w:cs="Times New Roman"/>
          <w:color w:val="auto"/>
        </w:rPr>
        <w:t xml:space="preserve"> настоящего документа</w:t>
      </w:r>
    </w:p>
    <w:bookmarkEnd w:id="9"/>
    <w:p w:rsidR="008C5A6C" w:rsidRPr="008C5A6C" w:rsidRDefault="008C5A6C" w:rsidP="008C5A6C">
      <w:pPr>
        <w:rPr>
          <w:rFonts w:ascii="Times New Roman" w:hAnsi="Times New Roman" w:cs="Times New Roman"/>
        </w:rPr>
      </w:pPr>
    </w:p>
    <w:tbl>
      <w:tblPr>
        <w:tblW w:w="15082"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39"/>
        <w:gridCol w:w="5685"/>
        <w:gridCol w:w="8758"/>
      </w:tblGrid>
      <w:tr w:rsidR="008C5A6C" w:rsidRPr="008C5A6C" w:rsidTr="00B45F29">
        <w:tc>
          <w:tcPr>
            <w:tcW w:w="639" w:type="dxa"/>
            <w:tcBorders>
              <w:top w:val="single" w:sz="4" w:space="0" w:color="auto"/>
              <w:bottom w:val="single" w:sz="4" w:space="0" w:color="auto"/>
              <w:right w:val="single" w:sz="4" w:space="0" w:color="auto"/>
            </w:tcBorders>
          </w:tcPr>
          <w:p w:rsidR="008C5A6C" w:rsidRPr="008C5A6C" w:rsidRDefault="008C5A6C" w:rsidP="00CD3F90">
            <w:pPr>
              <w:pStyle w:val="a6"/>
              <w:jc w:val="center"/>
              <w:rPr>
                <w:rFonts w:ascii="Times New Roman" w:hAnsi="Times New Roman" w:cs="Times New Roman"/>
              </w:rPr>
            </w:pPr>
            <w:bookmarkStart w:id="10" w:name="sub_10310"/>
            <w:r w:rsidRPr="008C5A6C">
              <w:rPr>
                <w:rFonts w:ascii="Times New Roman" w:hAnsi="Times New Roman" w:cs="Times New Roman"/>
              </w:rPr>
              <w:t>N</w:t>
            </w:r>
            <w:bookmarkEnd w:id="10"/>
          </w:p>
        </w:tc>
        <w:tc>
          <w:tcPr>
            <w:tcW w:w="5685" w:type="dxa"/>
            <w:tcBorders>
              <w:top w:val="single" w:sz="4" w:space="0" w:color="auto"/>
              <w:left w:val="single" w:sz="4" w:space="0" w:color="auto"/>
              <w:bottom w:val="single" w:sz="4" w:space="0" w:color="auto"/>
              <w:right w:val="single" w:sz="4" w:space="0" w:color="auto"/>
            </w:tcBorders>
          </w:tcPr>
          <w:p w:rsidR="008C5A6C" w:rsidRPr="008C5A6C" w:rsidRDefault="008C5A6C" w:rsidP="00CD3F90">
            <w:pPr>
              <w:pStyle w:val="a6"/>
              <w:jc w:val="center"/>
              <w:rPr>
                <w:rFonts w:ascii="Times New Roman" w:hAnsi="Times New Roman" w:cs="Times New Roman"/>
              </w:rPr>
            </w:pPr>
            <w:r w:rsidRPr="008C5A6C">
              <w:rPr>
                <w:rFonts w:ascii="Times New Roman" w:hAnsi="Times New Roman" w:cs="Times New Roman"/>
              </w:rPr>
              <w:t>Наименование критерия оценки, показателя оценки, показателя оценки, детализирующего показатель оценки, при применении которого устанавливается положение, предусмотренное графой 3</w:t>
            </w:r>
          </w:p>
        </w:tc>
        <w:tc>
          <w:tcPr>
            <w:tcW w:w="8758" w:type="dxa"/>
            <w:tcBorders>
              <w:top w:val="single" w:sz="4" w:space="0" w:color="auto"/>
              <w:left w:val="single" w:sz="4" w:space="0" w:color="auto"/>
              <w:bottom w:val="single" w:sz="4" w:space="0" w:color="auto"/>
            </w:tcBorders>
          </w:tcPr>
          <w:p w:rsidR="008C5A6C" w:rsidRPr="008C5A6C" w:rsidRDefault="008C5A6C" w:rsidP="00CD3F90">
            <w:pPr>
              <w:pStyle w:val="a6"/>
              <w:jc w:val="center"/>
              <w:rPr>
                <w:rFonts w:ascii="Times New Roman" w:hAnsi="Times New Roman" w:cs="Times New Roman"/>
              </w:rPr>
            </w:pPr>
            <w:r w:rsidRPr="008C5A6C">
              <w:rPr>
                <w:rFonts w:ascii="Times New Roman" w:hAnsi="Times New Roman" w:cs="Times New Roman"/>
              </w:rPr>
              <w:t xml:space="preserve">Положение о применения критерия оценки, </w:t>
            </w:r>
            <w:r w:rsidRPr="008C5A6C">
              <w:rPr>
                <w:rFonts w:ascii="Times New Roman" w:hAnsi="Times New Roman" w:cs="Times New Roman"/>
              </w:rPr>
              <w:br/>
              <w:t>показателя оценки, показателя оценки, детализирующего показатель оценки</w:t>
            </w:r>
          </w:p>
        </w:tc>
      </w:tr>
      <w:tr w:rsidR="008C5A6C" w:rsidRPr="008C5A6C" w:rsidTr="00B45F29">
        <w:tc>
          <w:tcPr>
            <w:tcW w:w="639" w:type="dxa"/>
            <w:tcBorders>
              <w:top w:val="single" w:sz="4" w:space="0" w:color="auto"/>
              <w:bottom w:val="single" w:sz="4" w:space="0" w:color="auto"/>
              <w:right w:val="single" w:sz="4" w:space="0" w:color="auto"/>
            </w:tcBorders>
          </w:tcPr>
          <w:p w:rsidR="008C5A6C" w:rsidRPr="008C5A6C" w:rsidRDefault="008C5A6C" w:rsidP="00CD3F90">
            <w:pPr>
              <w:pStyle w:val="a6"/>
              <w:jc w:val="center"/>
              <w:rPr>
                <w:rFonts w:ascii="Times New Roman" w:hAnsi="Times New Roman" w:cs="Times New Roman"/>
              </w:rPr>
            </w:pPr>
            <w:r w:rsidRPr="008C5A6C">
              <w:rPr>
                <w:rFonts w:ascii="Times New Roman" w:hAnsi="Times New Roman" w:cs="Times New Roman"/>
              </w:rPr>
              <w:t>1</w:t>
            </w:r>
          </w:p>
        </w:tc>
        <w:tc>
          <w:tcPr>
            <w:tcW w:w="5685" w:type="dxa"/>
            <w:tcBorders>
              <w:top w:val="single" w:sz="4" w:space="0" w:color="auto"/>
              <w:left w:val="single" w:sz="4" w:space="0" w:color="auto"/>
              <w:bottom w:val="single" w:sz="4" w:space="0" w:color="auto"/>
              <w:right w:val="single" w:sz="4" w:space="0" w:color="auto"/>
            </w:tcBorders>
          </w:tcPr>
          <w:p w:rsidR="008C5A6C" w:rsidRPr="008C5A6C" w:rsidRDefault="008C5A6C" w:rsidP="00CD3F90">
            <w:pPr>
              <w:pStyle w:val="a6"/>
              <w:jc w:val="center"/>
              <w:rPr>
                <w:rFonts w:ascii="Times New Roman" w:hAnsi="Times New Roman" w:cs="Times New Roman"/>
              </w:rPr>
            </w:pPr>
            <w:r w:rsidRPr="008C5A6C">
              <w:rPr>
                <w:rFonts w:ascii="Times New Roman" w:hAnsi="Times New Roman" w:cs="Times New Roman"/>
              </w:rPr>
              <w:t>2</w:t>
            </w:r>
          </w:p>
        </w:tc>
        <w:tc>
          <w:tcPr>
            <w:tcW w:w="8758" w:type="dxa"/>
            <w:tcBorders>
              <w:top w:val="single" w:sz="4" w:space="0" w:color="auto"/>
              <w:left w:val="single" w:sz="4" w:space="0" w:color="auto"/>
              <w:bottom w:val="single" w:sz="4" w:space="0" w:color="auto"/>
            </w:tcBorders>
          </w:tcPr>
          <w:p w:rsidR="008C5A6C" w:rsidRPr="008C5A6C" w:rsidRDefault="008C5A6C" w:rsidP="00CD3F90">
            <w:pPr>
              <w:pStyle w:val="a6"/>
              <w:jc w:val="center"/>
              <w:rPr>
                <w:rFonts w:ascii="Times New Roman" w:hAnsi="Times New Roman" w:cs="Times New Roman"/>
              </w:rPr>
            </w:pPr>
            <w:r w:rsidRPr="008C5A6C">
              <w:rPr>
                <w:rFonts w:ascii="Times New Roman" w:hAnsi="Times New Roman" w:cs="Times New Roman"/>
              </w:rPr>
              <w:t>3</w:t>
            </w:r>
          </w:p>
        </w:tc>
      </w:tr>
      <w:tr w:rsidR="004373BC" w:rsidRPr="008C5A6C" w:rsidTr="00B45F29">
        <w:tc>
          <w:tcPr>
            <w:tcW w:w="639" w:type="dxa"/>
            <w:tcBorders>
              <w:top w:val="single" w:sz="4" w:space="0" w:color="auto"/>
              <w:bottom w:val="single" w:sz="4" w:space="0" w:color="auto"/>
              <w:right w:val="single" w:sz="4" w:space="0" w:color="auto"/>
            </w:tcBorders>
          </w:tcPr>
          <w:p w:rsidR="004373BC" w:rsidRPr="008C5A6C" w:rsidRDefault="000F765F" w:rsidP="00CD3F90">
            <w:pPr>
              <w:pStyle w:val="a6"/>
              <w:rPr>
                <w:rFonts w:ascii="Times New Roman" w:hAnsi="Times New Roman" w:cs="Times New Roman"/>
              </w:rPr>
            </w:pPr>
            <w:r>
              <w:rPr>
                <w:rFonts w:ascii="Times New Roman" w:hAnsi="Times New Roman" w:cs="Times New Roman"/>
              </w:rPr>
              <w:t>1.</w:t>
            </w:r>
          </w:p>
        </w:tc>
        <w:tc>
          <w:tcPr>
            <w:tcW w:w="5685" w:type="dxa"/>
            <w:tcBorders>
              <w:top w:val="single" w:sz="4" w:space="0" w:color="auto"/>
              <w:left w:val="single" w:sz="4" w:space="0" w:color="auto"/>
              <w:bottom w:val="single" w:sz="4" w:space="0" w:color="auto"/>
              <w:right w:val="single" w:sz="4" w:space="0" w:color="auto"/>
            </w:tcBorders>
          </w:tcPr>
          <w:p w:rsidR="00944EE2" w:rsidRDefault="00944EE2" w:rsidP="00944EE2">
            <w:pPr>
              <w:pStyle w:val="a6"/>
            </w:pPr>
            <w:r>
              <w:rPr>
                <w:rFonts w:ascii="Times New Roman" w:hAnsi="Times New Roman" w:cs="Times New Roman"/>
              </w:rPr>
              <w:t xml:space="preserve">Критерий оценки - </w:t>
            </w:r>
            <w:r w:rsidR="00C27EB7" w:rsidRPr="00C27EB7">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t>.</w:t>
            </w:r>
          </w:p>
          <w:p w:rsidR="00944EE2" w:rsidRDefault="00944EE2" w:rsidP="00944EE2">
            <w:pPr>
              <w:pStyle w:val="a6"/>
            </w:pPr>
          </w:p>
          <w:p w:rsidR="00944EE2" w:rsidRDefault="00944EE2" w:rsidP="00944EE2">
            <w:pPr>
              <w:pStyle w:val="a6"/>
            </w:pPr>
            <w:r>
              <w:t>Показатель оценки -</w:t>
            </w:r>
            <w:r w:rsidR="008E3BF7" w:rsidRPr="002D7EA4">
              <w:t xml:space="preserve"> наличие у участников закупки опыта </w:t>
            </w:r>
            <w:r w:rsidR="000109A4">
              <w:t xml:space="preserve">выполнения </w:t>
            </w:r>
            <w:r w:rsidR="008E3BF7" w:rsidRPr="002D7EA4">
              <w:t>работы, связанного с предметом контракта</w:t>
            </w:r>
            <w:r w:rsidR="008E3BF7">
              <w:t>.</w:t>
            </w:r>
          </w:p>
          <w:p w:rsidR="00944EE2" w:rsidRDefault="00944EE2" w:rsidP="00944EE2">
            <w:pPr>
              <w:rPr>
                <w:lang w:eastAsia="ru-RU"/>
              </w:rPr>
            </w:pPr>
          </w:p>
          <w:p w:rsidR="008E3BF7" w:rsidRDefault="008E3BF7" w:rsidP="008E3BF7">
            <w:pPr>
              <w:pStyle w:val="a6"/>
            </w:pPr>
            <w:r>
              <w:t>П</w:t>
            </w:r>
            <w:r w:rsidRPr="008C5A6C">
              <w:rPr>
                <w:rFonts w:ascii="Times New Roman" w:hAnsi="Times New Roman" w:cs="Times New Roman"/>
              </w:rPr>
              <w:t>оказател</w:t>
            </w:r>
            <w:r>
              <w:rPr>
                <w:rFonts w:ascii="Times New Roman" w:hAnsi="Times New Roman" w:cs="Times New Roman"/>
              </w:rPr>
              <w:t>ь</w:t>
            </w:r>
            <w:r w:rsidRPr="008C5A6C">
              <w:rPr>
                <w:rFonts w:ascii="Times New Roman" w:hAnsi="Times New Roman" w:cs="Times New Roman"/>
              </w:rPr>
              <w:t xml:space="preserve"> оценки, детализирующ</w:t>
            </w:r>
            <w:r>
              <w:rPr>
                <w:rFonts w:ascii="Times New Roman" w:hAnsi="Times New Roman" w:cs="Times New Roman"/>
              </w:rPr>
              <w:t>ий</w:t>
            </w:r>
            <w:r w:rsidRPr="008C5A6C">
              <w:rPr>
                <w:rFonts w:ascii="Times New Roman" w:hAnsi="Times New Roman" w:cs="Times New Roman"/>
              </w:rPr>
              <w:t xml:space="preserve"> показатель оценки</w:t>
            </w:r>
            <w:r>
              <w:rPr>
                <w:rFonts w:ascii="Times New Roman" w:hAnsi="Times New Roman" w:cs="Times New Roman"/>
              </w:rPr>
              <w:t xml:space="preserve"> - </w:t>
            </w:r>
            <w:r>
              <w:t>общая цена исполненных участником закупки договоров.</w:t>
            </w:r>
          </w:p>
          <w:p w:rsidR="008E3BF7" w:rsidRPr="00944EE2" w:rsidRDefault="008E3BF7" w:rsidP="00944EE2">
            <w:pPr>
              <w:rPr>
                <w:lang w:eastAsia="ru-RU"/>
              </w:rPr>
            </w:pPr>
          </w:p>
        </w:tc>
        <w:tc>
          <w:tcPr>
            <w:tcW w:w="8758" w:type="dxa"/>
            <w:tcBorders>
              <w:top w:val="single" w:sz="4" w:space="0" w:color="auto"/>
              <w:left w:val="single" w:sz="4" w:space="0" w:color="auto"/>
              <w:bottom w:val="single" w:sz="4" w:space="0" w:color="auto"/>
            </w:tcBorders>
          </w:tcPr>
          <w:p w:rsidR="00915298" w:rsidRDefault="00915298" w:rsidP="00915298">
            <w:pPr>
              <w:pStyle w:val="a8"/>
              <w:rPr>
                <w:rFonts w:ascii="Times New Roman" w:hAnsi="Times New Roman"/>
                <w:sz w:val="24"/>
                <w:szCs w:val="24"/>
              </w:rPr>
            </w:pPr>
            <w:r>
              <w:rPr>
                <w:rFonts w:ascii="Times New Roman" w:hAnsi="Times New Roman"/>
                <w:sz w:val="24"/>
                <w:szCs w:val="24"/>
              </w:rPr>
              <w:t>По данному показателю оценивается общая цена исполненных участником закупки договоров</w:t>
            </w:r>
            <w:r w:rsidR="00F9399D">
              <w:rPr>
                <w:rFonts w:ascii="Times New Roman" w:hAnsi="Times New Roman"/>
                <w:sz w:val="24"/>
                <w:szCs w:val="24"/>
              </w:rPr>
              <w:t>.</w:t>
            </w:r>
          </w:p>
          <w:p w:rsidR="00113314" w:rsidRDefault="00113314" w:rsidP="00915298">
            <w:pPr>
              <w:pStyle w:val="a8"/>
              <w:rPr>
                <w:rFonts w:ascii="Times New Roman" w:hAnsi="Times New Roman"/>
                <w:sz w:val="24"/>
                <w:szCs w:val="24"/>
              </w:rPr>
            </w:pPr>
            <w:r>
              <w:rPr>
                <w:rFonts w:ascii="Times New Roman" w:hAnsi="Times New Roman"/>
                <w:sz w:val="24"/>
                <w:szCs w:val="24"/>
              </w:rPr>
              <w:t>При этом:</w:t>
            </w:r>
          </w:p>
          <w:p w:rsidR="00F9399D" w:rsidRPr="00F9399D" w:rsidRDefault="00113314" w:rsidP="00F9399D">
            <w:pPr>
              <w:pStyle w:val="a8"/>
              <w:rPr>
                <w:rFonts w:ascii="Times New Roman" w:hAnsi="Times New Roman"/>
                <w:sz w:val="24"/>
                <w:szCs w:val="24"/>
              </w:rPr>
            </w:pPr>
            <w:r w:rsidRPr="00573207">
              <w:rPr>
                <w:rFonts w:ascii="Times New Roman" w:hAnsi="Times New Roman"/>
                <w:sz w:val="24"/>
                <w:szCs w:val="24"/>
              </w:rPr>
              <w:t>- п</w:t>
            </w:r>
            <w:r w:rsidR="00F9399D" w:rsidRPr="00573207">
              <w:rPr>
                <w:rFonts w:ascii="Times New Roman" w:hAnsi="Times New Roman"/>
                <w:sz w:val="24"/>
                <w:szCs w:val="24"/>
              </w:rPr>
              <w:t>редметом договора должно быть выполнение работ по изготовлению протезов нижних конечностей для инвалидов, в том числе для застрахованных лиц, пострадавших вследствие несчастных случаев на производстве</w:t>
            </w:r>
            <w:r w:rsidRPr="00573207">
              <w:rPr>
                <w:rFonts w:ascii="Times New Roman" w:hAnsi="Times New Roman"/>
                <w:sz w:val="24"/>
                <w:szCs w:val="24"/>
              </w:rPr>
              <w:t xml:space="preserve"> и профессиональных заболеваний.</w:t>
            </w:r>
          </w:p>
          <w:p w:rsidR="00724299" w:rsidRPr="00E32C47" w:rsidRDefault="00F9399D" w:rsidP="00915298">
            <w:pPr>
              <w:pStyle w:val="a8"/>
              <w:rPr>
                <w:rFonts w:ascii="Times New Roman" w:hAnsi="Times New Roman"/>
                <w:sz w:val="24"/>
                <w:szCs w:val="24"/>
              </w:rPr>
            </w:pPr>
            <w:r w:rsidRPr="00A92C04">
              <w:rPr>
                <w:rFonts w:ascii="Times New Roman" w:hAnsi="Times New Roman"/>
                <w:sz w:val="24"/>
                <w:szCs w:val="24"/>
              </w:rPr>
              <w:t xml:space="preserve">- </w:t>
            </w:r>
            <w:r w:rsidR="00724299" w:rsidRPr="00A92C04">
              <w:rPr>
                <w:rFonts w:ascii="Times New Roman" w:hAnsi="Times New Roman"/>
                <w:sz w:val="24"/>
                <w:szCs w:val="24"/>
              </w:rPr>
              <w:t>объем</w:t>
            </w:r>
            <w:r w:rsidR="00724299" w:rsidRPr="00724299">
              <w:rPr>
                <w:rFonts w:ascii="Times New Roman" w:hAnsi="Times New Roman"/>
                <w:sz w:val="24"/>
                <w:szCs w:val="24"/>
              </w:rPr>
              <w:t xml:space="preserve"> выполненных работ, исчисляемый в рублях, в каждом контракте должен быть </w:t>
            </w:r>
            <w:r w:rsidR="00724299" w:rsidRPr="00E32C47">
              <w:rPr>
                <w:rFonts w:ascii="Times New Roman" w:hAnsi="Times New Roman"/>
                <w:sz w:val="24"/>
                <w:szCs w:val="24"/>
              </w:rPr>
              <w:t>не мене</w:t>
            </w:r>
            <w:bookmarkStart w:id="11" w:name="_GoBack"/>
            <w:bookmarkEnd w:id="11"/>
            <w:r w:rsidR="00724299" w:rsidRPr="00E32C47">
              <w:rPr>
                <w:rFonts w:ascii="Times New Roman" w:hAnsi="Times New Roman"/>
                <w:sz w:val="24"/>
                <w:szCs w:val="24"/>
              </w:rPr>
              <w:t xml:space="preserve">е </w:t>
            </w:r>
            <w:r w:rsidR="00A60E16" w:rsidRPr="00E32C47">
              <w:rPr>
                <w:rFonts w:ascii="Times New Roman" w:hAnsi="Times New Roman"/>
                <w:sz w:val="24"/>
                <w:szCs w:val="24"/>
              </w:rPr>
              <w:t>6</w:t>
            </w:r>
            <w:r w:rsidR="00974DF7" w:rsidRPr="00E32C47">
              <w:rPr>
                <w:rFonts w:ascii="Times New Roman" w:hAnsi="Times New Roman"/>
                <w:sz w:val="24"/>
                <w:szCs w:val="24"/>
              </w:rPr>
              <w:t>00</w:t>
            </w:r>
            <w:r w:rsidR="00724299" w:rsidRPr="00E32C47">
              <w:rPr>
                <w:rFonts w:ascii="Times New Roman" w:hAnsi="Times New Roman"/>
                <w:sz w:val="24"/>
                <w:szCs w:val="24"/>
              </w:rPr>
              <w:t xml:space="preserve"> 000 (</w:t>
            </w:r>
            <w:r w:rsidR="00A60E16" w:rsidRPr="00E32C47">
              <w:rPr>
                <w:rFonts w:ascii="Times New Roman" w:hAnsi="Times New Roman"/>
                <w:sz w:val="24"/>
                <w:szCs w:val="24"/>
              </w:rPr>
              <w:t>шесть</w:t>
            </w:r>
            <w:r w:rsidR="00974DF7" w:rsidRPr="00E32C47">
              <w:rPr>
                <w:rFonts w:ascii="Times New Roman" w:hAnsi="Times New Roman"/>
                <w:sz w:val="24"/>
                <w:szCs w:val="24"/>
              </w:rPr>
              <w:t>сот</w:t>
            </w:r>
            <w:r w:rsidR="00ED60C5" w:rsidRPr="00E32C47">
              <w:rPr>
                <w:rFonts w:ascii="Times New Roman" w:hAnsi="Times New Roman"/>
                <w:sz w:val="24"/>
                <w:szCs w:val="24"/>
              </w:rPr>
              <w:t xml:space="preserve"> </w:t>
            </w:r>
            <w:r w:rsidR="006C2106" w:rsidRPr="00E32C47">
              <w:rPr>
                <w:rFonts w:ascii="Times New Roman" w:hAnsi="Times New Roman"/>
                <w:sz w:val="24"/>
                <w:szCs w:val="24"/>
              </w:rPr>
              <w:t>тысяч</w:t>
            </w:r>
            <w:r w:rsidR="00724299" w:rsidRPr="00E32C47">
              <w:rPr>
                <w:rFonts w:ascii="Times New Roman" w:hAnsi="Times New Roman"/>
                <w:sz w:val="24"/>
                <w:szCs w:val="24"/>
              </w:rPr>
              <w:t>) рублей 00 копеек.</w:t>
            </w:r>
          </w:p>
          <w:p w:rsidR="00915298" w:rsidRDefault="00B60474" w:rsidP="00915298">
            <w:pPr>
              <w:pStyle w:val="a8"/>
              <w:rPr>
                <w:rFonts w:ascii="Times New Roman" w:hAnsi="Times New Roman"/>
                <w:sz w:val="24"/>
                <w:szCs w:val="24"/>
              </w:rPr>
            </w:pPr>
            <w:r w:rsidRPr="003C5066">
              <w:rPr>
                <w:rFonts w:ascii="Times New Roman" w:hAnsi="Times New Roman"/>
                <w:sz w:val="24"/>
                <w:szCs w:val="24"/>
              </w:rPr>
              <w:t>У</w:t>
            </w:r>
            <w:r w:rsidR="00915298" w:rsidRPr="003C5066">
              <w:rPr>
                <w:rFonts w:ascii="Times New Roman" w:hAnsi="Times New Roman"/>
                <w:sz w:val="24"/>
                <w:szCs w:val="24"/>
              </w:rPr>
              <w:t xml:space="preserve">частник закупки предоставляет исполненные договоры на </w:t>
            </w:r>
            <w:r w:rsidR="00FA5002" w:rsidRPr="003C5066">
              <w:rPr>
                <w:rFonts w:ascii="Times New Roman" w:hAnsi="Times New Roman"/>
                <w:sz w:val="24"/>
                <w:szCs w:val="24"/>
              </w:rPr>
              <w:t xml:space="preserve">выполнение работ по изготовлению протезов нижних конечностей для инвалидов </w:t>
            </w:r>
            <w:r w:rsidR="00915298" w:rsidRPr="003C5066">
              <w:rPr>
                <w:rFonts w:ascii="Times New Roman" w:hAnsi="Times New Roman"/>
                <w:sz w:val="24"/>
                <w:szCs w:val="24"/>
              </w:rPr>
              <w:t>сопоставимого характера и объема, а также акты приемки выполненных работ, составленные при исполнении таких договоров.</w:t>
            </w:r>
            <w:r w:rsidR="00915298">
              <w:rPr>
                <w:rFonts w:ascii="Times New Roman" w:hAnsi="Times New Roman"/>
                <w:sz w:val="24"/>
                <w:szCs w:val="24"/>
              </w:rPr>
              <w:t xml:space="preserve"> </w:t>
            </w:r>
          </w:p>
          <w:p w:rsidR="00830BF8" w:rsidRDefault="00915298" w:rsidP="00915298">
            <w:pPr>
              <w:pStyle w:val="a8"/>
              <w:rPr>
                <w:rFonts w:ascii="Times New Roman" w:hAnsi="Times New Roman"/>
                <w:sz w:val="24"/>
                <w:szCs w:val="24"/>
              </w:rPr>
            </w:pPr>
            <w:r>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w:t>
            </w:r>
            <w:r w:rsidR="00830BF8">
              <w:rPr>
                <w:rFonts w:ascii="Times New Roman" w:hAnsi="Times New Roman"/>
                <w:sz w:val="24"/>
                <w:szCs w:val="24"/>
              </w:rPr>
              <w:t>.</w:t>
            </w:r>
          </w:p>
          <w:p w:rsidR="006107E0" w:rsidRDefault="006107E0" w:rsidP="006107E0">
            <w:pPr>
              <w:pStyle w:val="a8"/>
              <w:rPr>
                <w:rFonts w:ascii="Times New Roman" w:hAnsi="Times New Roman"/>
                <w:sz w:val="24"/>
                <w:szCs w:val="24"/>
              </w:rPr>
            </w:pPr>
            <w:r>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915298" w:rsidRDefault="00830BF8" w:rsidP="00915298">
            <w:pPr>
              <w:pStyle w:val="a8"/>
              <w:rPr>
                <w:rFonts w:ascii="Times New Roman" w:hAnsi="Times New Roman"/>
                <w:sz w:val="24"/>
                <w:szCs w:val="24"/>
              </w:rPr>
            </w:pPr>
            <w:r>
              <w:rPr>
                <w:rFonts w:ascii="Times New Roman" w:hAnsi="Times New Roman"/>
                <w:sz w:val="24"/>
                <w:szCs w:val="24"/>
              </w:rPr>
              <w:t>К оценке принимаются</w:t>
            </w:r>
            <w:r w:rsidR="00915298">
              <w:rPr>
                <w:rFonts w:ascii="Times New Roman" w:hAnsi="Times New Roman"/>
                <w:sz w:val="24"/>
                <w:szCs w:val="24"/>
              </w:rPr>
              <w:t xml:space="preserve"> исполненные участником закупки с учетом правопреемства (в случае наличия в заявке подтверждающего документа) </w:t>
            </w:r>
            <w:r w:rsidR="00915298" w:rsidRPr="00623331">
              <w:rPr>
                <w:rFonts w:ascii="Times New Roman" w:hAnsi="Times New Roman"/>
                <w:sz w:val="24"/>
                <w:szCs w:val="24"/>
              </w:rPr>
              <w:t>гражданско-правовые договоры, в том числе заключенные и исполненные в соответствии с Законом о контрактной системе.</w:t>
            </w:r>
          </w:p>
          <w:p w:rsidR="00701698" w:rsidRDefault="00915298" w:rsidP="00701698">
            <w:pPr>
              <w:pStyle w:val="a8"/>
              <w:rPr>
                <w:rFonts w:ascii="Times New Roman" w:hAnsi="Times New Roman"/>
                <w:sz w:val="24"/>
                <w:szCs w:val="24"/>
              </w:rPr>
            </w:pPr>
            <w:r>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4373BC" w:rsidRPr="008C5A6C" w:rsidRDefault="00915298" w:rsidP="00D556B3">
            <w:pPr>
              <w:pStyle w:val="a8"/>
              <w:rPr>
                <w:rFonts w:ascii="Times New Roman" w:hAnsi="Times New Roman"/>
              </w:rPr>
            </w:pPr>
            <w:r w:rsidRPr="00915298">
              <w:rPr>
                <w:rFonts w:ascii="Times New Roman" w:hAnsi="Times New Roman"/>
                <w:w w:val="105"/>
                <w:sz w:val="24"/>
                <w:szCs w:val="24"/>
              </w:rPr>
              <w:t>Непредставление</w:t>
            </w:r>
            <w:r w:rsidRPr="00915298">
              <w:rPr>
                <w:rFonts w:ascii="Times New Roman" w:hAnsi="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B45F29" w:rsidRPr="008C5A6C" w:rsidTr="00B45F29">
        <w:tc>
          <w:tcPr>
            <w:tcW w:w="639" w:type="dxa"/>
            <w:tcBorders>
              <w:top w:val="single" w:sz="4" w:space="0" w:color="auto"/>
              <w:bottom w:val="single" w:sz="4" w:space="0" w:color="auto"/>
              <w:right w:val="single" w:sz="4" w:space="0" w:color="auto"/>
            </w:tcBorders>
          </w:tcPr>
          <w:p w:rsidR="00B45F29" w:rsidRPr="008C5A6C" w:rsidRDefault="000F765F" w:rsidP="00CD3F90">
            <w:pPr>
              <w:pStyle w:val="a6"/>
              <w:rPr>
                <w:rFonts w:ascii="Times New Roman" w:hAnsi="Times New Roman" w:cs="Times New Roman"/>
              </w:rPr>
            </w:pPr>
            <w:r>
              <w:rPr>
                <w:rFonts w:ascii="Times New Roman" w:hAnsi="Times New Roman" w:cs="Times New Roman"/>
              </w:rPr>
              <w:t>2.</w:t>
            </w:r>
          </w:p>
        </w:tc>
        <w:tc>
          <w:tcPr>
            <w:tcW w:w="5685" w:type="dxa"/>
            <w:tcBorders>
              <w:top w:val="single" w:sz="4" w:space="0" w:color="auto"/>
              <w:left w:val="single" w:sz="4" w:space="0" w:color="auto"/>
              <w:bottom w:val="single" w:sz="4" w:space="0" w:color="auto"/>
              <w:right w:val="single" w:sz="4" w:space="0" w:color="auto"/>
            </w:tcBorders>
          </w:tcPr>
          <w:p w:rsidR="00B45F29" w:rsidRDefault="00B45F29" w:rsidP="00B45F29">
            <w:pPr>
              <w:pStyle w:val="a6"/>
            </w:pPr>
            <w:r>
              <w:rPr>
                <w:rFonts w:ascii="Times New Roman" w:hAnsi="Times New Roman" w:cs="Times New Roman"/>
              </w:rPr>
              <w:t xml:space="preserve">Критерий оценки - </w:t>
            </w:r>
            <w:r w:rsidRPr="00C27EB7">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t>.</w:t>
            </w:r>
          </w:p>
          <w:p w:rsidR="00B45F29" w:rsidRDefault="00B45F29" w:rsidP="00B45F29">
            <w:pPr>
              <w:pStyle w:val="a6"/>
            </w:pPr>
          </w:p>
          <w:p w:rsidR="00B45F29" w:rsidRDefault="00B45F29" w:rsidP="00B45F29">
            <w:pPr>
              <w:pStyle w:val="a6"/>
            </w:pPr>
            <w:r>
              <w:t>Показатель оценки -</w:t>
            </w:r>
            <w:r w:rsidRPr="002D7EA4">
              <w:t xml:space="preserve"> наличие у участников закупки опыта</w:t>
            </w:r>
            <w:r w:rsidR="000109A4">
              <w:t xml:space="preserve"> выполнения</w:t>
            </w:r>
            <w:r w:rsidRPr="002D7EA4">
              <w:t xml:space="preserve"> работы, связанного с предметом контракта</w:t>
            </w:r>
            <w:r>
              <w:t>.</w:t>
            </w:r>
          </w:p>
          <w:p w:rsidR="00B45F29" w:rsidRDefault="00B45F29" w:rsidP="00B45F29">
            <w:pPr>
              <w:rPr>
                <w:lang w:eastAsia="ru-RU"/>
              </w:rPr>
            </w:pPr>
          </w:p>
          <w:p w:rsidR="00B45F29" w:rsidRDefault="00B45F29" w:rsidP="00B45F29">
            <w:pPr>
              <w:pStyle w:val="a6"/>
            </w:pPr>
            <w:r>
              <w:t>П</w:t>
            </w:r>
            <w:r w:rsidRPr="008C5A6C">
              <w:rPr>
                <w:rFonts w:ascii="Times New Roman" w:hAnsi="Times New Roman" w:cs="Times New Roman"/>
              </w:rPr>
              <w:t>оказател</w:t>
            </w:r>
            <w:r>
              <w:rPr>
                <w:rFonts w:ascii="Times New Roman" w:hAnsi="Times New Roman" w:cs="Times New Roman"/>
              </w:rPr>
              <w:t>ь</w:t>
            </w:r>
            <w:r w:rsidRPr="008C5A6C">
              <w:rPr>
                <w:rFonts w:ascii="Times New Roman" w:hAnsi="Times New Roman" w:cs="Times New Roman"/>
              </w:rPr>
              <w:t xml:space="preserve"> оценки, детализирующ</w:t>
            </w:r>
            <w:r>
              <w:rPr>
                <w:rFonts w:ascii="Times New Roman" w:hAnsi="Times New Roman" w:cs="Times New Roman"/>
              </w:rPr>
              <w:t>ий</w:t>
            </w:r>
            <w:r w:rsidRPr="008C5A6C">
              <w:rPr>
                <w:rFonts w:ascii="Times New Roman" w:hAnsi="Times New Roman" w:cs="Times New Roman"/>
              </w:rPr>
              <w:t xml:space="preserve"> показатель оценки</w:t>
            </w:r>
            <w:r>
              <w:rPr>
                <w:rFonts w:ascii="Times New Roman" w:hAnsi="Times New Roman" w:cs="Times New Roman"/>
              </w:rPr>
              <w:t xml:space="preserve"> - </w:t>
            </w:r>
            <w:r w:rsidRPr="00B45F29">
              <w:t>общее количество исполненных участником закупки договоров</w:t>
            </w:r>
            <w:r>
              <w:t>.</w:t>
            </w:r>
          </w:p>
          <w:p w:rsidR="00B45F29" w:rsidRDefault="00B45F29" w:rsidP="00944EE2">
            <w:pPr>
              <w:pStyle w:val="a6"/>
              <w:rPr>
                <w:rFonts w:ascii="Times New Roman" w:hAnsi="Times New Roman" w:cs="Times New Roman"/>
              </w:rPr>
            </w:pPr>
          </w:p>
        </w:tc>
        <w:tc>
          <w:tcPr>
            <w:tcW w:w="8758" w:type="dxa"/>
            <w:tcBorders>
              <w:top w:val="single" w:sz="4" w:space="0" w:color="auto"/>
              <w:left w:val="single" w:sz="4" w:space="0" w:color="auto"/>
              <w:bottom w:val="single" w:sz="4" w:space="0" w:color="auto"/>
            </w:tcBorders>
          </w:tcPr>
          <w:p w:rsidR="00B45F29" w:rsidRDefault="00B45F29" w:rsidP="00B45F29">
            <w:pPr>
              <w:pStyle w:val="a8"/>
              <w:rPr>
                <w:rFonts w:ascii="Times New Roman" w:hAnsi="Times New Roman"/>
                <w:sz w:val="24"/>
                <w:szCs w:val="24"/>
              </w:rPr>
            </w:pPr>
            <w:r>
              <w:rPr>
                <w:rFonts w:ascii="Times New Roman" w:hAnsi="Times New Roman"/>
                <w:sz w:val="24"/>
                <w:szCs w:val="24"/>
              </w:rPr>
              <w:t xml:space="preserve">По данному показателю оценивается </w:t>
            </w:r>
            <w:r w:rsidRPr="00B45F29">
              <w:rPr>
                <w:rFonts w:ascii="Times New Roman" w:hAnsi="Times New Roman"/>
                <w:sz w:val="24"/>
                <w:szCs w:val="24"/>
              </w:rPr>
              <w:t>общее количество исполненных участником закупки договоров</w:t>
            </w:r>
            <w:r>
              <w:rPr>
                <w:rFonts w:ascii="Times New Roman" w:hAnsi="Times New Roman"/>
                <w:sz w:val="24"/>
                <w:szCs w:val="24"/>
              </w:rPr>
              <w:t>.</w:t>
            </w:r>
          </w:p>
          <w:p w:rsidR="00B45F29" w:rsidRDefault="00B45F29" w:rsidP="00B45F29">
            <w:pPr>
              <w:pStyle w:val="a8"/>
              <w:rPr>
                <w:rFonts w:ascii="Times New Roman" w:hAnsi="Times New Roman"/>
                <w:sz w:val="24"/>
                <w:szCs w:val="24"/>
              </w:rPr>
            </w:pPr>
            <w:r w:rsidRPr="00B45F29">
              <w:rPr>
                <w:rFonts w:ascii="Times New Roman" w:hAnsi="Times New Roman"/>
                <w:sz w:val="24"/>
                <w:szCs w:val="24"/>
              </w:rPr>
              <w:t xml:space="preserve"> </w:t>
            </w:r>
            <w:r>
              <w:rPr>
                <w:rFonts w:ascii="Times New Roman" w:hAnsi="Times New Roman"/>
                <w:sz w:val="24"/>
                <w:szCs w:val="24"/>
              </w:rPr>
              <w:t>При этом:</w:t>
            </w:r>
          </w:p>
          <w:p w:rsidR="00B45F29" w:rsidRPr="00CF2025" w:rsidRDefault="00B45F29" w:rsidP="00B45F29">
            <w:pPr>
              <w:pStyle w:val="a8"/>
              <w:rPr>
                <w:rFonts w:ascii="Times New Roman" w:hAnsi="Times New Roman"/>
                <w:sz w:val="24"/>
                <w:szCs w:val="24"/>
              </w:rPr>
            </w:pPr>
            <w:r w:rsidRPr="00747310">
              <w:rPr>
                <w:rFonts w:ascii="Times New Roman" w:hAnsi="Times New Roman"/>
                <w:sz w:val="24"/>
                <w:szCs w:val="24"/>
              </w:rPr>
              <w:t>- предметом договора должно быть выполнение работ по изготовлению протезов нижних конечностей для инвалидов, в том числе для застрахованных лиц, пострадавших вследствие несчастных случаев на производстве и профессиональных заболеваний.</w:t>
            </w:r>
          </w:p>
          <w:p w:rsidR="00747310" w:rsidRDefault="00B45F29" w:rsidP="00747310">
            <w:pPr>
              <w:pStyle w:val="a8"/>
              <w:rPr>
                <w:rFonts w:ascii="Times New Roman" w:hAnsi="Times New Roman"/>
                <w:sz w:val="24"/>
                <w:szCs w:val="24"/>
                <w:highlight w:val="yellow"/>
              </w:rPr>
            </w:pPr>
            <w:r w:rsidRPr="00CF2025">
              <w:rPr>
                <w:rFonts w:ascii="Times New Roman" w:hAnsi="Times New Roman"/>
                <w:sz w:val="24"/>
                <w:szCs w:val="24"/>
              </w:rPr>
              <w:t xml:space="preserve">- </w:t>
            </w:r>
            <w:r w:rsidR="00747310" w:rsidRPr="00A92C04">
              <w:rPr>
                <w:rFonts w:ascii="Times New Roman" w:hAnsi="Times New Roman"/>
                <w:sz w:val="24"/>
                <w:szCs w:val="24"/>
              </w:rPr>
              <w:t>- объем</w:t>
            </w:r>
            <w:r w:rsidR="00747310" w:rsidRPr="00724299">
              <w:rPr>
                <w:rFonts w:ascii="Times New Roman" w:hAnsi="Times New Roman"/>
                <w:sz w:val="24"/>
                <w:szCs w:val="24"/>
              </w:rPr>
              <w:t xml:space="preserve"> выполненных работ, исчисляемый в рублях, в каждом контракте должен быть не </w:t>
            </w:r>
            <w:r w:rsidR="00ED60C5">
              <w:rPr>
                <w:rFonts w:ascii="Times New Roman" w:hAnsi="Times New Roman"/>
                <w:sz w:val="24"/>
                <w:szCs w:val="24"/>
              </w:rPr>
              <w:t xml:space="preserve">менее </w:t>
            </w:r>
            <w:r w:rsidR="00A60E16" w:rsidRPr="00DF0E58">
              <w:rPr>
                <w:rFonts w:ascii="Times New Roman" w:hAnsi="Times New Roman"/>
                <w:sz w:val="24"/>
                <w:szCs w:val="24"/>
              </w:rPr>
              <w:t>6</w:t>
            </w:r>
            <w:r w:rsidR="00974DF7" w:rsidRPr="00DF0E58">
              <w:rPr>
                <w:rFonts w:ascii="Times New Roman" w:hAnsi="Times New Roman"/>
                <w:sz w:val="24"/>
                <w:szCs w:val="24"/>
              </w:rPr>
              <w:t>00 000 (</w:t>
            </w:r>
            <w:r w:rsidR="00A60E16" w:rsidRPr="00DF0E58">
              <w:rPr>
                <w:rFonts w:ascii="Times New Roman" w:hAnsi="Times New Roman"/>
                <w:sz w:val="24"/>
                <w:szCs w:val="24"/>
              </w:rPr>
              <w:t>шесть</w:t>
            </w:r>
            <w:r w:rsidR="00974DF7" w:rsidRPr="00DF0E58">
              <w:rPr>
                <w:rFonts w:ascii="Times New Roman" w:hAnsi="Times New Roman"/>
                <w:sz w:val="24"/>
                <w:szCs w:val="24"/>
              </w:rPr>
              <w:t>сот тысяч)</w:t>
            </w:r>
            <w:r w:rsidR="00ED60C5" w:rsidRPr="00DF0E58">
              <w:rPr>
                <w:rFonts w:ascii="Times New Roman" w:hAnsi="Times New Roman"/>
                <w:sz w:val="24"/>
                <w:szCs w:val="24"/>
              </w:rPr>
              <w:t xml:space="preserve"> рублей 00 копеек.</w:t>
            </w:r>
          </w:p>
          <w:p w:rsidR="00B45F29" w:rsidRDefault="00B45F29" w:rsidP="00B45F29">
            <w:pPr>
              <w:pStyle w:val="a8"/>
              <w:rPr>
                <w:rFonts w:ascii="Times New Roman" w:hAnsi="Times New Roman"/>
                <w:sz w:val="24"/>
                <w:szCs w:val="24"/>
              </w:rPr>
            </w:pPr>
            <w:r w:rsidRPr="00CF2025">
              <w:rPr>
                <w:rFonts w:ascii="Times New Roman" w:hAnsi="Times New Roman"/>
                <w:sz w:val="24"/>
                <w:szCs w:val="24"/>
              </w:rPr>
              <w:t>.</w:t>
            </w:r>
          </w:p>
          <w:p w:rsidR="00B45F29" w:rsidRDefault="00B45F29" w:rsidP="00B45F29">
            <w:pPr>
              <w:pStyle w:val="a8"/>
              <w:rPr>
                <w:rFonts w:ascii="Times New Roman" w:hAnsi="Times New Roman"/>
                <w:sz w:val="24"/>
                <w:szCs w:val="24"/>
              </w:rPr>
            </w:pPr>
            <w:r w:rsidRPr="003C5066">
              <w:rPr>
                <w:rFonts w:ascii="Times New Roman" w:hAnsi="Times New Roman"/>
                <w:sz w:val="24"/>
                <w:szCs w:val="24"/>
              </w:rPr>
              <w:t>Участник закупки предоставляет исполненные договоры на выполнение работ по изготовлению протезов нижних конечностей для инвалидов сопоставимого характера и объема, а также акты приемки выполненных работ, составленные при исполнении таких договоров.</w:t>
            </w:r>
            <w:r>
              <w:rPr>
                <w:rFonts w:ascii="Times New Roman" w:hAnsi="Times New Roman"/>
                <w:sz w:val="24"/>
                <w:szCs w:val="24"/>
              </w:rPr>
              <w:t xml:space="preserve"> </w:t>
            </w:r>
          </w:p>
          <w:p w:rsidR="00B45F29" w:rsidRDefault="00B45F29" w:rsidP="00B45F29">
            <w:pPr>
              <w:pStyle w:val="a8"/>
              <w:rPr>
                <w:rFonts w:ascii="Times New Roman" w:hAnsi="Times New Roman"/>
                <w:sz w:val="24"/>
                <w:szCs w:val="24"/>
              </w:rPr>
            </w:pPr>
            <w:r>
              <w:rPr>
                <w:rFonts w:ascii="Times New Roman" w:hAnsi="Times New Roman"/>
                <w:sz w:val="24"/>
                <w:szCs w:val="24"/>
              </w:rPr>
              <w:t>К оценке принимаются исключительно исполненные договоры, в том числе при исполнении которых подрядчиком исполнены требования об уплате неустоек (штрафов, пеней) (в случае начисления неустоек).</w:t>
            </w:r>
          </w:p>
          <w:p w:rsidR="00B45F29" w:rsidRDefault="00B45F29" w:rsidP="00B45F29">
            <w:pPr>
              <w:pStyle w:val="a8"/>
              <w:rPr>
                <w:rFonts w:ascii="Times New Roman" w:hAnsi="Times New Roman"/>
                <w:sz w:val="24"/>
                <w:szCs w:val="24"/>
              </w:rPr>
            </w:pPr>
            <w:r>
              <w:rPr>
                <w:rFonts w:ascii="Times New Roman" w:hAnsi="Times New Roman"/>
                <w:sz w:val="24"/>
                <w:szCs w:val="24"/>
              </w:rPr>
              <w:t>Последний акт, составленный при исполнении договора, должен быть подписан не ранее чем за 5 лет до даты окончания срока подачи заявок.</w:t>
            </w:r>
          </w:p>
          <w:p w:rsidR="00B45F29" w:rsidRDefault="00B45F29" w:rsidP="00B45F29">
            <w:pPr>
              <w:pStyle w:val="a8"/>
              <w:rPr>
                <w:rFonts w:ascii="Times New Roman" w:hAnsi="Times New Roman"/>
                <w:sz w:val="24"/>
                <w:szCs w:val="24"/>
              </w:rPr>
            </w:pPr>
            <w:r>
              <w:rPr>
                <w:rFonts w:ascii="Times New Roman" w:hAnsi="Times New Roman"/>
                <w:sz w:val="24"/>
                <w:szCs w:val="24"/>
              </w:rPr>
              <w:t xml:space="preserve">К оценке принимаются исполненные участником закупки с учетом правопреемства (в случае наличия в заявке подтверждающего документа) </w:t>
            </w:r>
            <w:r w:rsidRPr="00623331">
              <w:rPr>
                <w:rFonts w:ascii="Times New Roman" w:hAnsi="Times New Roman"/>
                <w:sz w:val="24"/>
                <w:szCs w:val="24"/>
              </w:rPr>
              <w:t>гражданско-правовые договоры, в том числе заключенные и исполненные в соответствии с Законом о контрактной системе.</w:t>
            </w:r>
          </w:p>
          <w:p w:rsidR="00B45F29" w:rsidRDefault="00B45F29" w:rsidP="00B45F29">
            <w:pPr>
              <w:pStyle w:val="a8"/>
              <w:rPr>
                <w:rFonts w:ascii="Times New Roman" w:hAnsi="Times New Roman"/>
                <w:sz w:val="24"/>
                <w:szCs w:val="24"/>
              </w:rPr>
            </w:pPr>
            <w:r>
              <w:rPr>
                <w:rFonts w:ascii="Times New Roman" w:hAnsi="Times New Roman"/>
                <w:sz w:val="24"/>
                <w:szCs w:val="24"/>
              </w:rPr>
              <w:t>Участник закупки предоставляет документы в полном объеме и со всеми приложениями в форме электронных документов или в форме электронных образов бумажных документов.</w:t>
            </w:r>
          </w:p>
          <w:p w:rsidR="00B45F29" w:rsidRDefault="00B45F29" w:rsidP="00B45F29">
            <w:pPr>
              <w:pStyle w:val="a8"/>
              <w:rPr>
                <w:rFonts w:ascii="Times New Roman" w:hAnsi="Times New Roman"/>
                <w:sz w:val="24"/>
                <w:szCs w:val="24"/>
              </w:rPr>
            </w:pPr>
            <w:r w:rsidRPr="00915298">
              <w:rPr>
                <w:rFonts w:ascii="Times New Roman" w:hAnsi="Times New Roman"/>
                <w:w w:val="105"/>
                <w:sz w:val="24"/>
                <w:szCs w:val="24"/>
              </w:rPr>
              <w:t>Непредставление</w:t>
            </w:r>
            <w:r w:rsidRPr="00915298">
              <w:rPr>
                <w:rFonts w:ascii="Times New Roman" w:hAnsi="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r w:rsidR="004373BC" w:rsidRPr="008C5A6C" w:rsidTr="00B45F29">
        <w:tc>
          <w:tcPr>
            <w:tcW w:w="639" w:type="dxa"/>
            <w:tcBorders>
              <w:top w:val="single" w:sz="4" w:space="0" w:color="auto"/>
              <w:bottom w:val="single" w:sz="4" w:space="0" w:color="auto"/>
              <w:right w:val="single" w:sz="4" w:space="0" w:color="auto"/>
            </w:tcBorders>
          </w:tcPr>
          <w:p w:rsidR="004373BC" w:rsidRPr="008C5A6C" w:rsidRDefault="000F765F" w:rsidP="00CD3F90">
            <w:pPr>
              <w:pStyle w:val="a6"/>
              <w:rPr>
                <w:rFonts w:ascii="Times New Roman" w:hAnsi="Times New Roman" w:cs="Times New Roman"/>
              </w:rPr>
            </w:pPr>
            <w:r>
              <w:rPr>
                <w:rFonts w:ascii="Times New Roman" w:hAnsi="Times New Roman" w:cs="Times New Roman"/>
              </w:rPr>
              <w:t>3.</w:t>
            </w:r>
          </w:p>
        </w:tc>
        <w:tc>
          <w:tcPr>
            <w:tcW w:w="5685" w:type="dxa"/>
            <w:tcBorders>
              <w:top w:val="single" w:sz="4" w:space="0" w:color="auto"/>
              <w:left w:val="single" w:sz="4" w:space="0" w:color="auto"/>
              <w:bottom w:val="single" w:sz="4" w:space="0" w:color="auto"/>
              <w:right w:val="single" w:sz="4" w:space="0" w:color="auto"/>
            </w:tcBorders>
          </w:tcPr>
          <w:p w:rsidR="00944EE2" w:rsidRDefault="00944EE2" w:rsidP="00944EE2">
            <w:pPr>
              <w:pStyle w:val="a6"/>
            </w:pPr>
            <w:r>
              <w:rPr>
                <w:rFonts w:ascii="Times New Roman" w:hAnsi="Times New Roman" w:cs="Times New Roman"/>
              </w:rPr>
              <w:t xml:space="preserve">Критерий оценки - </w:t>
            </w:r>
            <w:r w:rsidR="000C25EE" w:rsidRPr="00C27EB7">
              <w:rPr>
                <w:rFonts w:ascii="Times New Roman" w:hAnsi="Times New Roman" w:cs="Times New Roman"/>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контракта, и деловой репутации, специалистов и иных работников определенного уровня квалификации</w:t>
            </w:r>
            <w:r w:rsidR="000C25EE">
              <w:t>.</w:t>
            </w:r>
          </w:p>
          <w:p w:rsidR="000C25EE" w:rsidRPr="000C25EE" w:rsidRDefault="000C25EE" w:rsidP="000C25EE">
            <w:pPr>
              <w:rPr>
                <w:lang w:eastAsia="ru-RU"/>
              </w:rPr>
            </w:pPr>
          </w:p>
          <w:p w:rsidR="00944EE2" w:rsidRDefault="00944EE2" w:rsidP="00944EE2">
            <w:pPr>
              <w:pStyle w:val="a6"/>
            </w:pPr>
            <w:r>
              <w:t>Показатель оценки -</w:t>
            </w:r>
            <w:r w:rsidR="008E3BF7" w:rsidRPr="002D7EA4">
              <w:t xml:space="preserve"> наличие </w:t>
            </w:r>
            <w:r w:rsidR="008E3BF7" w:rsidRPr="002D7EA4">
              <w:br/>
              <w:t xml:space="preserve">у участников закупки специалистов </w:t>
            </w:r>
            <w:r w:rsidR="008E3BF7" w:rsidRPr="002D7EA4">
              <w:br/>
              <w:t>и иных работников определенного уровня квалификации</w:t>
            </w:r>
            <w:r w:rsidR="008E3BF7">
              <w:t>.</w:t>
            </w:r>
          </w:p>
          <w:p w:rsidR="004373BC" w:rsidRDefault="004373BC" w:rsidP="00CD3F90">
            <w:pPr>
              <w:pStyle w:val="a6"/>
              <w:rPr>
                <w:rFonts w:ascii="Times New Roman" w:hAnsi="Times New Roman" w:cs="Times New Roman"/>
              </w:rPr>
            </w:pPr>
          </w:p>
          <w:p w:rsidR="008E3BF7" w:rsidRPr="008D4217" w:rsidRDefault="008E3BF7" w:rsidP="008E3BF7">
            <w:pPr>
              <w:pStyle w:val="a8"/>
              <w:ind w:firstLine="0"/>
              <w:rPr>
                <w:rFonts w:ascii="Times New Roman" w:hAnsi="Times New Roman"/>
                <w:sz w:val="24"/>
                <w:szCs w:val="24"/>
              </w:rPr>
            </w:pPr>
            <w:r w:rsidRPr="008D4217">
              <w:rPr>
                <w:sz w:val="24"/>
                <w:szCs w:val="24"/>
              </w:rPr>
              <w:t>П</w:t>
            </w:r>
            <w:r w:rsidRPr="008D4217">
              <w:rPr>
                <w:rFonts w:ascii="Times New Roman" w:hAnsi="Times New Roman"/>
                <w:sz w:val="24"/>
                <w:szCs w:val="24"/>
              </w:rPr>
              <w:t>оказатель оценки, детализирующий показатель оценки -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8E3BF7" w:rsidRDefault="008E3BF7" w:rsidP="008E3BF7">
            <w:pPr>
              <w:pStyle w:val="a8"/>
              <w:ind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Pr>
                <w:rFonts w:ascii="Times New Roman" w:hAnsi="Times New Roman"/>
                <w:sz w:val="24"/>
                <w:szCs w:val="24"/>
              </w:rPr>
              <w:t>;</w:t>
            </w:r>
          </w:p>
          <w:p w:rsidR="008E3BF7" w:rsidRDefault="008E3BF7" w:rsidP="008E3BF7">
            <w:pPr>
              <w:pStyle w:val="a8"/>
              <w:ind w:firstLine="0"/>
              <w:rPr>
                <w:rFonts w:ascii="Times New Roman" w:hAnsi="Times New Roman"/>
                <w:sz w:val="24"/>
                <w:szCs w:val="24"/>
              </w:rPr>
            </w:pPr>
            <w:r>
              <w:rPr>
                <w:rFonts w:ascii="Times New Roman" w:hAnsi="Times New Roman"/>
                <w:sz w:val="24"/>
                <w:szCs w:val="24"/>
              </w:rPr>
              <w:t>- инженер-протезист (техник-протезист, техник, механик протезно-ортопедических изделий).</w:t>
            </w:r>
          </w:p>
          <w:p w:rsidR="008E3BF7" w:rsidRDefault="008E3BF7" w:rsidP="008E3BF7">
            <w:pPr>
              <w:pStyle w:val="a6"/>
            </w:pPr>
          </w:p>
          <w:p w:rsidR="00944EE2" w:rsidRDefault="00944EE2" w:rsidP="00944EE2">
            <w:pPr>
              <w:rPr>
                <w:lang w:eastAsia="ru-RU"/>
              </w:rPr>
            </w:pPr>
          </w:p>
          <w:p w:rsidR="0051308B" w:rsidRDefault="0051308B" w:rsidP="00944EE2">
            <w:pPr>
              <w:rPr>
                <w:lang w:eastAsia="ru-RU"/>
              </w:rPr>
            </w:pPr>
          </w:p>
          <w:p w:rsidR="0051308B" w:rsidRPr="00944EE2" w:rsidRDefault="0051308B" w:rsidP="0051308B">
            <w:pPr>
              <w:pStyle w:val="a8"/>
              <w:ind w:firstLine="0"/>
              <w:rPr>
                <w:lang w:eastAsia="ru-RU"/>
              </w:rPr>
            </w:pPr>
          </w:p>
        </w:tc>
        <w:tc>
          <w:tcPr>
            <w:tcW w:w="8758" w:type="dxa"/>
            <w:tcBorders>
              <w:top w:val="single" w:sz="4" w:space="0" w:color="auto"/>
              <w:left w:val="single" w:sz="4" w:space="0" w:color="auto"/>
              <w:bottom w:val="single" w:sz="4" w:space="0" w:color="auto"/>
            </w:tcBorders>
          </w:tcPr>
          <w:p w:rsidR="00915298" w:rsidRDefault="00915298" w:rsidP="00915298">
            <w:pPr>
              <w:pStyle w:val="a8"/>
              <w:rPr>
                <w:rFonts w:ascii="Times New Roman" w:hAnsi="Times New Roman"/>
                <w:sz w:val="24"/>
                <w:szCs w:val="24"/>
              </w:rPr>
            </w:pPr>
            <w:r>
              <w:rPr>
                <w:rFonts w:ascii="Times New Roman" w:hAnsi="Times New Roman"/>
                <w:sz w:val="24"/>
                <w:szCs w:val="24"/>
              </w:rPr>
              <w:t>Для оценки заявок по данному показателю устанавливается:</w:t>
            </w:r>
          </w:p>
          <w:p w:rsidR="00915298" w:rsidRDefault="00915298" w:rsidP="00915298">
            <w:pPr>
              <w:pStyle w:val="a8"/>
              <w:rPr>
                <w:rFonts w:ascii="Times New Roman" w:hAnsi="Times New Roman"/>
                <w:sz w:val="24"/>
                <w:szCs w:val="24"/>
              </w:rPr>
            </w:pPr>
            <w:r>
              <w:rPr>
                <w:rFonts w:ascii="Times New Roman" w:hAnsi="Times New Roman"/>
                <w:sz w:val="24"/>
                <w:szCs w:val="24"/>
              </w:rPr>
              <w:t>а) одновременное наличие специалистов и иных работников, их квалификация, необходимые для выполнения работ, являющихся объектом закупки, а именно:</w:t>
            </w:r>
          </w:p>
          <w:p w:rsidR="00915298" w:rsidRDefault="00915298" w:rsidP="00915298">
            <w:pPr>
              <w:pStyle w:val="a8"/>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Pr>
                <w:rFonts w:ascii="Times New Roman" w:hAnsi="Times New Roman"/>
                <w:sz w:val="24"/>
                <w:szCs w:val="24"/>
              </w:rPr>
              <w:t>;</w:t>
            </w:r>
          </w:p>
          <w:p w:rsidR="00915298" w:rsidRDefault="00915298" w:rsidP="00915298">
            <w:pPr>
              <w:pStyle w:val="a8"/>
              <w:rPr>
                <w:rFonts w:ascii="Times New Roman" w:hAnsi="Times New Roman"/>
                <w:sz w:val="24"/>
                <w:szCs w:val="24"/>
              </w:rPr>
            </w:pPr>
            <w:r>
              <w:rPr>
                <w:rFonts w:ascii="Times New Roman" w:hAnsi="Times New Roman"/>
                <w:sz w:val="24"/>
                <w:szCs w:val="24"/>
              </w:rPr>
              <w:t xml:space="preserve">- инженер-протезист (техник-протезист, техник, механик протезно-ортопедических изделий); </w:t>
            </w:r>
          </w:p>
          <w:p w:rsidR="00915298" w:rsidRDefault="00915298" w:rsidP="00915298">
            <w:pPr>
              <w:pStyle w:val="a8"/>
              <w:rPr>
                <w:rFonts w:ascii="Times New Roman" w:hAnsi="Times New Roman"/>
                <w:sz w:val="24"/>
                <w:szCs w:val="24"/>
              </w:rPr>
            </w:pPr>
            <w:r>
              <w:rPr>
                <w:rFonts w:ascii="Times New Roman" w:hAnsi="Times New Roman"/>
                <w:sz w:val="24"/>
                <w:szCs w:val="24"/>
              </w:rPr>
              <w:t>б) перечень следующих документов, подтверждающих наличие специалистов и иных работников, их квалификацию, предусмотренные перечнем, установленным в соответствии с подпунктом "а" настоящего пункта:</w:t>
            </w:r>
          </w:p>
          <w:p w:rsidR="00915298" w:rsidRDefault="00915298" w:rsidP="00915298">
            <w:pPr>
              <w:pStyle w:val="a8"/>
              <w:rPr>
                <w:rFonts w:ascii="Times New Roman" w:hAnsi="Times New Roman"/>
                <w:sz w:val="24"/>
                <w:szCs w:val="24"/>
              </w:rPr>
            </w:pPr>
            <w:r>
              <w:rPr>
                <w:rFonts w:ascii="Times New Roman" w:hAnsi="Times New Roman"/>
                <w:sz w:val="24"/>
                <w:szCs w:val="24"/>
              </w:rPr>
              <w:t>трудовая книжка или сведения о трудовой деятельности, предусмотренные статьей 66.1 Трудового кодекса Российской Федерации (в том числе копии формы «Сведения о застрахованных лицах (форма СЗВ-М)» с документом, подтверждающим направление и принятие данных сведений ПФР РФ за отчетный период, предшествующий последнему отчетному периоду на момент окончания срока подачи заявок);</w:t>
            </w:r>
          </w:p>
          <w:p w:rsidR="00915298" w:rsidRDefault="00915298" w:rsidP="00915298">
            <w:pPr>
              <w:pStyle w:val="a8"/>
              <w:rPr>
                <w:rFonts w:ascii="Times New Roman" w:hAnsi="Times New Roman"/>
                <w:sz w:val="24"/>
                <w:szCs w:val="24"/>
              </w:rPr>
            </w:pPr>
            <w:r w:rsidRPr="00747310">
              <w:rPr>
                <w:rFonts w:ascii="Times New Roman" w:hAnsi="Times New Roman"/>
                <w:sz w:val="24"/>
                <w:szCs w:val="24"/>
              </w:rPr>
              <w:t xml:space="preserve">документы, подтверждающие квалификацию специалистов и иных работников (дипломы, свидетельства, сертификаты и т.п.): диплом о профессиональном образовании в области ортопедии (или смежных областях) или документ, подтверждающий прохождение повышения квалификации (переподготовки) в области </w:t>
            </w:r>
            <w:r w:rsidR="00D17E4D" w:rsidRPr="00747310">
              <w:rPr>
                <w:rFonts w:ascii="Times New Roman" w:hAnsi="Times New Roman"/>
                <w:sz w:val="24"/>
                <w:szCs w:val="24"/>
              </w:rPr>
              <w:t>выполнени</w:t>
            </w:r>
            <w:r w:rsidR="00340EBE" w:rsidRPr="00747310">
              <w:rPr>
                <w:rFonts w:ascii="Times New Roman" w:hAnsi="Times New Roman"/>
                <w:sz w:val="24"/>
                <w:szCs w:val="24"/>
              </w:rPr>
              <w:t>я</w:t>
            </w:r>
            <w:r w:rsidR="00D17E4D" w:rsidRPr="00747310">
              <w:rPr>
                <w:rFonts w:ascii="Times New Roman" w:hAnsi="Times New Roman"/>
                <w:sz w:val="24"/>
                <w:szCs w:val="24"/>
              </w:rPr>
              <w:t xml:space="preserve"> работ по изготовлению протезов</w:t>
            </w:r>
            <w:r w:rsidRPr="00747310">
              <w:rPr>
                <w:rFonts w:ascii="Times New Roman" w:hAnsi="Times New Roman"/>
                <w:sz w:val="24"/>
                <w:szCs w:val="24"/>
              </w:rPr>
              <w:t>;</w:t>
            </w:r>
          </w:p>
          <w:p w:rsidR="00915298" w:rsidRDefault="00915298" w:rsidP="00915298">
            <w:pPr>
              <w:pStyle w:val="a8"/>
              <w:rPr>
                <w:rFonts w:ascii="Times New Roman" w:hAnsi="Times New Roman"/>
                <w:sz w:val="24"/>
                <w:szCs w:val="24"/>
              </w:rPr>
            </w:pPr>
            <w:r w:rsidRPr="009D7722">
              <w:rPr>
                <w:rFonts w:ascii="Times New Roman" w:hAnsi="Times New Roman"/>
                <w:sz w:val="24"/>
                <w:szCs w:val="24"/>
              </w:rPr>
              <w:t xml:space="preserve">документы, подтверждающие предусмотренную в соответствии с профессиональным стандартом квалификацию врача-травматолога-ортопеда (при наличии в штате у участника закупки) врача травматолога-ортопеда: документы о высшем образовании - </w:t>
            </w:r>
            <w:proofErr w:type="spellStart"/>
            <w:r w:rsidRPr="009D7722">
              <w:rPr>
                <w:rFonts w:ascii="Times New Roman" w:hAnsi="Times New Roman"/>
                <w:sz w:val="24"/>
                <w:szCs w:val="24"/>
              </w:rPr>
              <w:t>специалитет</w:t>
            </w:r>
            <w:proofErr w:type="spellEnd"/>
            <w:r w:rsidRPr="009D7722">
              <w:rPr>
                <w:rFonts w:ascii="Times New Roman" w:hAnsi="Times New Roman"/>
                <w:sz w:val="24"/>
                <w:szCs w:val="24"/>
              </w:rPr>
              <w:t xml:space="preserve"> по специальности "Лечебное дело" или "Педиатрия" и документы о подготовке в ординатуре по специальности "Травматология и ортопедия" (Сертификат специалиста по специальности "Травматология и ортопедия") или документы о высшем образовании - </w:t>
            </w:r>
            <w:proofErr w:type="spellStart"/>
            <w:r w:rsidRPr="009D7722">
              <w:rPr>
                <w:rFonts w:ascii="Times New Roman" w:hAnsi="Times New Roman"/>
                <w:sz w:val="24"/>
                <w:szCs w:val="24"/>
              </w:rPr>
              <w:t>специалитет</w:t>
            </w:r>
            <w:proofErr w:type="spellEnd"/>
            <w:r w:rsidRPr="009D7722">
              <w:rPr>
                <w:rFonts w:ascii="Times New Roman" w:hAnsi="Times New Roman"/>
                <w:sz w:val="24"/>
                <w:szCs w:val="24"/>
              </w:rPr>
              <w:t xml:space="preserve"> по специальности "Лечебное дело" или "Педиатрия" и документы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p w:rsidR="004373BC" w:rsidRPr="008C5A6C" w:rsidRDefault="00915298" w:rsidP="009D7722">
            <w:pPr>
              <w:widowControl w:val="0"/>
              <w:snapToGrid w:val="0"/>
              <w:spacing w:after="0"/>
              <w:ind w:right="-94" w:firstLine="567"/>
              <w:contextualSpacing/>
              <w:jc w:val="both"/>
              <w:rPr>
                <w:rFonts w:ascii="Times New Roman" w:hAnsi="Times New Roman" w:cs="Times New Roman"/>
              </w:rPr>
            </w:pPr>
            <w:r w:rsidRPr="00915298">
              <w:rPr>
                <w:rFonts w:ascii="Times New Roman" w:hAnsi="Times New Roman" w:cs="Times New Roman"/>
                <w:w w:val="105"/>
                <w:sz w:val="24"/>
                <w:szCs w:val="24"/>
              </w:rPr>
              <w:t>Непредставление</w:t>
            </w:r>
            <w:r w:rsidRPr="00915298">
              <w:rPr>
                <w:rFonts w:ascii="Times New Roman" w:hAnsi="Times New Roman" w:cs="Times New Roman"/>
                <w:sz w:val="24"/>
                <w:szCs w:val="24"/>
              </w:rPr>
              <w:t xml:space="preserve"> в составе заявки на участие в закупке таких документов не является основанием для отказа в допуске к участию в закупке, однако при оценке по настоящему показателю учитываются только те сведения, заявленные участниками закупки, которые подтверждены документально в составе заявки на участие в закупке.</w:t>
            </w:r>
          </w:p>
        </w:tc>
      </w:tr>
    </w:tbl>
    <w:p w:rsidR="008C5A6C" w:rsidRPr="008C5A6C" w:rsidRDefault="008C5A6C" w:rsidP="008C5A6C">
      <w:pPr>
        <w:rPr>
          <w:rFonts w:ascii="Times New Roman" w:hAnsi="Times New Roman" w:cs="Times New Roman"/>
        </w:rPr>
      </w:pPr>
    </w:p>
    <w:p w:rsidR="00E420EF" w:rsidRDefault="00E420EF" w:rsidP="0071564B"/>
    <w:p w:rsidR="00E420EF" w:rsidRDefault="00E420EF" w:rsidP="0071564B"/>
    <w:p w:rsidR="00512217" w:rsidRDefault="00512217" w:rsidP="00516881">
      <w:pPr>
        <w:autoSpaceDE w:val="0"/>
        <w:autoSpaceDN w:val="0"/>
        <w:adjustRightInd w:val="0"/>
        <w:ind w:firstLine="709"/>
        <w:jc w:val="right"/>
        <w:rPr>
          <w:rFonts w:ascii="Times New Roman" w:hAnsi="Times New Roman" w:cs="Times New Roman"/>
          <w:sz w:val="24"/>
          <w:szCs w:val="24"/>
        </w:rPr>
        <w:sectPr w:rsidR="00512217" w:rsidSect="0071564B">
          <w:pgSz w:w="16838" w:h="11906" w:orient="landscape"/>
          <w:pgMar w:top="1701" w:right="1134" w:bottom="850" w:left="1134" w:header="708" w:footer="708" w:gutter="0"/>
          <w:cols w:space="708"/>
          <w:docGrid w:linePitch="360"/>
        </w:sectPr>
      </w:pPr>
    </w:p>
    <w:p w:rsidR="00516881" w:rsidRDefault="00516881" w:rsidP="00516881">
      <w:pPr>
        <w:autoSpaceDE w:val="0"/>
        <w:autoSpaceDN w:val="0"/>
        <w:adjustRightInd w:val="0"/>
        <w:ind w:firstLine="709"/>
        <w:jc w:val="right"/>
        <w:rPr>
          <w:rFonts w:ascii="Times New Roman" w:hAnsi="Times New Roman" w:cs="Times New Roman"/>
          <w:sz w:val="24"/>
          <w:szCs w:val="24"/>
        </w:rPr>
      </w:pPr>
      <w:r w:rsidRPr="00516881">
        <w:rPr>
          <w:rFonts w:ascii="Times New Roman" w:hAnsi="Times New Roman" w:cs="Times New Roman"/>
          <w:sz w:val="24"/>
          <w:szCs w:val="24"/>
        </w:rPr>
        <w:t xml:space="preserve">Рекомендуемая Форма 1 </w:t>
      </w: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A92C04">
      <w:pPr>
        <w:jc w:val="center"/>
        <w:rPr>
          <w:rFonts w:ascii="Times New Roman" w:eastAsia="Times New Roman" w:hAnsi="Times New Roman"/>
          <w:b/>
          <w:i/>
          <w:color w:val="000000"/>
          <w:sz w:val="24"/>
          <w:lang w:eastAsia="ru-RU"/>
        </w:rPr>
      </w:pPr>
      <w:r w:rsidRPr="002E60F2">
        <w:rPr>
          <w:rFonts w:ascii="Times New Roman" w:eastAsia="Times New Roman" w:hAnsi="Times New Roman"/>
          <w:b/>
          <w:i/>
          <w:color w:val="000000"/>
          <w:sz w:val="24"/>
          <w:lang w:eastAsia="ru-RU"/>
        </w:rPr>
        <w:t>Показатель</w:t>
      </w:r>
      <w:r>
        <w:rPr>
          <w:rFonts w:ascii="Times New Roman" w:eastAsia="Times New Roman" w:hAnsi="Times New Roman"/>
          <w:b/>
          <w:i/>
          <w:color w:val="000000"/>
          <w:sz w:val="24"/>
          <w:lang w:eastAsia="ru-RU"/>
        </w:rPr>
        <w:t xml:space="preserve"> </w:t>
      </w:r>
      <w:r w:rsidRPr="00017090">
        <w:rPr>
          <w:rFonts w:ascii="Times New Roman" w:hAnsi="Times New Roman" w:cs="Times New Roman"/>
          <w:b/>
          <w:i/>
          <w:sz w:val="24"/>
          <w:szCs w:val="24"/>
        </w:rPr>
        <w:t>оценки</w:t>
      </w:r>
      <w:r w:rsidRPr="002E60F2">
        <w:rPr>
          <w:rFonts w:ascii="Times New Roman" w:eastAsia="Times New Roman" w:hAnsi="Times New Roman"/>
          <w:b/>
          <w:i/>
          <w:color w:val="000000"/>
          <w:sz w:val="24"/>
          <w:lang w:eastAsia="ru-RU"/>
        </w:rPr>
        <w:t xml:space="preserve"> </w:t>
      </w:r>
      <w:r>
        <w:rPr>
          <w:rFonts w:ascii="Times New Roman" w:eastAsia="Times New Roman" w:hAnsi="Times New Roman"/>
          <w:b/>
          <w:i/>
          <w:color w:val="000000"/>
          <w:sz w:val="24"/>
          <w:lang w:eastAsia="ru-RU"/>
        </w:rPr>
        <w:t>- н</w:t>
      </w:r>
      <w:r w:rsidRPr="003C3B97">
        <w:rPr>
          <w:rFonts w:ascii="Times New Roman" w:eastAsia="Times New Roman" w:hAnsi="Times New Roman"/>
          <w:b/>
          <w:i/>
          <w:color w:val="000000"/>
          <w:sz w:val="24"/>
          <w:lang w:eastAsia="ru-RU"/>
        </w:rPr>
        <w:t>аличие у участников закупки опыта</w:t>
      </w:r>
      <w:r w:rsidR="00340286">
        <w:rPr>
          <w:rFonts w:ascii="Times New Roman" w:eastAsia="Times New Roman" w:hAnsi="Times New Roman"/>
          <w:b/>
          <w:i/>
          <w:color w:val="000000"/>
          <w:sz w:val="24"/>
          <w:lang w:eastAsia="ru-RU"/>
        </w:rPr>
        <w:t xml:space="preserve"> </w:t>
      </w:r>
      <w:proofErr w:type="gramStart"/>
      <w:r w:rsidR="00340286">
        <w:rPr>
          <w:rFonts w:ascii="Times New Roman" w:eastAsia="Times New Roman" w:hAnsi="Times New Roman"/>
          <w:b/>
          <w:i/>
          <w:color w:val="000000"/>
          <w:sz w:val="24"/>
          <w:lang w:eastAsia="ru-RU"/>
        </w:rPr>
        <w:t xml:space="preserve">выполнения </w:t>
      </w:r>
      <w:r w:rsidRPr="003C3B97">
        <w:rPr>
          <w:rFonts w:ascii="Times New Roman" w:eastAsia="Times New Roman" w:hAnsi="Times New Roman"/>
          <w:b/>
          <w:i/>
          <w:color w:val="000000"/>
          <w:sz w:val="24"/>
          <w:lang w:eastAsia="ru-RU"/>
        </w:rPr>
        <w:t xml:space="preserve"> работы</w:t>
      </w:r>
      <w:proofErr w:type="gramEnd"/>
      <w:r w:rsidRPr="003C3B97">
        <w:rPr>
          <w:rFonts w:ascii="Times New Roman" w:eastAsia="Times New Roman" w:hAnsi="Times New Roman"/>
          <w:b/>
          <w:i/>
          <w:color w:val="000000"/>
          <w:sz w:val="24"/>
          <w:lang w:eastAsia="ru-RU"/>
        </w:rPr>
        <w:t>, связанного с предметом контракта</w:t>
      </w:r>
    </w:p>
    <w:p w:rsidR="00A92C04" w:rsidRDefault="00A92C04" w:rsidP="00A92C04">
      <w:pPr>
        <w:jc w:val="center"/>
        <w:rPr>
          <w:rFonts w:ascii="Times New Roman" w:eastAsia="Times New Roman" w:hAnsi="Times New Roman"/>
          <w:b/>
          <w:i/>
          <w:color w:val="000000"/>
          <w:sz w:val="24"/>
          <w:lang w:eastAsia="ru-RU"/>
        </w:rPr>
      </w:pPr>
      <w:r w:rsidRPr="00F56C8A">
        <w:rPr>
          <w:rFonts w:ascii="Times New Roman" w:eastAsia="Times New Roman" w:hAnsi="Times New Roman"/>
          <w:b/>
          <w:i/>
          <w:color w:val="000000"/>
          <w:sz w:val="24"/>
          <w:lang w:eastAsia="ru-RU"/>
        </w:rPr>
        <w:t>Показатель оценки, детализирующий показатель оценки - общая цена исполненных участником закупки договоров.</w:t>
      </w:r>
    </w:p>
    <w:p w:rsidR="00A92C04" w:rsidRDefault="00A92C04" w:rsidP="00A92C04">
      <w:pPr>
        <w:jc w:val="center"/>
        <w:rPr>
          <w:rFonts w:ascii="Times New Roman" w:eastAsia="Times New Roman" w:hAnsi="Times New Roman"/>
          <w:b/>
          <w:i/>
          <w:color w:val="000000"/>
          <w:sz w:val="24"/>
          <w:lang w:eastAsia="ru-RU"/>
        </w:rPr>
      </w:pPr>
    </w:p>
    <w:p w:rsidR="00A92C04" w:rsidRPr="002E60F2" w:rsidRDefault="00A92C04" w:rsidP="00A92C04">
      <w:pPr>
        <w:rPr>
          <w:rFonts w:ascii="Times New Roman" w:eastAsia="Times New Roman" w:hAnsi="Times New Roman"/>
          <w:b/>
          <w:color w:val="000000"/>
          <w:sz w:val="24"/>
          <w:lang w:eastAsia="ru-RU"/>
        </w:rPr>
      </w:pPr>
      <w:r w:rsidRPr="002E60F2">
        <w:rPr>
          <w:rFonts w:ascii="Times New Roman" w:eastAsia="Times New Roman" w:hAnsi="Times New Roman"/>
          <w:b/>
          <w:color w:val="000000"/>
          <w:sz w:val="24"/>
          <w:lang w:eastAsia="ru-RU"/>
        </w:rPr>
        <w:t xml:space="preserve">Таблица № </w:t>
      </w:r>
      <w:r w:rsidR="00340286">
        <w:rPr>
          <w:rFonts w:ascii="Times New Roman" w:eastAsia="Times New Roman" w:hAnsi="Times New Roman"/>
          <w:b/>
          <w:color w:val="000000"/>
          <w:sz w:val="24"/>
          <w:lang w:eastAsia="ru-RU"/>
        </w:rPr>
        <w:t>1</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46"/>
        <w:gridCol w:w="2029"/>
        <w:gridCol w:w="3858"/>
        <w:gridCol w:w="2477"/>
        <w:gridCol w:w="2581"/>
      </w:tblGrid>
      <w:tr w:rsidR="00A92C04" w:rsidRPr="002E60F2" w:rsidTr="00BB0AAB">
        <w:tc>
          <w:tcPr>
            <w:tcW w:w="267" w:type="pct"/>
            <w:shd w:val="clear" w:color="auto" w:fill="auto"/>
          </w:tcPr>
          <w:p w:rsidR="00A92C04" w:rsidRPr="002E60F2" w:rsidRDefault="00A92C04" w:rsidP="00BB0AAB">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 п/п</w:t>
            </w:r>
          </w:p>
        </w:tc>
        <w:tc>
          <w:tcPr>
            <w:tcW w:w="1030" w:type="pct"/>
            <w:shd w:val="clear" w:color="auto" w:fill="auto"/>
          </w:tcPr>
          <w:p w:rsidR="00A92C04" w:rsidRPr="002E60F2" w:rsidRDefault="00A92C04" w:rsidP="00BB0AAB">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Предмет договора (контракта), оцениваемого по показ</w:t>
            </w:r>
            <w:r>
              <w:rPr>
                <w:rFonts w:ascii="Times New Roman" w:eastAsia="Times New Roman" w:hAnsi="Times New Roman"/>
                <w:color w:val="000000"/>
                <w:lang w:eastAsia="ru-RU"/>
              </w:rPr>
              <w:t>ателю</w:t>
            </w:r>
          </w:p>
        </w:tc>
        <w:tc>
          <w:tcPr>
            <w:tcW w:w="686" w:type="pct"/>
            <w:shd w:val="clear" w:color="auto" w:fill="auto"/>
          </w:tcPr>
          <w:p w:rsidR="00A92C04" w:rsidRPr="002E60F2" w:rsidRDefault="00A92C04" w:rsidP="00BB0AAB">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Номер и дата договора (контракта)</w:t>
            </w:r>
          </w:p>
        </w:tc>
        <w:tc>
          <w:tcPr>
            <w:tcW w:w="1305" w:type="pct"/>
            <w:shd w:val="clear" w:color="auto" w:fill="auto"/>
          </w:tcPr>
          <w:p w:rsidR="00A92C04" w:rsidRPr="002E60F2" w:rsidRDefault="00A92C04" w:rsidP="00BB0AAB">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 xml:space="preserve">Реестровый номер контракта (на сайте в информационно-телекоммуникационной </w:t>
            </w:r>
            <w:r w:rsidRPr="00493F21">
              <w:rPr>
                <w:rFonts w:ascii="Times New Roman" w:eastAsia="Times New Roman" w:hAnsi="Times New Roman"/>
                <w:lang w:eastAsia="ru-RU"/>
              </w:rPr>
              <w:t>сети «Интернет» www.zakupki.gov.ru)</w:t>
            </w:r>
            <w:r w:rsidRPr="002E60F2">
              <w:rPr>
                <w:rFonts w:ascii="Times New Roman" w:eastAsia="Times New Roman" w:hAnsi="Times New Roman"/>
                <w:color w:val="000000"/>
                <w:lang w:eastAsia="ru-RU"/>
              </w:rPr>
              <w:t xml:space="preserve">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A92C04" w:rsidRPr="002E60F2" w:rsidRDefault="00A92C04" w:rsidP="00BB0AAB">
            <w:pPr>
              <w:overflowPunct w:val="0"/>
              <w:snapToGrid w:val="0"/>
              <w:jc w:val="center"/>
              <w:rPr>
                <w:rFonts w:ascii="Times New Roman" w:eastAsia="Times New Roman" w:hAnsi="Times New Roman"/>
                <w:bCs/>
                <w:color w:val="000000"/>
                <w:lang w:eastAsia="ru-RU"/>
              </w:rPr>
            </w:pPr>
            <w:r w:rsidRPr="002E60F2">
              <w:rPr>
                <w:rFonts w:ascii="Times New Roman" w:eastAsia="Times New Roman" w:hAnsi="Times New Roman"/>
                <w:bCs/>
                <w:color w:val="000000"/>
                <w:lang w:eastAsia="ru-RU"/>
              </w:rPr>
              <w:t xml:space="preserve">Наименование заказчика </w:t>
            </w:r>
          </w:p>
          <w:p w:rsidR="00A92C04" w:rsidRPr="002E60F2" w:rsidRDefault="00A92C04" w:rsidP="00BB0AAB">
            <w:pPr>
              <w:overflowPunct w:val="0"/>
              <w:snapToGrid w:val="0"/>
              <w:jc w:val="center"/>
              <w:rPr>
                <w:rFonts w:ascii="Times New Roman" w:eastAsia="Times New Roman" w:hAnsi="Times New Roman"/>
                <w:bCs/>
                <w:color w:val="000000"/>
                <w:lang w:eastAsia="ru-RU"/>
              </w:rPr>
            </w:pPr>
            <w:r w:rsidRPr="002E60F2">
              <w:rPr>
                <w:rFonts w:ascii="Times New Roman" w:eastAsia="Times New Roman" w:hAnsi="Times New Roman"/>
                <w:bCs/>
                <w:color w:val="000000"/>
                <w:lang w:eastAsia="ru-RU"/>
              </w:rPr>
              <w:t>(с указанием ИНН) (при наличии)</w:t>
            </w:r>
          </w:p>
        </w:tc>
        <w:tc>
          <w:tcPr>
            <w:tcW w:w="873" w:type="pct"/>
            <w:shd w:val="clear" w:color="auto" w:fill="auto"/>
          </w:tcPr>
          <w:p w:rsidR="00A92C04" w:rsidRPr="002E60F2" w:rsidRDefault="00A92C04" w:rsidP="00BB0AAB">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Суммарная стоимость выполненных работ</w:t>
            </w:r>
            <w:r>
              <w:rPr>
                <w:rFonts w:ascii="Times New Roman" w:eastAsia="Times New Roman" w:hAnsi="Times New Roman"/>
                <w:color w:val="000000"/>
                <w:lang w:eastAsia="ru-RU"/>
              </w:rPr>
              <w:t>, руб.</w:t>
            </w:r>
          </w:p>
        </w:tc>
      </w:tr>
      <w:tr w:rsidR="00A92C04" w:rsidRPr="002E60F2" w:rsidTr="00BB0AAB">
        <w:tc>
          <w:tcPr>
            <w:tcW w:w="267"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r w:rsidRPr="002E60F2">
              <w:rPr>
                <w:rFonts w:ascii="Times New Roman" w:eastAsia="Times New Roman" w:hAnsi="Times New Roman"/>
                <w:color w:val="000000"/>
                <w:sz w:val="24"/>
                <w:lang w:eastAsia="ru-RU"/>
              </w:rPr>
              <w:t>1.</w:t>
            </w:r>
          </w:p>
        </w:tc>
        <w:tc>
          <w:tcPr>
            <w:tcW w:w="1030"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686"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1305"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838"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873"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r>
      <w:tr w:rsidR="00A92C04" w:rsidRPr="002E60F2" w:rsidTr="00BB0AAB">
        <w:tc>
          <w:tcPr>
            <w:tcW w:w="267"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r w:rsidRPr="002E60F2">
              <w:rPr>
                <w:rFonts w:ascii="Times New Roman" w:eastAsia="Times New Roman" w:hAnsi="Times New Roman"/>
                <w:color w:val="000000"/>
                <w:sz w:val="24"/>
                <w:lang w:eastAsia="ru-RU"/>
              </w:rPr>
              <w:t>2.</w:t>
            </w:r>
          </w:p>
        </w:tc>
        <w:tc>
          <w:tcPr>
            <w:tcW w:w="1030"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686"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1305"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838"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c>
          <w:tcPr>
            <w:tcW w:w="873" w:type="pct"/>
            <w:shd w:val="clear" w:color="auto" w:fill="auto"/>
          </w:tcPr>
          <w:p w:rsidR="00A92C04" w:rsidRPr="002E60F2" w:rsidRDefault="00A92C04" w:rsidP="00BB0AAB">
            <w:pPr>
              <w:keepLines/>
              <w:rPr>
                <w:rFonts w:ascii="Times New Roman" w:eastAsia="Times New Roman" w:hAnsi="Times New Roman"/>
                <w:color w:val="000000"/>
                <w:sz w:val="24"/>
                <w:lang w:eastAsia="ru-RU"/>
              </w:rPr>
            </w:pPr>
          </w:p>
        </w:tc>
      </w:tr>
    </w:tbl>
    <w:p w:rsidR="00A92C04" w:rsidRDefault="00A92C04" w:rsidP="00A92C04">
      <w:pPr>
        <w:autoSpaceDE w:val="0"/>
        <w:autoSpaceDN w:val="0"/>
        <w:adjustRightInd w:val="0"/>
        <w:ind w:firstLine="709"/>
        <w:jc w:val="right"/>
        <w:rPr>
          <w:rFonts w:ascii="Times New Roman" w:hAnsi="Times New Roman" w:cs="Times New Roman"/>
          <w:sz w:val="24"/>
          <w:szCs w:val="24"/>
        </w:rPr>
      </w:pPr>
    </w:p>
    <w:p w:rsidR="003D61C0" w:rsidRPr="00894601" w:rsidRDefault="003D61C0" w:rsidP="003D61C0">
      <w:pPr>
        <w:widowControl w:val="0"/>
        <w:spacing w:after="0"/>
        <w:ind w:firstLine="720"/>
        <w:jc w:val="right"/>
      </w:pPr>
    </w:p>
    <w:p w:rsidR="00512217" w:rsidRDefault="00512217"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A92C04" w:rsidRDefault="00A92C04" w:rsidP="00516881">
      <w:pPr>
        <w:autoSpaceDE w:val="0"/>
        <w:autoSpaceDN w:val="0"/>
        <w:adjustRightInd w:val="0"/>
        <w:ind w:firstLine="709"/>
        <w:jc w:val="right"/>
        <w:rPr>
          <w:rFonts w:ascii="Times New Roman" w:hAnsi="Times New Roman" w:cs="Times New Roman"/>
          <w:sz w:val="24"/>
          <w:szCs w:val="24"/>
        </w:rPr>
      </w:pPr>
    </w:p>
    <w:p w:rsidR="00512217" w:rsidRDefault="00512217" w:rsidP="00516881">
      <w:pPr>
        <w:autoSpaceDE w:val="0"/>
        <w:autoSpaceDN w:val="0"/>
        <w:adjustRightInd w:val="0"/>
        <w:ind w:firstLine="709"/>
        <w:jc w:val="right"/>
        <w:rPr>
          <w:rFonts w:ascii="Times New Roman" w:hAnsi="Times New Roman" w:cs="Times New Roman"/>
          <w:sz w:val="24"/>
          <w:szCs w:val="24"/>
        </w:rPr>
      </w:pPr>
    </w:p>
    <w:p w:rsidR="00516881" w:rsidRPr="00516881" w:rsidRDefault="00516881" w:rsidP="00516881">
      <w:pPr>
        <w:autoSpaceDE w:val="0"/>
        <w:autoSpaceDN w:val="0"/>
        <w:adjustRightInd w:val="0"/>
        <w:ind w:firstLine="709"/>
        <w:jc w:val="right"/>
        <w:rPr>
          <w:rFonts w:ascii="Times New Roman" w:hAnsi="Times New Roman" w:cs="Times New Roman"/>
          <w:sz w:val="24"/>
          <w:szCs w:val="24"/>
        </w:rPr>
      </w:pPr>
      <w:r w:rsidRPr="00516881">
        <w:rPr>
          <w:rFonts w:ascii="Times New Roman" w:hAnsi="Times New Roman" w:cs="Times New Roman"/>
          <w:sz w:val="24"/>
          <w:szCs w:val="24"/>
        </w:rPr>
        <w:t xml:space="preserve">Рекомендуемая Форма </w:t>
      </w:r>
      <w:r>
        <w:rPr>
          <w:rFonts w:ascii="Times New Roman" w:hAnsi="Times New Roman" w:cs="Times New Roman"/>
          <w:sz w:val="24"/>
          <w:szCs w:val="24"/>
        </w:rPr>
        <w:t>2</w:t>
      </w:r>
      <w:r w:rsidRPr="00516881">
        <w:rPr>
          <w:rFonts w:ascii="Times New Roman" w:hAnsi="Times New Roman" w:cs="Times New Roman"/>
          <w:sz w:val="24"/>
          <w:szCs w:val="24"/>
        </w:rPr>
        <w:t xml:space="preserve"> </w:t>
      </w:r>
    </w:p>
    <w:p w:rsidR="003C3B97" w:rsidRDefault="003C3B97" w:rsidP="003C3B97">
      <w:pPr>
        <w:jc w:val="center"/>
        <w:rPr>
          <w:rFonts w:ascii="Times New Roman" w:eastAsia="Times New Roman" w:hAnsi="Times New Roman"/>
          <w:b/>
          <w:i/>
          <w:color w:val="000000"/>
          <w:sz w:val="24"/>
          <w:lang w:eastAsia="ru-RU"/>
        </w:rPr>
      </w:pPr>
    </w:p>
    <w:p w:rsidR="003C3B97" w:rsidRDefault="003C3B97" w:rsidP="003C3B97">
      <w:pPr>
        <w:jc w:val="center"/>
        <w:rPr>
          <w:rFonts w:ascii="Times New Roman" w:eastAsia="Times New Roman" w:hAnsi="Times New Roman"/>
          <w:b/>
          <w:i/>
          <w:color w:val="000000"/>
          <w:sz w:val="24"/>
          <w:lang w:eastAsia="ru-RU"/>
        </w:rPr>
      </w:pPr>
      <w:r w:rsidRPr="002E60F2">
        <w:rPr>
          <w:rFonts w:ascii="Times New Roman" w:eastAsia="Times New Roman" w:hAnsi="Times New Roman"/>
          <w:b/>
          <w:i/>
          <w:color w:val="000000"/>
          <w:sz w:val="24"/>
          <w:lang w:eastAsia="ru-RU"/>
        </w:rPr>
        <w:t>Показатель</w:t>
      </w:r>
      <w:r w:rsidR="00017090">
        <w:rPr>
          <w:rFonts w:ascii="Times New Roman" w:eastAsia="Times New Roman" w:hAnsi="Times New Roman"/>
          <w:b/>
          <w:i/>
          <w:color w:val="000000"/>
          <w:sz w:val="24"/>
          <w:lang w:eastAsia="ru-RU"/>
        </w:rPr>
        <w:t xml:space="preserve"> </w:t>
      </w:r>
      <w:r w:rsidR="00017090" w:rsidRPr="00017090">
        <w:rPr>
          <w:rFonts w:ascii="Times New Roman" w:hAnsi="Times New Roman" w:cs="Times New Roman"/>
          <w:b/>
          <w:i/>
          <w:sz w:val="24"/>
          <w:szCs w:val="24"/>
        </w:rPr>
        <w:t>оценки</w:t>
      </w:r>
      <w:r w:rsidRPr="002E60F2">
        <w:rPr>
          <w:rFonts w:ascii="Times New Roman" w:eastAsia="Times New Roman" w:hAnsi="Times New Roman"/>
          <w:b/>
          <w:i/>
          <w:color w:val="000000"/>
          <w:sz w:val="24"/>
          <w:lang w:eastAsia="ru-RU"/>
        </w:rPr>
        <w:t xml:space="preserve"> </w:t>
      </w:r>
      <w:r w:rsidR="00F56C8A">
        <w:rPr>
          <w:rFonts w:ascii="Times New Roman" w:eastAsia="Times New Roman" w:hAnsi="Times New Roman"/>
          <w:b/>
          <w:i/>
          <w:color w:val="000000"/>
          <w:sz w:val="24"/>
          <w:lang w:eastAsia="ru-RU"/>
        </w:rPr>
        <w:t>- н</w:t>
      </w:r>
      <w:r w:rsidRPr="003C3B97">
        <w:rPr>
          <w:rFonts w:ascii="Times New Roman" w:eastAsia="Times New Roman" w:hAnsi="Times New Roman"/>
          <w:b/>
          <w:i/>
          <w:color w:val="000000"/>
          <w:sz w:val="24"/>
          <w:lang w:eastAsia="ru-RU"/>
        </w:rPr>
        <w:t xml:space="preserve">аличие у участников закупки опыта </w:t>
      </w:r>
      <w:proofErr w:type="gramStart"/>
      <w:r w:rsidR="00340286">
        <w:rPr>
          <w:rFonts w:ascii="Times New Roman" w:eastAsia="Times New Roman" w:hAnsi="Times New Roman"/>
          <w:b/>
          <w:i/>
          <w:color w:val="000000"/>
          <w:sz w:val="24"/>
          <w:lang w:eastAsia="ru-RU"/>
        </w:rPr>
        <w:t xml:space="preserve">выполнения </w:t>
      </w:r>
      <w:r w:rsidR="00340286" w:rsidRPr="003C3B97">
        <w:rPr>
          <w:rFonts w:ascii="Times New Roman" w:eastAsia="Times New Roman" w:hAnsi="Times New Roman"/>
          <w:b/>
          <w:i/>
          <w:color w:val="000000"/>
          <w:sz w:val="24"/>
          <w:lang w:eastAsia="ru-RU"/>
        </w:rPr>
        <w:t xml:space="preserve"> </w:t>
      </w:r>
      <w:r w:rsidRPr="003C3B97">
        <w:rPr>
          <w:rFonts w:ascii="Times New Roman" w:eastAsia="Times New Roman" w:hAnsi="Times New Roman"/>
          <w:b/>
          <w:i/>
          <w:color w:val="000000"/>
          <w:sz w:val="24"/>
          <w:lang w:eastAsia="ru-RU"/>
        </w:rPr>
        <w:t>работы</w:t>
      </w:r>
      <w:proofErr w:type="gramEnd"/>
      <w:r w:rsidRPr="003C3B97">
        <w:rPr>
          <w:rFonts w:ascii="Times New Roman" w:eastAsia="Times New Roman" w:hAnsi="Times New Roman"/>
          <w:b/>
          <w:i/>
          <w:color w:val="000000"/>
          <w:sz w:val="24"/>
          <w:lang w:eastAsia="ru-RU"/>
        </w:rPr>
        <w:t>, связанного с предметом контракта</w:t>
      </w:r>
    </w:p>
    <w:p w:rsidR="00F56C8A" w:rsidRDefault="00F56C8A" w:rsidP="003C3B97">
      <w:pPr>
        <w:jc w:val="center"/>
        <w:rPr>
          <w:rFonts w:ascii="Times New Roman" w:eastAsia="Times New Roman" w:hAnsi="Times New Roman"/>
          <w:b/>
          <w:i/>
          <w:color w:val="000000"/>
          <w:sz w:val="24"/>
          <w:lang w:eastAsia="ru-RU"/>
        </w:rPr>
      </w:pPr>
      <w:r w:rsidRPr="00F56C8A">
        <w:rPr>
          <w:rFonts w:ascii="Times New Roman" w:eastAsia="Times New Roman" w:hAnsi="Times New Roman"/>
          <w:b/>
          <w:i/>
          <w:color w:val="000000"/>
          <w:sz w:val="24"/>
          <w:lang w:eastAsia="ru-RU"/>
        </w:rPr>
        <w:t xml:space="preserve">Показатель оценки, детализирующий показатель оценки - </w:t>
      </w:r>
      <w:r w:rsidR="00A92C04" w:rsidRPr="00A92C04">
        <w:rPr>
          <w:rFonts w:ascii="Times New Roman" w:eastAsia="Times New Roman" w:hAnsi="Times New Roman"/>
          <w:b/>
          <w:i/>
          <w:color w:val="000000"/>
          <w:sz w:val="24"/>
          <w:lang w:eastAsia="ru-RU"/>
        </w:rPr>
        <w:t>общее количество исполненных участником закупки договоров</w:t>
      </w:r>
      <w:r w:rsidRPr="00F56C8A">
        <w:rPr>
          <w:rFonts w:ascii="Times New Roman" w:eastAsia="Times New Roman" w:hAnsi="Times New Roman"/>
          <w:b/>
          <w:i/>
          <w:color w:val="000000"/>
          <w:sz w:val="24"/>
          <w:lang w:eastAsia="ru-RU"/>
        </w:rPr>
        <w:t>.</w:t>
      </w:r>
      <w:r w:rsidR="005C1A0C">
        <w:rPr>
          <w:rFonts w:ascii="Times New Roman" w:eastAsia="Times New Roman" w:hAnsi="Times New Roman"/>
          <w:b/>
          <w:i/>
          <w:color w:val="000000"/>
          <w:sz w:val="24"/>
          <w:lang w:eastAsia="ru-RU"/>
        </w:rPr>
        <w:t xml:space="preserve"> </w:t>
      </w:r>
    </w:p>
    <w:p w:rsidR="00017090" w:rsidRDefault="00017090" w:rsidP="003C3B97">
      <w:pPr>
        <w:jc w:val="center"/>
        <w:rPr>
          <w:rFonts w:ascii="Times New Roman" w:eastAsia="Times New Roman" w:hAnsi="Times New Roman"/>
          <w:b/>
          <w:i/>
          <w:color w:val="000000"/>
          <w:sz w:val="24"/>
          <w:lang w:eastAsia="ru-RU"/>
        </w:rPr>
      </w:pPr>
    </w:p>
    <w:p w:rsidR="003C3B97" w:rsidRPr="002E60F2" w:rsidRDefault="003C3B97" w:rsidP="003C3B97">
      <w:pPr>
        <w:rPr>
          <w:rFonts w:ascii="Times New Roman" w:eastAsia="Times New Roman" w:hAnsi="Times New Roman"/>
          <w:b/>
          <w:color w:val="000000"/>
          <w:sz w:val="24"/>
          <w:lang w:eastAsia="ru-RU"/>
        </w:rPr>
      </w:pPr>
      <w:r w:rsidRPr="002E60F2">
        <w:rPr>
          <w:rFonts w:ascii="Times New Roman" w:eastAsia="Times New Roman" w:hAnsi="Times New Roman"/>
          <w:b/>
          <w:color w:val="000000"/>
          <w:sz w:val="24"/>
          <w:lang w:eastAsia="ru-RU"/>
        </w:rPr>
        <w:t xml:space="preserve">Таблица № </w:t>
      </w:r>
      <w:r>
        <w:rPr>
          <w:rFonts w:ascii="Times New Roman" w:eastAsia="Times New Roman" w:hAnsi="Times New Roman"/>
          <w:b/>
          <w:color w:val="000000"/>
          <w:sz w:val="24"/>
          <w:lang w:eastAsia="ru-RU"/>
        </w:rPr>
        <w:t>2</w:t>
      </w:r>
    </w:p>
    <w:tbl>
      <w:tblPr>
        <w:tblW w:w="507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90"/>
        <w:gridCol w:w="3046"/>
        <w:gridCol w:w="2029"/>
        <w:gridCol w:w="3858"/>
        <w:gridCol w:w="2477"/>
        <w:gridCol w:w="2581"/>
      </w:tblGrid>
      <w:tr w:rsidR="003C3B97" w:rsidRPr="002E60F2" w:rsidTr="00FD492A">
        <w:tc>
          <w:tcPr>
            <w:tcW w:w="267" w:type="pct"/>
            <w:shd w:val="clear" w:color="auto" w:fill="auto"/>
          </w:tcPr>
          <w:p w:rsidR="003C3B97" w:rsidRPr="002E60F2" w:rsidRDefault="003C3B97" w:rsidP="00FD492A">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 п/п</w:t>
            </w:r>
          </w:p>
        </w:tc>
        <w:tc>
          <w:tcPr>
            <w:tcW w:w="1030" w:type="pct"/>
            <w:shd w:val="clear" w:color="auto" w:fill="auto"/>
          </w:tcPr>
          <w:p w:rsidR="003C3B97" w:rsidRPr="002E60F2" w:rsidRDefault="003C3B97" w:rsidP="00FE5023">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Предмет договора (контракта), оцениваемого по показ</w:t>
            </w:r>
            <w:r w:rsidR="00F56C8A">
              <w:rPr>
                <w:rFonts w:ascii="Times New Roman" w:eastAsia="Times New Roman" w:hAnsi="Times New Roman"/>
                <w:color w:val="000000"/>
                <w:lang w:eastAsia="ru-RU"/>
              </w:rPr>
              <w:t>ателю</w:t>
            </w:r>
          </w:p>
        </w:tc>
        <w:tc>
          <w:tcPr>
            <w:tcW w:w="686" w:type="pct"/>
            <w:shd w:val="clear" w:color="auto" w:fill="auto"/>
          </w:tcPr>
          <w:p w:rsidR="003C3B97" w:rsidRPr="002E60F2" w:rsidRDefault="003C3B97" w:rsidP="00FD492A">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Номер и дата договора (контракта)</w:t>
            </w:r>
          </w:p>
        </w:tc>
        <w:tc>
          <w:tcPr>
            <w:tcW w:w="1305" w:type="pct"/>
            <w:shd w:val="clear" w:color="auto" w:fill="auto"/>
          </w:tcPr>
          <w:p w:rsidR="003C3B97" w:rsidRPr="002E60F2" w:rsidRDefault="003C3B97" w:rsidP="00FD492A">
            <w:pPr>
              <w:keepLines/>
              <w:rPr>
                <w:rFonts w:ascii="Times New Roman" w:eastAsia="Times New Roman" w:hAnsi="Times New Roman"/>
                <w:color w:val="000000"/>
                <w:lang w:eastAsia="ru-RU"/>
              </w:rPr>
            </w:pPr>
            <w:r w:rsidRPr="002E60F2">
              <w:rPr>
                <w:rFonts w:ascii="Times New Roman" w:eastAsia="Times New Roman" w:hAnsi="Times New Roman"/>
                <w:color w:val="000000"/>
                <w:lang w:eastAsia="ru-RU"/>
              </w:rPr>
              <w:t xml:space="preserve">Реестровый номер контракта (на сайте в информационно-телекоммуникационной </w:t>
            </w:r>
            <w:r w:rsidRPr="00493F21">
              <w:rPr>
                <w:rFonts w:ascii="Times New Roman" w:eastAsia="Times New Roman" w:hAnsi="Times New Roman"/>
                <w:lang w:eastAsia="ru-RU"/>
              </w:rPr>
              <w:t>сети «Интернет» www.zakupki.gov.ru)</w:t>
            </w:r>
            <w:r w:rsidRPr="002E60F2">
              <w:rPr>
                <w:rFonts w:ascii="Times New Roman" w:eastAsia="Times New Roman" w:hAnsi="Times New Roman"/>
                <w:color w:val="000000"/>
                <w:lang w:eastAsia="ru-RU"/>
              </w:rPr>
              <w:t xml:space="preserve"> (при наличии)</w:t>
            </w:r>
          </w:p>
        </w:tc>
        <w:tc>
          <w:tcPr>
            <w:tcW w:w="838" w:type="pct"/>
            <w:tcBorders>
              <w:top w:val="single" w:sz="4" w:space="0" w:color="000000"/>
              <w:left w:val="single" w:sz="4" w:space="0" w:color="000000"/>
              <w:bottom w:val="single" w:sz="4" w:space="0" w:color="000000"/>
              <w:right w:val="single" w:sz="4" w:space="0" w:color="000000"/>
            </w:tcBorders>
            <w:shd w:val="clear" w:color="auto" w:fill="auto"/>
          </w:tcPr>
          <w:p w:rsidR="003C3B97" w:rsidRPr="002E60F2" w:rsidRDefault="003C3B97" w:rsidP="00FD492A">
            <w:pPr>
              <w:overflowPunct w:val="0"/>
              <w:snapToGrid w:val="0"/>
              <w:jc w:val="center"/>
              <w:rPr>
                <w:rFonts w:ascii="Times New Roman" w:eastAsia="Times New Roman" w:hAnsi="Times New Roman"/>
                <w:bCs/>
                <w:color w:val="000000"/>
                <w:lang w:eastAsia="ru-RU"/>
              </w:rPr>
            </w:pPr>
            <w:r w:rsidRPr="002E60F2">
              <w:rPr>
                <w:rFonts w:ascii="Times New Roman" w:eastAsia="Times New Roman" w:hAnsi="Times New Roman"/>
                <w:bCs/>
                <w:color w:val="000000"/>
                <w:lang w:eastAsia="ru-RU"/>
              </w:rPr>
              <w:t xml:space="preserve">Наименование заказчика </w:t>
            </w:r>
          </w:p>
          <w:p w:rsidR="003C3B97" w:rsidRPr="002E60F2" w:rsidRDefault="003C3B97" w:rsidP="00FD492A">
            <w:pPr>
              <w:overflowPunct w:val="0"/>
              <w:snapToGrid w:val="0"/>
              <w:jc w:val="center"/>
              <w:rPr>
                <w:rFonts w:ascii="Times New Roman" w:eastAsia="Times New Roman" w:hAnsi="Times New Roman"/>
                <w:bCs/>
                <w:color w:val="000000"/>
                <w:lang w:eastAsia="ru-RU"/>
              </w:rPr>
            </w:pPr>
            <w:r w:rsidRPr="002E60F2">
              <w:rPr>
                <w:rFonts w:ascii="Times New Roman" w:eastAsia="Times New Roman" w:hAnsi="Times New Roman"/>
                <w:bCs/>
                <w:color w:val="000000"/>
                <w:lang w:eastAsia="ru-RU"/>
              </w:rPr>
              <w:t>(с указанием ИНН) (при наличии)</w:t>
            </w:r>
          </w:p>
        </w:tc>
        <w:tc>
          <w:tcPr>
            <w:tcW w:w="873" w:type="pct"/>
            <w:shd w:val="clear" w:color="auto" w:fill="auto"/>
          </w:tcPr>
          <w:p w:rsidR="003C3B97" w:rsidRPr="00747310" w:rsidRDefault="00747310" w:rsidP="00FD492A">
            <w:pPr>
              <w:keepLines/>
              <w:rPr>
                <w:rFonts w:ascii="Times New Roman" w:eastAsia="Times New Roman" w:hAnsi="Times New Roman"/>
                <w:color w:val="000000"/>
                <w:highlight w:val="magenta"/>
                <w:lang w:eastAsia="ru-RU"/>
              </w:rPr>
            </w:pPr>
            <w:r w:rsidRPr="00864C49">
              <w:rPr>
                <w:rFonts w:ascii="Times New Roman" w:eastAsia="Times New Roman" w:hAnsi="Times New Roman"/>
                <w:color w:val="000000"/>
                <w:lang w:eastAsia="ru-RU"/>
              </w:rPr>
              <w:t>Суммарная стоимость выполненных работ, руб.</w:t>
            </w:r>
          </w:p>
        </w:tc>
      </w:tr>
      <w:tr w:rsidR="003C3B97" w:rsidRPr="002E60F2" w:rsidTr="00FD492A">
        <w:tc>
          <w:tcPr>
            <w:tcW w:w="267"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r w:rsidRPr="002E60F2">
              <w:rPr>
                <w:rFonts w:ascii="Times New Roman" w:eastAsia="Times New Roman" w:hAnsi="Times New Roman"/>
                <w:color w:val="000000"/>
                <w:sz w:val="24"/>
                <w:lang w:eastAsia="ru-RU"/>
              </w:rPr>
              <w:t>1.</w:t>
            </w:r>
          </w:p>
        </w:tc>
        <w:tc>
          <w:tcPr>
            <w:tcW w:w="1030"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686"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1305"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838"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873"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r>
      <w:tr w:rsidR="003C3B97" w:rsidRPr="002E60F2" w:rsidTr="00FD492A">
        <w:tc>
          <w:tcPr>
            <w:tcW w:w="267"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r w:rsidRPr="002E60F2">
              <w:rPr>
                <w:rFonts w:ascii="Times New Roman" w:eastAsia="Times New Roman" w:hAnsi="Times New Roman"/>
                <w:color w:val="000000"/>
                <w:sz w:val="24"/>
                <w:lang w:eastAsia="ru-RU"/>
              </w:rPr>
              <w:t>2.</w:t>
            </w:r>
          </w:p>
        </w:tc>
        <w:tc>
          <w:tcPr>
            <w:tcW w:w="1030"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686"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1305"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838"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c>
          <w:tcPr>
            <w:tcW w:w="873" w:type="pct"/>
            <w:shd w:val="clear" w:color="auto" w:fill="auto"/>
          </w:tcPr>
          <w:p w:rsidR="003C3B97" w:rsidRPr="002E60F2" w:rsidRDefault="003C3B97" w:rsidP="00FD492A">
            <w:pPr>
              <w:keepLines/>
              <w:rPr>
                <w:rFonts w:ascii="Times New Roman" w:eastAsia="Times New Roman" w:hAnsi="Times New Roman"/>
                <w:color w:val="000000"/>
                <w:sz w:val="24"/>
                <w:lang w:eastAsia="ru-RU"/>
              </w:rPr>
            </w:pPr>
          </w:p>
        </w:tc>
      </w:tr>
    </w:tbl>
    <w:p w:rsidR="00516881" w:rsidRDefault="00516881" w:rsidP="00516881">
      <w:pPr>
        <w:autoSpaceDE w:val="0"/>
        <w:autoSpaceDN w:val="0"/>
        <w:adjustRightInd w:val="0"/>
        <w:ind w:firstLine="709"/>
        <w:jc w:val="right"/>
        <w:rPr>
          <w:rFonts w:ascii="Times New Roman" w:hAnsi="Times New Roman" w:cs="Times New Roman"/>
          <w:sz w:val="24"/>
          <w:szCs w:val="24"/>
        </w:rPr>
      </w:pPr>
    </w:p>
    <w:p w:rsidR="00516881" w:rsidRDefault="00516881" w:rsidP="00516881">
      <w:pPr>
        <w:autoSpaceDE w:val="0"/>
        <w:autoSpaceDN w:val="0"/>
        <w:adjustRightInd w:val="0"/>
        <w:ind w:firstLine="709"/>
        <w:jc w:val="right"/>
        <w:rPr>
          <w:rFonts w:ascii="Times New Roman" w:hAnsi="Times New Roman" w:cs="Times New Roman"/>
          <w:sz w:val="24"/>
          <w:szCs w:val="24"/>
        </w:rPr>
      </w:pPr>
    </w:p>
    <w:p w:rsidR="00516881" w:rsidRDefault="00516881"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512217" w:rsidRDefault="00512217" w:rsidP="00516881">
      <w:pPr>
        <w:autoSpaceDE w:val="0"/>
        <w:autoSpaceDN w:val="0"/>
        <w:adjustRightInd w:val="0"/>
        <w:ind w:firstLine="709"/>
        <w:jc w:val="right"/>
        <w:rPr>
          <w:rFonts w:ascii="Times New Roman" w:hAnsi="Times New Roman" w:cs="Times New Roman"/>
          <w:sz w:val="24"/>
          <w:szCs w:val="24"/>
        </w:rPr>
      </w:pPr>
    </w:p>
    <w:p w:rsidR="00512217" w:rsidRDefault="00512217" w:rsidP="00516881">
      <w:pPr>
        <w:autoSpaceDE w:val="0"/>
        <w:autoSpaceDN w:val="0"/>
        <w:adjustRightInd w:val="0"/>
        <w:ind w:firstLine="709"/>
        <w:jc w:val="right"/>
        <w:rPr>
          <w:rFonts w:ascii="Times New Roman" w:hAnsi="Times New Roman" w:cs="Times New Roman"/>
          <w:sz w:val="24"/>
          <w:szCs w:val="24"/>
        </w:rPr>
      </w:pPr>
    </w:p>
    <w:p w:rsidR="00512217" w:rsidRDefault="00512217"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A82A71" w:rsidRDefault="00A82A71" w:rsidP="00516881">
      <w:pPr>
        <w:autoSpaceDE w:val="0"/>
        <w:autoSpaceDN w:val="0"/>
        <w:adjustRightInd w:val="0"/>
        <w:ind w:firstLine="709"/>
        <w:jc w:val="right"/>
        <w:rPr>
          <w:rFonts w:ascii="Times New Roman" w:hAnsi="Times New Roman" w:cs="Times New Roman"/>
          <w:sz w:val="24"/>
          <w:szCs w:val="24"/>
        </w:rPr>
      </w:pPr>
    </w:p>
    <w:p w:rsidR="00516881" w:rsidRPr="00516881" w:rsidRDefault="00516881" w:rsidP="00516881">
      <w:pPr>
        <w:autoSpaceDE w:val="0"/>
        <w:autoSpaceDN w:val="0"/>
        <w:adjustRightInd w:val="0"/>
        <w:ind w:firstLine="709"/>
        <w:jc w:val="right"/>
        <w:rPr>
          <w:rFonts w:ascii="Times New Roman" w:hAnsi="Times New Roman" w:cs="Times New Roman"/>
          <w:sz w:val="24"/>
          <w:szCs w:val="24"/>
        </w:rPr>
      </w:pPr>
      <w:r w:rsidRPr="00516881">
        <w:rPr>
          <w:rFonts w:ascii="Times New Roman" w:hAnsi="Times New Roman" w:cs="Times New Roman"/>
          <w:sz w:val="24"/>
          <w:szCs w:val="24"/>
        </w:rPr>
        <w:t xml:space="preserve">Рекомендуемая Форма </w:t>
      </w:r>
      <w:r w:rsidR="00A95D80">
        <w:rPr>
          <w:rFonts w:ascii="Times New Roman" w:hAnsi="Times New Roman" w:cs="Times New Roman"/>
          <w:sz w:val="24"/>
          <w:szCs w:val="24"/>
        </w:rPr>
        <w:t>3</w:t>
      </w:r>
      <w:r w:rsidRPr="00516881">
        <w:rPr>
          <w:rFonts w:ascii="Times New Roman" w:hAnsi="Times New Roman" w:cs="Times New Roman"/>
          <w:sz w:val="24"/>
          <w:szCs w:val="24"/>
        </w:rPr>
        <w:t xml:space="preserve"> </w:t>
      </w:r>
    </w:p>
    <w:p w:rsidR="00512217" w:rsidRPr="00512217" w:rsidRDefault="00512217" w:rsidP="00512217">
      <w:pPr>
        <w:pStyle w:val="a6"/>
        <w:jc w:val="center"/>
        <w:rPr>
          <w:b/>
          <w:i/>
        </w:rPr>
      </w:pPr>
      <w:r w:rsidRPr="00512217">
        <w:rPr>
          <w:b/>
          <w:i/>
        </w:rPr>
        <w:t xml:space="preserve">Показатель оценки </w:t>
      </w:r>
      <w:r>
        <w:rPr>
          <w:b/>
          <w:i/>
        </w:rPr>
        <w:t>–</w:t>
      </w:r>
      <w:r w:rsidRPr="00512217">
        <w:rPr>
          <w:b/>
          <w:i/>
        </w:rPr>
        <w:t xml:space="preserve"> наличие</w:t>
      </w:r>
      <w:r>
        <w:rPr>
          <w:b/>
          <w:i/>
        </w:rPr>
        <w:t xml:space="preserve"> </w:t>
      </w:r>
      <w:r w:rsidRPr="00512217">
        <w:rPr>
          <w:b/>
          <w:i/>
        </w:rPr>
        <w:t>у участников закупки специалистов</w:t>
      </w:r>
      <w:r>
        <w:rPr>
          <w:b/>
          <w:i/>
        </w:rPr>
        <w:t xml:space="preserve"> </w:t>
      </w:r>
      <w:r w:rsidRPr="00512217">
        <w:rPr>
          <w:b/>
          <w:i/>
        </w:rPr>
        <w:t>и иных работников определенного уровня квалификации.</w:t>
      </w:r>
    </w:p>
    <w:p w:rsidR="00512217" w:rsidRDefault="00512217" w:rsidP="00512217">
      <w:pPr>
        <w:pStyle w:val="a8"/>
        <w:ind w:firstLine="0"/>
        <w:jc w:val="center"/>
        <w:rPr>
          <w:rFonts w:ascii="Times New Roman" w:hAnsi="Times New Roman"/>
          <w:b/>
          <w:i/>
          <w:sz w:val="24"/>
          <w:szCs w:val="24"/>
        </w:rPr>
      </w:pPr>
      <w:r w:rsidRPr="00512217">
        <w:rPr>
          <w:b/>
          <w:i/>
        </w:rPr>
        <w:t>П</w:t>
      </w:r>
      <w:r w:rsidRPr="00512217">
        <w:rPr>
          <w:rFonts w:ascii="Times New Roman" w:hAnsi="Times New Roman"/>
          <w:b/>
          <w:i/>
        </w:rPr>
        <w:t xml:space="preserve">оказатель оценки, детализирующий показатель оценки - </w:t>
      </w:r>
      <w:r w:rsidRPr="00512217">
        <w:rPr>
          <w:rFonts w:ascii="Times New Roman" w:hAnsi="Times New Roman"/>
          <w:b/>
          <w:i/>
          <w:sz w:val="24"/>
          <w:szCs w:val="24"/>
        </w:rPr>
        <w:t>одновременное наличие специалистов и иных работников, их квалификация, необходимые для выполнения работ, являющихся объектом закупки, а именно:</w:t>
      </w:r>
      <w:r>
        <w:rPr>
          <w:rFonts w:ascii="Times New Roman" w:hAnsi="Times New Roman"/>
          <w:b/>
          <w:i/>
          <w:sz w:val="24"/>
          <w:szCs w:val="24"/>
        </w:rPr>
        <w:t xml:space="preserve"> </w:t>
      </w:r>
    </w:p>
    <w:p w:rsidR="00512217" w:rsidRPr="00512217" w:rsidRDefault="00512217" w:rsidP="00512217">
      <w:pPr>
        <w:pStyle w:val="a8"/>
        <w:ind w:firstLine="0"/>
        <w:jc w:val="center"/>
        <w:rPr>
          <w:rFonts w:ascii="Times New Roman" w:hAnsi="Times New Roman"/>
          <w:b/>
          <w:i/>
          <w:sz w:val="24"/>
          <w:szCs w:val="24"/>
        </w:rPr>
      </w:pPr>
      <w:r w:rsidRPr="00512217">
        <w:rPr>
          <w:rFonts w:ascii="Times New Roman" w:hAnsi="Times New Roman"/>
          <w:b/>
          <w:i/>
          <w:sz w:val="24"/>
          <w:szCs w:val="24"/>
        </w:rPr>
        <w:t xml:space="preserve">- </w:t>
      </w:r>
      <w:r w:rsidRPr="00512217">
        <w:rPr>
          <w:rFonts w:ascii="Times New Roman" w:hAnsi="Times New Roman"/>
          <w:b/>
          <w:i/>
          <w:sz w:val="24"/>
          <w:szCs w:val="28"/>
        </w:rPr>
        <w:t>врач травматолог-ортопед в соответствии с Приказом Минтруда России от 12.11.2018 № 698н "Об утверждении профессионального стандарта "Врач - травматолог-ортопед"</w:t>
      </w:r>
      <w:r w:rsidRPr="00512217">
        <w:rPr>
          <w:rFonts w:ascii="Times New Roman" w:hAnsi="Times New Roman"/>
          <w:b/>
          <w:i/>
          <w:sz w:val="24"/>
          <w:szCs w:val="24"/>
        </w:rPr>
        <w:t>;</w:t>
      </w:r>
    </w:p>
    <w:p w:rsidR="00512217" w:rsidRPr="00512217" w:rsidRDefault="00512217" w:rsidP="00512217">
      <w:pPr>
        <w:pStyle w:val="a8"/>
        <w:ind w:firstLine="0"/>
        <w:jc w:val="center"/>
        <w:rPr>
          <w:rFonts w:ascii="Times New Roman" w:hAnsi="Times New Roman"/>
          <w:b/>
          <w:i/>
          <w:sz w:val="24"/>
          <w:szCs w:val="24"/>
        </w:rPr>
      </w:pPr>
      <w:r w:rsidRPr="00512217">
        <w:rPr>
          <w:rFonts w:ascii="Times New Roman" w:hAnsi="Times New Roman"/>
          <w:b/>
          <w:i/>
          <w:sz w:val="24"/>
          <w:szCs w:val="24"/>
        </w:rPr>
        <w:t>- инженер-протезист (техник-протезист, техник, механик протезно-ортопедических изделий).</w:t>
      </w:r>
    </w:p>
    <w:p w:rsidR="00512217" w:rsidRDefault="00512217" w:rsidP="00A95D80">
      <w:pPr>
        <w:rPr>
          <w:rFonts w:ascii="Times New Roman" w:eastAsia="Times New Roman" w:hAnsi="Times New Roman"/>
          <w:b/>
          <w:color w:val="000000"/>
          <w:sz w:val="24"/>
        </w:rPr>
      </w:pPr>
    </w:p>
    <w:p w:rsidR="00A95D80" w:rsidRPr="002E60F2" w:rsidRDefault="00A95D80" w:rsidP="00A95D80">
      <w:pPr>
        <w:rPr>
          <w:rFonts w:ascii="Times New Roman" w:eastAsia="Times New Roman" w:hAnsi="Times New Roman"/>
          <w:b/>
          <w:color w:val="000000"/>
          <w:sz w:val="24"/>
        </w:rPr>
      </w:pPr>
      <w:r w:rsidRPr="002E60F2">
        <w:rPr>
          <w:rFonts w:ascii="Times New Roman" w:eastAsia="Times New Roman" w:hAnsi="Times New Roman"/>
          <w:b/>
          <w:color w:val="000000"/>
          <w:sz w:val="24"/>
        </w:rPr>
        <w:t xml:space="preserve">Таблица № </w:t>
      </w:r>
      <w:r>
        <w:rPr>
          <w:rFonts w:ascii="Times New Roman" w:eastAsia="Times New Roman" w:hAnsi="Times New Roman"/>
          <w:b/>
          <w:color w:val="000000"/>
          <w:sz w:val="24"/>
        </w:rPr>
        <w:t>3</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1833"/>
        <w:gridCol w:w="2805"/>
        <w:gridCol w:w="3757"/>
        <w:gridCol w:w="5349"/>
      </w:tblGrid>
      <w:tr w:rsidR="00A95D80" w:rsidRPr="002E60F2" w:rsidTr="00FD492A">
        <w:trPr>
          <w:trHeight w:val="323"/>
        </w:trPr>
        <w:tc>
          <w:tcPr>
            <w:tcW w:w="280"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color w:val="000000"/>
              </w:rPr>
            </w:pPr>
            <w:r w:rsidRPr="002E60F2">
              <w:rPr>
                <w:rFonts w:ascii="Times New Roman" w:eastAsia="Times New Roman" w:hAnsi="Times New Roman"/>
                <w:bCs/>
                <w:color w:val="000000"/>
              </w:rPr>
              <w:t>№</w:t>
            </w:r>
          </w:p>
          <w:p w:rsidR="00A95D80" w:rsidRPr="002E60F2" w:rsidRDefault="00A95D80" w:rsidP="00FD492A">
            <w:pPr>
              <w:autoSpaceDE w:val="0"/>
              <w:autoSpaceDN w:val="0"/>
              <w:adjustRightInd w:val="0"/>
              <w:jc w:val="center"/>
              <w:rPr>
                <w:rFonts w:ascii="Times New Roman" w:eastAsia="Times New Roman" w:hAnsi="Times New Roman"/>
                <w:color w:val="000000"/>
              </w:rPr>
            </w:pPr>
            <w:r w:rsidRPr="002E60F2">
              <w:rPr>
                <w:rFonts w:ascii="Times New Roman" w:eastAsia="Times New Roman" w:hAnsi="Times New Roman"/>
                <w:bCs/>
                <w:color w:val="000000"/>
              </w:rPr>
              <w:t>п/п</w:t>
            </w:r>
          </w:p>
        </w:tc>
        <w:tc>
          <w:tcPr>
            <w:tcW w:w="629"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color w:val="000000"/>
              </w:rPr>
            </w:pPr>
            <w:r w:rsidRPr="002E60F2">
              <w:rPr>
                <w:rFonts w:ascii="Times New Roman" w:eastAsia="Times New Roman" w:hAnsi="Times New Roman"/>
                <w:bCs/>
                <w:color w:val="000000"/>
              </w:rPr>
              <w:t>Фамилия, имя, отчество</w:t>
            </w:r>
          </w:p>
        </w:tc>
        <w:tc>
          <w:tcPr>
            <w:tcW w:w="963"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color w:val="000000"/>
              </w:rPr>
            </w:pPr>
            <w:r w:rsidRPr="002E60F2">
              <w:rPr>
                <w:rFonts w:ascii="Times New Roman" w:eastAsia="Times New Roman" w:hAnsi="Times New Roman"/>
                <w:bCs/>
                <w:color w:val="000000"/>
              </w:rPr>
              <w:t xml:space="preserve">Трудовые книжки, сведения о трудовой деятельности (в </w:t>
            </w:r>
            <w:proofErr w:type="spellStart"/>
            <w:r w:rsidRPr="002E60F2">
              <w:rPr>
                <w:rFonts w:ascii="Times New Roman" w:eastAsia="Times New Roman" w:hAnsi="Times New Roman"/>
                <w:bCs/>
                <w:color w:val="000000"/>
              </w:rPr>
              <w:t>т.ч</w:t>
            </w:r>
            <w:proofErr w:type="spellEnd"/>
            <w:r w:rsidRPr="002E60F2">
              <w:rPr>
                <w:rFonts w:ascii="Times New Roman" w:eastAsia="Times New Roman" w:hAnsi="Times New Roman"/>
                <w:bCs/>
                <w:color w:val="000000"/>
              </w:rPr>
              <w:t>. «Сведения о застрахованных лицах (форма СЗВ-М)»)</w:t>
            </w:r>
          </w:p>
        </w:tc>
        <w:tc>
          <w:tcPr>
            <w:tcW w:w="1290" w:type="pct"/>
            <w:tcBorders>
              <w:top w:val="single" w:sz="4" w:space="0" w:color="auto"/>
              <w:left w:val="single" w:sz="4" w:space="0" w:color="auto"/>
              <w:bottom w:val="single" w:sz="4" w:space="0" w:color="auto"/>
              <w:right w:val="single" w:sz="4" w:space="0" w:color="auto"/>
            </w:tcBorders>
            <w:hideMark/>
          </w:tcPr>
          <w:p w:rsidR="00A95D80" w:rsidRDefault="00A95D80" w:rsidP="00FD492A">
            <w:pPr>
              <w:tabs>
                <w:tab w:val="left" w:pos="714"/>
                <w:tab w:val="left" w:pos="3555"/>
              </w:tabs>
              <w:spacing w:after="120"/>
              <w:jc w:val="center"/>
              <w:rPr>
                <w:rFonts w:ascii="Times New Roman" w:eastAsia="Times New Roman" w:hAnsi="Times New Roman"/>
                <w:bCs/>
                <w:lang w:eastAsia="ru-RU"/>
              </w:rPr>
            </w:pPr>
            <w:r w:rsidRPr="002E60F2">
              <w:rPr>
                <w:rFonts w:ascii="Times New Roman" w:eastAsia="Times New Roman" w:hAnsi="Times New Roman"/>
                <w:bCs/>
                <w:lang w:eastAsia="ru-RU"/>
              </w:rPr>
              <w:t>Реквизиты документов, подтверждающих квалификацию специалистов и иных работников (дипломы, свидетельства, сертификаты и т.п.)</w:t>
            </w:r>
          </w:p>
          <w:p w:rsidR="004A5493" w:rsidRDefault="004A5493" w:rsidP="00FD492A">
            <w:pPr>
              <w:tabs>
                <w:tab w:val="left" w:pos="714"/>
                <w:tab w:val="left" w:pos="3555"/>
              </w:tabs>
              <w:spacing w:after="120"/>
              <w:jc w:val="center"/>
              <w:rPr>
                <w:rFonts w:ascii="Times New Roman" w:eastAsia="Times New Roman" w:hAnsi="Times New Roman"/>
                <w:bCs/>
                <w:lang w:eastAsia="ru-RU"/>
              </w:rPr>
            </w:pPr>
          </w:p>
          <w:p w:rsidR="004A5493" w:rsidRDefault="004A5493" w:rsidP="00FD492A">
            <w:pPr>
              <w:tabs>
                <w:tab w:val="left" w:pos="714"/>
                <w:tab w:val="left" w:pos="3555"/>
              </w:tabs>
              <w:spacing w:after="120"/>
              <w:jc w:val="center"/>
              <w:rPr>
                <w:rFonts w:ascii="Times New Roman" w:eastAsia="Times New Roman" w:hAnsi="Times New Roman"/>
                <w:bCs/>
                <w:lang w:eastAsia="ru-RU"/>
              </w:rPr>
            </w:pPr>
          </w:p>
          <w:p w:rsidR="004A5493" w:rsidRDefault="004A5493" w:rsidP="004A5493">
            <w:pPr>
              <w:pStyle w:val="a8"/>
              <w:rPr>
                <w:rFonts w:ascii="Times New Roman" w:hAnsi="Times New Roman"/>
                <w:sz w:val="24"/>
                <w:szCs w:val="24"/>
              </w:rPr>
            </w:pPr>
            <w:r>
              <w:rPr>
                <w:rFonts w:ascii="Times New Roman" w:hAnsi="Times New Roman"/>
                <w:sz w:val="24"/>
                <w:szCs w:val="24"/>
              </w:rPr>
              <w:t xml:space="preserve"> </w:t>
            </w:r>
          </w:p>
          <w:p w:rsidR="004A5493" w:rsidRPr="002E60F2" w:rsidRDefault="004A5493" w:rsidP="00BB3873">
            <w:pPr>
              <w:pStyle w:val="a8"/>
              <w:rPr>
                <w:rFonts w:ascii="Times New Roman" w:eastAsia="Times New Roman" w:hAnsi="Times New Roman"/>
                <w:bCs/>
                <w:lang w:eastAsia="ru-RU"/>
              </w:rPr>
            </w:pPr>
          </w:p>
        </w:tc>
        <w:tc>
          <w:tcPr>
            <w:tcW w:w="1837" w:type="pct"/>
            <w:tcBorders>
              <w:top w:val="single" w:sz="4" w:space="0" w:color="auto"/>
              <w:left w:val="single" w:sz="4" w:space="0" w:color="auto"/>
              <w:bottom w:val="single" w:sz="4" w:space="0" w:color="auto"/>
              <w:right w:val="single" w:sz="4" w:space="0" w:color="auto"/>
            </w:tcBorders>
          </w:tcPr>
          <w:p w:rsidR="00A95D80" w:rsidRPr="002E60F2" w:rsidRDefault="00A95D80" w:rsidP="00AB4F8E">
            <w:pPr>
              <w:tabs>
                <w:tab w:val="left" w:pos="714"/>
                <w:tab w:val="left" w:pos="3555"/>
              </w:tabs>
              <w:spacing w:after="120"/>
              <w:jc w:val="center"/>
              <w:rPr>
                <w:rFonts w:ascii="Times New Roman" w:eastAsia="Times New Roman" w:hAnsi="Times New Roman"/>
                <w:bCs/>
                <w:lang w:eastAsia="ru-RU"/>
              </w:rPr>
            </w:pPr>
            <w:r w:rsidRPr="002E60F2">
              <w:rPr>
                <w:rFonts w:ascii="Times New Roman" w:eastAsia="Times New Roman" w:hAnsi="Times New Roman"/>
                <w:bCs/>
                <w:lang w:eastAsia="ru-RU"/>
              </w:rPr>
              <w:t xml:space="preserve">Реквизиты документов, </w:t>
            </w:r>
            <w:r w:rsidR="00AB4F8E" w:rsidRPr="00AB4F8E">
              <w:rPr>
                <w:rFonts w:ascii="Times New Roman" w:eastAsia="Times New Roman" w:hAnsi="Times New Roman"/>
                <w:bCs/>
                <w:lang w:eastAsia="ru-RU"/>
              </w:rPr>
              <w:t xml:space="preserve"> подтверждающи</w:t>
            </w:r>
            <w:r w:rsidR="00AB4F8E">
              <w:rPr>
                <w:rFonts w:ascii="Times New Roman" w:eastAsia="Times New Roman" w:hAnsi="Times New Roman"/>
                <w:bCs/>
                <w:lang w:eastAsia="ru-RU"/>
              </w:rPr>
              <w:t>х</w:t>
            </w:r>
            <w:r w:rsidR="00AB4F8E" w:rsidRPr="00AB4F8E">
              <w:rPr>
                <w:rFonts w:ascii="Times New Roman" w:eastAsia="Times New Roman" w:hAnsi="Times New Roman"/>
                <w:bCs/>
                <w:lang w:eastAsia="ru-RU"/>
              </w:rPr>
              <w:t xml:space="preserve"> предусмотренную в соответствии с профессиональным стандартом квалификацию врача-травматолога-ортопеда (при наличии в штате у участника закупки) врача </w:t>
            </w:r>
            <w:r w:rsidR="00AB4F8E">
              <w:rPr>
                <w:rFonts w:ascii="Times New Roman" w:eastAsia="Times New Roman" w:hAnsi="Times New Roman"/>
                <w:bCs/>
                <w:lang w:eastAsia="ru-RU"/>
              </w:rPr>
              <w:t>травматолога-ортопеда: документов</w:t>
            </w:r>
            <w:r w:rsidR="00AB4F8E" w:rsidRPr="00AB4F8E">
              <w:rPr>
                <w:rFonts w:ascii="Times New Roman" w:eastAsia="Times New Roman" w:hAnsi="Times New Roman"/>
                <w:bCs/>
                <w:lang w:eastAsia="ru-RU"/>
              </w:rPr>
              <w:t xml:space="preserve"> о высшем образовании - </w:t>
            </w:r>
            <w:proofErr w:type="spellStart"/>
            <w:r w:rsidR="00AB4F8E" w:rsidRPr="00AB4F8E">
              <w:rPr>
                <w:rFonts w:ascii="Times New Roman" w:eastAsia="Times New Roman" w:hAnsi="Times New Roman"/>
                <w:bCs/>
                <w:lang w:eastAsia="ru-RU"/>
              </w:rPr>
              <w:t>специалитет</w:t>
            </w:r>
            <w:proofErr w:type="spellEnd"/>
            <w:r w:rsidR="00AB4F8E" w:rsidRPr="00AB4F8E">
              <w:rPr>
                <w:rFonts w:ascii="Times New Roman" w:eastAsia="Times New Roman" w:hAnsi="Times New Roman"/>
                <w:bCs/>
                <w:lang w:eastAsia="ru-RU"/>
              </w:rPr>
              <w:t xml:space="preserve"> по специальности "Лечебное дело" или "Педиатрия" и документ</w:t>
            </w:r>
            <w:r w:rsidR="00AB4F8E">
              <w:rPr>
                <w:rFonts w:ascii="Times New Roman" w:eastAsia="Times New Roman" w:hAnsi="Times New Roman"/>
                <w:bCs/>
                <w:lang w:eastAsia="ru-RU"/>
              </w:rPr>
              <w:t>ов</w:t>
            </w:r>
            <w:r w:rsidR="00AB4F8E" w:rsidRPr="00AB4F8E">
              <w:rPr>
                <w:rFonts w:ascii="Times New Roman" w:eastAsia="Times New Roman" w:hAnsi="Times New Roman"/>
                <w:bCs/>
                <w:lang w:eastAsia="ru-RU"/>
              </w:rPr>
              <w:t xml:space="preserve"> о подготовке в ординатуре по специальности "Травматология и ортопедия" (Сертификат специалиста по специальности "Травматол</w:t>
            </w:r>
            <w:r w:rsidR="00AB4F8E">
              <w:rPr>
                <w:rFonts w:ascii="Times New Roman" w:eastAsia="Times New Roman" w:hAnsi="Times New Roman"/>
                <w:bCs/>
                <w:lang w:eastAsia="ru-RU"/>
              </w:rPr>
              <w:t>огия и ортопедия") или документов</w:t>
            </w:r>
            <w:r w:rsidR="00AB4F8E" w:rsidRPr="00AB4F8E">
              <w:rPr>
                <w:rFonts w:ascii="Times New Roman" w:eastAsia="Times New Roman" w:hAnsi="Times New Roman"/>
                <w:bCs/>
                <w:lang w:eastAsia="ru-RU"/>
              </w:rPr>
              <w:t xml:space="preserve"> о высшем образовании - </w:t>
            </w:r>
            <w:proofErr w:type="spellStart"/>
            <w:r w:rsidR="00AB4F8E" w:rsidRPr="00AB4F8E">
              <w:rPr>
                <w:rFonts w:ascii="Times New Roman" w:eastAsia="Times New Roman" w:hAnsi="Times New Roman"/>
                <w:bCs/>
                <w:lang w:eastAsia="ru-RU"/>
              </w:rPr>
              <w:t>специалитет</w:t>
            </w:r>
            <w:proofErr w:type="spellEnd"/>
            <w:r w:rsidR="00AB4F8E" w:rsidRPr="00AB4F8E">
              <w:rPr>
                <w:rFonts w:ascii="Times New Roman" w:eastAsia="Times New Roman" w:hAnsi="Times New Roman"/>
                <w:bCs/>
                <w:lang w:eastAsia="ru-RU"/>
              </w:rPr>
              <w:t xml:space="preserve"> по специальности "Лечебное дело" или "Педиатрия" и документ</w:t>
            </w:r>
            <w:r w:rsidR="00AB4F8E">
              <w:rPr>
                <w:rFonts w:ascii="Times New Roman" w:eastAsia="Times New Roman" w:hAnsi="Times New Roman"/>
                <w:bCs/>
                <w:lang w:eastAsia="ru-RU"/>
              </w:rPr>
              <w:t>ов</w:t>
            </w:r>
            <w:r w:rsidR="00AB4F8E" w:rsidRPr="00AB4F8E">
              <w:rPr>
                <w:rFonts w:ascii="Times New Roman" w:eastAsia="Times New Roman" w:hAnsi="Times New Roman"/>
                <w:bCs/>
                <w:lang w:eastAsia="ru-RU"/>
              </w:rPr>
              <w:t xml:space="preserve"> об освоении программы ординатуры по специальности "Травматология и ортопедия" в части, касающейся профессиональных компетенций (свидетельство об аккредитации специалиста по специальности "Травматология и ортопедия", полученное по результатам освоения программы ординатуры по специальности "Травматология и ортопедия" в части, касающейся профессиональных компетенций, соответствующих обобщенной трудовой функции кода A профессионального стандарта "Врач - травматолог-ортопед").</w:t>
            </w:r>
          </w:p>
        </w:tc>
      </w:tr>
      <w:tr w:rsidR="00A95D80" w:rsidRPr="002E60F2" w:rsidTr="00FD492A">
        <w:trPr>
          <w:trHeight w:val="208"/>
        </w:trPr>
        <w:tc>
          <w:tcPr>
            <w:tcW w:w="280"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b/>
                <w:color w:val="000000"/>
                <w:sz w:val="24"/>
              </w:rPr>
            </w:pPr>
            <w:r w:rsidRPr="002E60F2">
              <w:rPr>
                <w:rFonts w:ascii="Times New Roman" w:eastAsia="Times New Roman" w:hAnsi="Times New Roman"/>
                <w:b/>
                <w:bCs/>
                <w:color w:val="000000"/>
                <w:sz w:val="24"/>
              </w:rPr>
              <w:t>1</w:t>
            </w:r>
          </w:p>
        </w:tc>
        <w:tc>
          <w:tcPr>
            <w:tcW w:w="629"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color w:val="000000"/>
                <w:sz w:val="24"/>
              </w:rPr>
            </w:pPr>
          </w:p>
        </w:tc>
        <w:tc>
          <w:tcPr>
            <w:tcW w:w="963"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color w:val="000000"/>
                <w:sz w:val="24"/>
              </w:rPr>
            </w:pPr>
          </w:p>
        </w:tc>
        <w:tc>
          <w:tcPr>
            <w:tcW w:w="1290"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color w:val="000000"/>
                <w:sz w:val="24"/>
              </w:rPr>
            </w:pPr>
          </w:p>
        </w:tc>
        <w:tc>
          <w:tcPr>
            <w:tcW w:w="1837"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color w:val="000000"/>
                <w:sz w:val="24"/>
              </w:rPr>
            </w:pPr>
          </w:p>
        </w:tc>
      </w:tr>
      <w:tr w:rsidR="00A95D80" w:rsidRPr="002E60F2" w:rsidTr="00FD492A">
        <w:trPr>
          <w:trHeight w:val="208"/>
        </w:trPr>
        <w:tc>
          <w:tcPr>
            <w:tcW w:w="280" w:type="pct"/>
            <w:tcBorders>
              <w:top w:val="single" w:sz="4" w:space="0" w:color="auto"/>
              <w:left w:val="single" w:sz="4" w:space="0" w:color="auto"/>
              <w:bottom w:val="single" w:sz="4" w:space="0" w:color="auto"/>
              <w:right w:val="single" w:sz="4" w:space="0" w:color="auto"/>
            </w:tcBorders>
            <w:hideMark/>
          </w:tcPr>
          <w:p w:rsidR="00A95D80" w:rsidRPr="002E60F2" w:rsidRDefault="00A95D80" w:rsidP="00FD492A">
            <w:pPr>
              <w:autoSpaceDE w:val="0"/>
              <w:autoSpaceDN w:val="0"/>
              <w:adjustRightInd w:val="0"/>
              <w:jc w:val="center"/>
              <w:rPr>
                <w:rFonts w:ascii="Times New Roman" w:eastAsia="Times New Roman" w:hAnsi="Times New Roman"/>
                <w:b/>
                <w:bCs/>
                <w:color w:val="000000"/>
                <w:sz w:val="24"/>
              </w:rPr>
            </w:pPr>
            <w:r w:rsidRPr="002E60F2">
              <w:rPr>
                <w:rFonts w:ascii="Times New Roman" w:eastAsia="Times New Roman" w:hAnsi="Times New Roman"/>
                <w:b/>
                <w:bCs/>
                <w:color w:val="000000"/>
                <w:sz w:val="24"/>
              </w:rPr>
              <w:t>…</w:t>
            </w:r>
          </w:p>
        </w:tc>
        <w:tc>
          <w:tcPr>
            <w:tcW w:w="629"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963"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1290"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c>
          <w:tcPr>
            <w:tcW w:w="1837" w:type="pct"/>
            <w:tcBorders>
              <w:top w:val="single" w:sz="4" w:space="0" w:color="auto"/>
              <w:left w:val="single" w:sz="4" w:space="0" w:color="auto"/>
              <w:bottom w:val="single" w:sz="4" w:space="0" w:color="auto"/>
              <w:right w:val="single" w:sz="4" w:space="0" w:color="auto"/>
            </w:tcBorders>
          </w:tcPr>
          <w:p w:rsidR="00A95D80" w:rsidRPr="002E60F2" w:rsidRDefault="00A95D80" w:rsidP="00FD492A">
            <w:pPr>
              <w:autoSpaceDE w:val="0"/>
              <w:autoSpaceDN w:val="0"/>
              <w:adjustRightInd w:val="0"/>
              <w:rPr>
                <w:rFonts w:ascii="Times New Roman" w:eastAsia="Times New Roman" w:hAnsi="Times New Roman"/>
                <w:b/>
                <w:bCs/>
                <w:color w:val="000000"/>
                <w:sz w:val="24"/>
              </w:rPr>
            </w:pPr>
          </w:p>
        </w:tc>
      </w:tr>
    </w:tbl>
    <w:p w:rsidR="00E420EF" w:rsidRPr="0071564B" w:rsidRDefault="00E420EF" w:rsidP="003853D0"/>
    <w:sectPr w:rsidR="00E420EF" w:rsidRPr="0071564B" w:rsidSect="00512217">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64B"/>
    <w:rsid w:val="000109A4"/>
    <w:rsid w:val="00017090"/>
    <w:rsid w:val="00023932"/>
    <w:rsid w:val="00034ADE"/>
    <w:rsid w:val="00045B0C"/>
    <w:rsid w:val="0006369B"/>
    <w:rsid w:val="000930ED"/>
    <w:rsid w:val="000C25EE"/>
    <w:rsid w:val="000C6A3A"/>
    <w:rsid w:val="000E6EDE"/>
    <w:rsid w:val="000F765F"/>
    <w:rsid w:val="00105714"/>
    <w:rsid w:val="00105914"/>
    <w:rsid w:val="00113314"/>
    <w:rsid w:val="00151381"/>
    <w:rsid w:val="001808E0"/>
    <w:rsid w:val="0018652A"/>
    <w:rsid w:val="001A6C02"/>
    <w:rsid w:val="00202EDA"/>
    <w:rsid w:val="00242F15"/>
    <w:rsid w:val="00264E2A"/>
    <w:rsid w:val="00271EB8"/>
    <w:rsid w:val="002741A6"/>
    <w:rsid w:val="002A2BAD"/>
    <w:rsid w:val="002A7B26"/>
    <w:rsid w:val="002D5060"/>
    <w:rsid w:val="002D7EA4"/>
    <w:rsid w:val="002F0E60"/>
    <w:rsid w:val="00320BAD"/>
    <w:rsid w:val="00340286"/>
    <w:rsid w:val="00340EBE"/>
    <w:rsid w:val="003853D0"/>
    <w:rsid w:val="003B0D1C"/>
    <w:rsid w:val="003C3B97"/>
    <w:rsid w:val="003C5066"/>
    <w:rsid w:val="003D61C0"/>
    <w:rsid w:val="003F6070"/>
    <w:rsid w:val="00414C4D"/>
    <w:rsid w:val="004373BC"/>
    <w:rsid w:val="004656FF"/>
    <w:rsid w:val="00467E8E"/>
    <w:rsid w:val="004927F6"/>
    <w:rsid w:val="004A5493"/>
    <w:rsid w:val="004B59BE"/>
    <w:rsid w:val="004D75D2"/>
    <w:rsid w:val="00512217"/>
    <w:rsid w:val="0051308B"/>
    <w:rsid w:val="00516881"/>
    <w:rsid w:val="00546281"/>
    <w:rsid w:val="00572CF5"/>
    <w:rsid w:val="00573207"/>
    <w:rsid w:val="00581925"/>
    <w:rsid w:val="00584D41"/>
    <w:rsid w:val="005A227E"/>
    <w:rsid w:val="005A42D5"/>
    <w:rsid w:val="005C1A0C"/>
    <w:rsid w:val="005C7907"/>
    <w:rsid w:val="006107E0"/>
    <w:rsid w:val="0062085C"/>
    <w:rsid w:val="00623331"/>
    <w:rsid w:val="00647C1D"/>
    <w:rsid w:val="00683045"/>
    <w:rsid w:val="006A526A"/>
    <w:rsid w:val="006A79DF"/>
    <w:rsid w:val="006C192B"/>
    <w:rsid w:val="006C2106"/>
    <w:rsid w:val="00701698"/>
    <w:rsid w:val="007117FB"/>
    <w:rsid w:val="0071564B"/>
    <w:rsid w:val="00724299"/>
    <w:rsid w:val="00747310"/>
    <w:rsid w:val="00793F95"/>
    <w:rsid w:val="007D3407"/>
    <w:rsid w:val="007E1ED3"/>
    <w:rsid w:val="00804844"/>
    <w:rsid w:val="008053F5"/>
    <w:rsid w:val="00830BF8"/>
    <w:rsid w:val="008449AE"/>
    <w:rsid w:val="00860037"/>
    <w:rsid w:val="0086227E"/>
    <w:rsid w:val="00864C49"/>
    <w:rsid w:val="008734B2"/>
    <w:rsid w:val="008A3ABC"/>
    <w:rsid w:val="008C48A0"/>
    <w:rsid w:val="008C4D96"/>
    <w:rsid w:val="008C5A6C"/>
    <w:rsid w:val="008D4217"/>
    <w:rsid w:val="008E1EED"/>
    <w:rsid w:val="008E3BF7"/>
    <w:rsid w:val="00915298"/>
    <w:rsid w:val="009237B4"/>
    <w:rsid w:val="00944EE2"/>
    <w:rsid w:val="00974DF7"/>
    <w:rsid w:val="00983C65"/>
    <w:rsid w:val="00993CDD"/>
    <w:rsid w:val="00996259"/>
    <w:rsid w:val="009C5A79"/>
    <w:rsid w:val="009D7722"/>
    <w:rsid w:val="009E2E8C"/>
    <w:rsid w:val="00A60E16"/>
    <w:rsid w:val="00A76BF9"/>
    <w:rsid w:val="00A82A71"/>
    <w:rsid w:val="00A87525"/>
    <w:rsid w:val="00A92C04"/>
    <w:rsid w:val="00A95D80"/>
    <w:rsid w:val="00A97A7D"/>
    <w:rsid w:val="00AB0046"/>
    <w:rsid w:val="00AB4F8E"/>
    <w:rsid w:val="00AC172B"/>
    <w:rsid w:val="00B10703"/>
    <w:rsid w:val="00B3657A"/>
    <w:rsid w:val="00B409B3"/>
    <w:rsid w:val="00B42089"/>
    <w:rsid w:val="00B45F29"/>
    <w:rsid w:val="00B60474"/>
    <w:rsid w:val="00B776B8"/>
    <w:rsid w:val="00B81CEC"/>
    <w:rsid w:val="00B8331F"/>
    <w:rsid w:val="00BB1893"/>
    <w:rsid w:val="00BB3873"/>
    <w:rsid w:val="00BB5998"/>
    <w:rsid w:val="00BD666F"/>
    <w:rsid w:val="00BF070B"/>
    <w:rsid w:val="00BF7CD7"/>
    <w:rsid w:val="00C05E89"/>
    <w:rsid w:val="00C27EB7"/>
    <w:rsid w:val="00C35F70"/>
    <w:rsid w:val="00C637B5"/>
    <w:rsid w:val="00CC161E"/>
    <w:rsid w:val="00CE14D4"/>
    <w:rsid w:val="00CE4CE1"/>
    <w:rsid w:val="00CF2025"/>
    <w:rsid w:val="00CF304D"/>
    <w:rsid w:val="00D135BD"/>
    <w:rsid w:val="00D17E4D"/>
    <w:rsid w:val="00D348A2"/>
    <w:rsid w:val="00D40A14"/>
    <w:rsid w:val="00D556B3"/>
    <w:rsid w:val="00D5594E"/>
    <w:rsid w:val="00D55D10"/>
    <w:rsid w:val="00D936FC"/>
    <w:rsid w:val="00DC6B00"/>
    <w:rsid w:val="00DD07A9"/>
    <w:rsid w:val="00DE0914"/>
    <w:rsid w:val="00DE0F95"/>
    <w:rsid w:val="00DF0E58"/>
    <w:rsid w:val="00E32C47"/>
    <w:rsid w:val="00E33FCC"/>
    <w:rsid w:val="00E420EF"/>
    <w:rsid w:val="00E54821"/>
    <w:rsid w:val="00E75135"/>
    <w:rsid w:val="00EA6E89"/>
    <w:rsid w:val="00ED60C5"/>
    <w:rsid w:val="00ED665C"/>
    <w:rsid w:val="00EE3000"/>
    <w:rsid w:val="00F504F5"/>
    <w:rsid w:val="00F56C8A"/>
    <w:rsid w:val="00F73529"/>
    <w:rsid w:val="00F9399D"/>
    <w:rsid w:val="00FA5002"/>
    <w:rsid w:val="00FC7FC8"/>
    <w:rsid w:val="00FE2DEB"/>
    <w:rsid w:val="00FE50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8D2710-CAB9-403A-A447-67BA9DE33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9"/>
    <w:qFormat/>
    <w:rsid w:val="00B409B3"/>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71564B"/>
    <w:rPr>
      <w:b/>
      <w:color w:val="26282F"/>
    </w:rPr>
  </w:style>
  <w:style w:type="character" w:customStyle="1" w:styleId="a4">
    <w:name w:val="Гипертекстовая ссылка"/>
    <w:basedOn w:val="a3"/>
    <w:uiPriority w:val="99"/>
    <w:rsid w:val="0071564B"/>
    <w:rPr>
      <w:rFonts w:cs="Times New Roman"/>
      <w:b w:val="0"/>
      <w:color w:val="106BBE"/>
    </w:rPr>
  </w:style>
  <w:style w:type="paragraph" w:customStyle="1" w:styleId="a5">
    <w:name w:val="Таблицы (моноширинный)"/>
    <w:basedOn w:val="a"/>
    <w:next w:val="a"/>
    <w:uiPriority w:val="99"/>
    <w:rsid w:val="0071564B"/>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character" w:customStyle="1" w:styleId="10">
    <w:name w:val="Заголовок 1 Знак"/>
    <w:basedOn w:val="a0"/>
    <w:link w:val="1"/>
    <w:uiPriority w:val="9"/>
    <w:rsid w:val="00B409B3"/>
    <w:rPr>
      <w:rFonts w:ascii="Times New Roman CYR" w:eastAsiaTheme="minorEastAsia" w:hAnsi="Times New Roman CYR" w:cs="Times New Roman CYR"/>
      <w:b/>
      <w:bCs/>
      <w:color w:val="26282F"/>
      <w:sz w:val="24"/>
      <w:szCs w:val="24"/>
      <w:lang w:eastAsia="ru-RU"/>
    </w:rPr>
  </w:style>
  <w:style w:type="paragraph" w:customStyle="1" w:styleId="a6">
    <w:name w:val="Нормальный (таблица)"/>
    <w:basedOn w:val="a"/>
    <w:next w:val="a"/>
    <w:uiPriority w:val="99"/>
    <w:rsid w:val="00B409B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7">
    <w:name w:val="Прижатый влево"/>
    <w:basedOn w:val="a"/>
    <w:next w:val="a"/>
    <w:uiPriority w:val="99"/>
    <w:rsid w:val="00B409B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8">
    <w:name w:val="No Spacing"/>
    <w:uiPriority w:val="1"/>
    <w:qFormat/>
    <w:rsid w:val="00D5594E"/>
    <w:pPr>
      <w:spacing w:after="0" w:line="240" w:lineRule="auto"/>
      <w:ind w:firstLine="709"/>
      <w:jc w:val="both"/>
    </w:pPr>
    <w:rPr>
      <w:rFonts w:ascii="Calibri" w:eastAsia="Calibri" w:hAnsi="Calibri" w:cs="Times New Roman"/>
    </w:rPr>
  </w:style>
  <w:style w:type="character" w:customStyle="1" w:styleId="ConsPlusNormal">
    <w:name w:val="ConsPlusNormal Знак"/>
    <w:link w:val="ConsPlusNormal0"/>
    <w:locked/>
    <w:rsid w:val="00105714"/>
    <w:rPr>
      <w:rFonts w:ascii="Arial" w:hAnsi="Arial" w:cs="Arial"/>
    </w:rPr>
  </w:style>
  <w:style w:type="paragraph" w:customStyle="1" w:styleId="ConsPlusNormal0">
    <w:name w:val="ConsPlusNormal"/>
    <w:link w:val="ConsPlusNormal"/>
    <w:qFormat/>
    <w:rsid w:val="00105714"/>
    <w:pPr>
      <w:widowControl w:val="0"/>
      <w:autoSpaceDE w:val="0"/>
      <w:autoSpaceDN w:val="0"/>
      <w:adjustRightInd w:val="0"/>
      <w:spacing w:after="0" w:line="240" w:lineRule="auto"/>
      <w:ind w:firstLine="720"/>
      <w:jc w:val="both"/>
    </w:pPr>
    <w:rPr>
      <w:rFonts w:ascii="Arial" w:hAnsi="Arial" w:cs="Arial"/>
    </w:rPr>
  </w:style>
  <w:style w:type="table" w:customStyle="1" w:styleId="25">
    <w:name w:val="Сетка таблицы25"/>
    <w:basedOn w:val="a1"/>
    <w:next w:val="a9"/>
    <w:uiPriority w:val="39"/>
    <w:rsid w:val="003D61C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39"/>
    <w:rsid w:val="003D61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05422">
      <w:bodyDiv w:val="1"/>
      <w:marLeft w:val="0"/>
      <w:marRight w:val="0"/>
      <w:marTop w:val="0"/>
      <w:marBottom w:val="0"/>
      <w:divBdr>
        <w:top w:val="none" w:sz="0" w:space="0" w:color="auto"/>
        <w:left w:val="none" w:sz="0" w:space="0" w:color="auto"/>
        <w:bottom w:val="none" w:sz="0" w:space="0" w:color="auto"/>
        <w:right w:val="none" w:sz="0" w:space="0" w:color="auto"/>
      </w:divBdr>
    </w:div>
    <w:div w:id="593900110">
      <w:bodyDiv w:val="1"/>
      <w:marLeft w:val="0"/>
      <w:marRight w:val="0"/>
      <w:marTop w:val="0"/>
      <w:marBottom w:val="0"/>
      <w:divBdr>
        <w:top w:val="none" w:sz="0" w:space="0" w:color="auto"/>
        <w:left w:val="none" w:sz="0" w:space="0" w:color="auto"/>
        <w:bottom w:val="none" w:sz="0" w:space="0" w:color="auto"/>
        <w:right w:val="none" w:sz="0" w:space="0" w:color="auto"/>
      </w:divBdr>
    </w:div>
    <w:div w:id="909004578">
      <w:bodyDiv w:val="1"/>
      <w:marLeft w:val="0"/>
      <w:marRight w:val="0"/>
      <w:marTop w:val="0"/>
      <w:marBottom w:val="0"/>
      <w:divBdr>
        <w:top w:val="none" w:sz="0" w:space="0" w:color="auto"/>
        <w:left w:val="none" w:sz="0" w:space="0" w:color="auto"/>
        <w:bottom w:val="none" w:sz="0" w:space="0" w:color="auto"/>
        <w:right w:val="none" w:sz="0" w:space="0" w:color="auto"/>
      </w:divBdr>
    </w:div>
    <w:div w:id="1580869097">
      <w:bodyDiv w:val="1"/>
      <w:marLeft w:val="0"/>
      <w:marRight w:val="0"/>
      <w:marTop w:val="0"/>
      <w:marBottom w:val="0"/>
      <w:divBdr>
        <w:top w:val="none" w:sz="0" w:space="0" w:color="auto"/>
        <w:left w:val="none" w:sz="0" w:space="0" w:color="auto"/>
        <w:bottom w:val="none" w:sz="0" w:space="0" w:color="auto"/>
        <w:right w:val="none" w:sz="0" w:space="0" w:color="auto"/>
      </w:divBdr>
    </w:div>
    <w:div w:id="1644189734">
      <w:bodyDiv w:val="1"/>
      <w:marLeft w:val="0"/>
      <w:marRight w:val="0"/>
      <w:marTop w:val="0"/>
      <w:marBottom w:val="0"/>
      <w:divBdr>
        <w:top w:val="none" w:sz="0" w:space="0" w:color="auto"/>
        <w:left w:val="none" w:sz="0" w:space="0" w:color="auto"/>
        <w:bottom w:val="none" w:sz="0" w:space="0" w:color="auto"/>
        <w:right w:val="none" w:sz="0" w:space="0" w:color="auto"/>
      </w:divBdr>
    </w:div>
    <w:div w:id="1926063600">
      <w:bodyDiv w:val="1"/>
      <w:marLeft w:val="0"/>
      <w:marRight w:val="0"/>
      <w:marTop w:val="0"/>
      <w:marBottom w:val="0"/>
      <w:divBdr>
        <w:top w:val="none" w:sz="0" w:space="0" w:color="auto"/>
        <w:left w:val="none" w:sz="0" w:space="0" w:color="auto"/>
        <w:bottom w:val="none" w:sz="0" w:space="0" w:color="auto"/>
        <w:right w:val="none" w:sz="0" w:space="0" w:color="auto"/>
      </w:divBdr>
    </w:div>
    <w:div w:id="1969042796">
      <w:bodyDiv w:val="1"/>
      <w:marLeft w:val="0"/>
      <w:marRight w:val="0"/>
      <w:marTop w:val="0"/>
      <w:marBottom w:val="0"/>
      <w:divBdr>
        <w:top w:val="none" w:sz="0" w:space="0" w:color="auto"/>
        <w:left w:val="none" w:sz="0" w:space="0" w:color="auto"/>
        <w:bottom w:val="none" w:sz="0" w:space="0" w:color="auto"/>
        <w:right w:val="none" w:sz="0" w:space="0" w:color="auto"/>
      </w:divBdr>
    </w:div>
    <w:div w:id="211655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6.e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emf"/><Relationship Id="rId7" Type="http://schemas.openxmlformats.org/officeDocument/2006/relationships/image" Target="media/image2.wmf"/><Relationship Id="rId12" Type="http://schemas.openxmlformats.org/officeDocument/2006/relationships/hyperlink" Target="http://ivo.garant.ru/document/redirect/70353464/32" TargetMode="External"/><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hyperlink" Target="http://ivo.garant.ru/document/redirect/70353464/32" TargetMode="External"/><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5.emf"/><Relationship Id="rId24" Type="http://schemas.openxmlformats.org/officeDocument/2006/relationships/theme" Target="theme/theme1.xml"/><Relationship Id="rId5" Type="http://schemas.openxmlformats.org/officeDocument/2006/relationships/hyperlink" Target="http://ivo.garant.ru/document/redirect/70353464/22" TargetMode="External"/><Relationship Id="rId15" Type="http://schemas.openxmlformats.org/officeDocument/2006/relationships/image" Target="media/image8.emf"/><Relationship Id="rId23" Type="http://schemas.openxmlformats.org/officeDocument/2006/relationships/fontTable" Target="fontTable.xml"/><Relationship Id="rId10" Type="http://schemas.openxmlformats.org/officeDocument/2006/relationships/hyperlink" Target="http://ivo.garant.ru/document/redirect/70353464/22" TargetMode="External"/><Relationship Id="rId19" Type="http://schemas.openxmlformats.org/officeDocument/2006/relationships/image" Target="media/image11.emf"/><Relationship Id="rId4" Type="http://schemas.openxmlformats.org/officeDocument/2006/relationships/webSettings" Target="webSettings.xml"/><Relationship Id="rId9" Type="http://schemas.openxmlformats.org/officeDocument/2006/relationships/image" Target="media/image4.emf"/><Relationship Id="rId14" Type="http://schemas.openxmlformats.org/officeDocument/2006/relationships/image" Target="media/image7.wmf"/><Relationship Id="rId22" Type="http://schemas.openxmlformats.org/officeDocument/2006/relationships/image" Target="media/image14.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3DECC-AA5E-410E-ABC6-E7D2B3B3C4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16</Pages>
  <Words>3019</Words>
  <Characters>17211</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20190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Будина Диана Михайловна</cp:lastModifiedBy>
  <cp:revision>8</cp:revision>
  <dcterms:created xsi:type="dcterms:W3CDTF">2022-04-08T06:56:00Z</dcterms:created>
  <dcterms:modified xsi:type="dcterms:W3CDTF">2022-04-14T08:01:00Z</dcterms:modified>
</cp:coreProperties>
</file>