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663E5" w:rsidRPr="007663E5">
        <w:tc>
          <w:tcPr>
            <w:tcW w:w="9014" w:type="dxa"/>
            <w:vAlign w:val="bottom"/>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ПОРЯДОК</w:t>
            </w:r>
          </w:p>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рассмотрения и оценки заявок на участие в конкурсе</w:t>
            </w:r>
          </w:p>
        </w:tc>
      </w:tr>
      <w:tr w:rsidR="007663E5" w:rsidRPr="007663E5">
        <w:tc>
          <w:tcPr>
            <w:tcW w:w="9014"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r w:rsidRPr="007663E5">
              <w:rPr>
                <w:rFonts w:eastAsiaTheme="minorHAnsi"/>
                <w:szCs w:val="22"/>
                <w:lang w:eastAsia="en-US"/>
              </w:rPr>
              <w:t>I. Информация о заказчике и закупке товаров, работ, услуг для обеспечения государственных и муниципальных нужд (далее - закупка)</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2778"/>
        <w:gridCol w:w="1361"/>
        <w:gridCol w:w="1020"/>
      </w:tblGrid>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020" w:type="dxa"/>
            <w:tcBorders>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020" w:type="dxa"/>
            <w:tcBorders>
              <w:top w:val="single" w:sz="4" w:space="0" w:color="auto"/>
              <w:left w:val="single" w:sz="4" w:space="0" w:color="auto"/>
              <w:bottom w:val="single" w:sz="4" w:space="0" w:color="auto"/>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Коды</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Полное наименование</w:t>
            </w: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ИНН</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70178003855</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Borders>
              <w:bottom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C92222">
              <w:rPr>
                <w:sz w:val="24"/>
                <w:szCs w:val="24"/>
              </w:rPr>
              <w:t>Государственное учреждение – Томское региональное отделение Фонда социального страхования Российской Федерации</w:t>
            </w: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КПП</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701701001</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Место нахождения, телефон, адрес электронной почты</w:t>
            </w:r>
          </w:p>
        </w:tc>
        <w:tc>
          <w:tcPr>
            <w:tcW w:w="2778" w:type="dxa"/>
            <w:tcBorders>
              <w:top w:val="single" w:sz="4" w:space="0" w:color="auto"/>
              <w:bottom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C92222">
              <w:rPr>
                <w:sz w:val="24"/>
                <w:szCs w:val="24"/>
              </w:rPr>
              <w:t>634034, Российская Федерация, г. Томск, ул. Белинского, 61</w:t>
            </w:r>
            <w:r>
              <w:rPr>
                <w:sz w:val="24"/>
                <w:szCs w:val="24"/>
              </w:rPr>
              <w:t xml:space="preserve">, </w:t>
            </w:r>
            <w:r w:rsidRPr="00C92222">
              <w:rPr>
                <w:sz w:val="24"/>
                <w:szCs w:val="24"/>
              </w:rPr>
              <w:t>8 (3822) 608477</w:t>
            </w:r>
            <w:r>
              <w:rPr>
                <w:sz w:val="24"/>
                <w:szCs w:val="24"/>
              </w:rPr>
              <w:t xml:space="preserve">, </w:t>
            </w:r>
            <w:r w:rsidRPr="00C92222">
              <w:rPr>
                <w:sz w:val="24"/>
                <w:szCs w:val="24"/>
                <w:lang w:val="en-US"/>
              </w:rPr>
              <w:t>info</w:t>
            </w:r>
            <w:r w:rsidRPr="00C92222">
              <w:rPr>
                <w:sz w:val="24"/>
                <w:szCs w:val="24"/>
              </w:rPr>
              <w:t>@</w:t>
            </w:r>
            <w:proofErr w:type="spellStart"/>
            <w:r w:rsidRPr="00C92222">
              <w:rPr>
                <w:sz w:val="24"/>
                <w:szCs w:val="24"/>
                <w:lang w:val="en-US"/>
              </w:rPr>
              <w:t>ro</w:t>
            </w:r>
            <w:proofErr w:type="spellEnd"/>
            <w:r w:rsidRPr="00C92222">
              <w:rPr>
                <w:sz w:val="24"/>
                <w:szCs w:val="24"/>
              </w:rPr>
              <w:t>70.</w:t>
            </w:r>
            <w:proofErr w:type="spellStart"/>
            <w:r w:rsidRPr="00C92222">
              <w:rPr>
                <w:sz w:val="24"/>
                <w:szCs w:val="24"/>
                <w:lang w:val="en-US"/>
              </w:rPr>
              <w:t>fss</w:t>
            </w:r>
            <w:proofErr w:type="spellEnd"/>
            <w:r w:rsidRPr="00C92222">
              <w:rPr>
                <w:sz w:val="24"/>
                <w:szCs w:val="24"/>
              </w:rPr>
              <w:t>.</w:t>
            </w:r>
            <w:proofErr w:type="spellStart"/>
            <w:r w:rsidRPr="00C92222">
              <w:rPr>
                <w:sz w:val="24"/>
                <w:szCs w:val="24"/>
                <w:lang w:val="en-US"/>
              </w:rPr>
              <w:t>ru</w:t>
            </w:r>
            <w:proofErr w:type="spellEnd"/>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по ОКТМО</w:t>
            </w:r>
          </w:p>
        </w:tc>
        <w:tc>
          <w:tcPr>
            <w:tcW w:w="1020" w:type="dxa"/>
            <w:tcBorders>
              <w:top w:val="single" w:sz="4" w:space="0" w:color="auto"/>
              <w:left w:val="single" w:sz="4" w:space="0" w:color="auto"/>
              <w:bottom w:val="single" w:sz="4" w:space="0" w:color="auto"/>
              <w:right w:val="single" w:sz="4" w:space="0" w:color="auto"/>
            </w:tcBorders>
          </w:tcPr>
          <w:p w:rsidR="007663E5" w:rsidRPr="00300833" w:rsidRDefault="00300833"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300833">
              <w:rPr>
                <w:rFonts w:eastAsiaTheme="minorHAnsi"/>
                <w:bCs/>
                <w:szCs w:val="22"/>
                <w:lang w:eastAsia="en-US"/>
              </w:rPr>
              <w:t>69701000001</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Наименование бюджетного, автономного учреждения,</w:t>
            </w:r>
          </w:p>
        </w:tc>
        <w:tc>
          <w:tcPr>
            <w:tcW w:w="2778" w:type="dxa"/>
            <w:tcBorders>
              <w:top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ИНН</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0C524E">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p>
        </w:tc>
        <w:tc>
          <w:tcPr>
            <w:tcW w:w="2778" w:type="dxa"/>
            <w:tcBorders>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КПП</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0C524E">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Место нахождения, телефон, адрес электронной почты </w:t>
            </w:r>
          </w:p>
        </w:tc>
        <w:tc>
          <w:tcPr>
            <w:tcW w:w="2778" w:type="dxa"/>
            <w:tcBorders>
              <w:top w:val="single" w:sz="4" w:space="0" w:color="auto"/>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bottom w:val="single" w:sz="4" w:space="0" w:color="auto"/>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по ОКТМО</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vAlign w:val="bottom"/>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Наименование объекта закупки</w:t>
            </w:r>
          </w:p>
        </w:tc>
        <w:tc>
          <w:tcPr>
            <w:tcW w:w="2778" w:type="dxa"/>
            <w:tcBorders>
              <w:top w:val="single" w:sz="4" w:space="0" w:color="auto"/>
              <w:bottom w:val="single" w:sz="4" w:space="0" w:color="auto"/>
            </w:tcBorders>
          </w:tcPr>
          <w:p w:rsidR="007663E5" w:rsidRPr="0040785B" w:rsidRDefault="00FE15EA" w:rsidP="007663E5">
            <w:pPr>
              <w:widowControl/>
              <w:tabs>
                <w:tab w:val="clear" w:pos="552"/>
              </w:tabs>
              <w:suppressAutoHyphens w:val="0"/>
              <w:autoSpaceDE w:val="0"/>
              <w:autoSpaceDN w:val="0"/>
              <w:adjustRightInd w:val="0"/>
              <w:spacing w:line="240" w:lineRule="auto"/>
              <w:rPr>
                <w:sz w:val="24"/>
                <w:szCs w:val="24"/>
              </w:rPr>
            </w:pPr>
            <w:r>
              <w:rPr>
                <w:sz w:val="24"/>
                <w:szCs w:val="24"/>
                <w:lang w:eastAsia="ru-RU"/>
              </w:rPr>
              <w:t>Поставка инвалидам кресел-колясок с ручным приводом</w:t>
            </w:r>
          </w:p>
        </w:tc>
        <w:tc>
          <w:tcPr>
            <w:tcW w:w="2381" w:type="dxa"/>
            <w:gridSpan w:val="2"/>
            <w:tcBorders>
              <w:top w:val="single" w:sz="4" w:space="0" w:color="auto"/>
              <w:bottom w:val="single" w:sz="4" w:space="0" w:color="auto"/>
              <w:right w:val="single" w:sz="4" w:space="0" w:color="auto"/>
            </w:tcBorders>
          </w:tcPr>
          <w:p w:rsidR="007663E5" w:rsidRPr="0040785B" w:rsidRDefault="007663E5" w:rsidP="007663E5">
            <w:pPr>
              <w:widowControl/>
              <w:tabs>
                <w:tab w:val="clear" w:pos="552"/>
              </w:tabs>
              <w:suppressAutoHyphens w:val="0"/>
              <w:autoSpaceDE w:val="0"/>
              <w:autoSpaceDN w:val="0"/>
              <w:adjustRightInd w:val="0"/>
              <w:spacing w:line="240" w:lineRule="auto"/>
              <w:rPr>
                <w:sz w:val="24"/>
                <w:szCs w:val="24"/>
              </w:rPr>
            </w:pP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663E5" w:rsidRPr="007663E5">
        <w:tc>
          <w:tcPr>
            <w:tcW w:w="9014"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bookmarkStart w:id="0" w:name="Par40"/>
            <w:bookmarkEnd w:id="0"/>
            <w:r w:rsidRPr="007663E5">
              <w:rPr>
                <w:rFonts w:eastAsiaTheme="minorHAnsi"/>
                <w:szCs w:val="22"/>
                <w:lang w:eastAsia="en-US"/>
              </w:rPr>
              <w:t>II. Критерии и показатели оценки заявок на участие в закупке</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sectPr w:rsidR="007663E5" w:rsidRPr="007663E5">
          <w:pgSz w:w="11905" w:h="16838"/>
          <w:pgMar w:top="1134" w:right="850" w:bottom="1134" w:left="1701" w:header="0" w:footer="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5"/>
        <w:gridCol w:w="850"/>
        <w:gridCol w:w="1882"/>
        <w:gridCol w:w="850"/>
        <w:gridCol w:w="2256"/>
        <w:gridCol w:w="1277"/>
        <w:gridCol w:w="4252"/>
      </w:tblGrid>
      <w:tr w:rsidR="007663E5" w:rsidRPr="007663E5" w:rsidTr="0040785B">
        <w:tc>
          <w:tcPr>
            <w:tcW w:w="454"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lastRenderedPageBreak/>
              <w:t>N</w:t>
            </w:r>
          </w:p>
        </w:tc>
        <w:tc>
          <w:tcPr>
            <w:tcW w:w="1925"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Критерий оценки</w:t>
            </w:r>
          </w:p>
        </w:tc>
        <w:tc>
          <w:tcPr>
            <w:tcW w:w="850"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критерия оценки, процентов</w:t>
            </w:r>
          </w:p>
        </w:tc>
        <w:tc>
          <w:tcPr>
            <w:tcW w:w="1882"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Показатель оценки</w:t>
            </w:r>
          </w:p>
        </w:tc>
        <w:tc>
          <w:tcPr>
            <w:tcW w:w="850"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показателя оценки, процентов</w:t>
            </w:r>
          </w:p>
        </w:tc>
        <w:tc>
          <w:tcPr>
            <w:tcW w:w="2256"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Показатель оценки, детализирующий показатель оценки</w:t>
            </w:r>
          </w:p>
        </w:tc>
        <w:tc>
          <w:tcPr>
            <w:tcW w:w="1277"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показателя, детализирующего показатель оценки, процентов</w:t>
            </w:r>
          </w:p>
        </w:tc>
        <w:tc>
          <w:tcPr>
            <w:tcW w:w="4252"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Формула оценки или шкала оценки</w:t>
            </w:r>
          </w:p>
        </w:tc>
      </w:tr>
      <w:tr w:rsidR="007663E5" w:rsidRPr="007663E5" w:rsidTr="0040785B">
        <w:tc>
          <w:tcPr>
            <w:tcW w:w="454"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1.</w:t>
            </w:r>
          </w:p>
        </w:tc>
        <w:tc>
          <w:tcPr>
            <w:tcW w:w="192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Цена контракта, сумма цен единиц товара, работы, услуги</w:t>
            </w:r>
          </w:p>
        </w:tc>
        <w:tc>
          <w:tcPr>
            <w:tcW w:w="850" w:type="dxa"/>
          </w:tcPr>
          <w:p w:rsidR="007663E5" w:rsidRPr="007663E5" w:rsidRDefault="008129BB" w:rsidP="000615F8">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7</w:t>
            </w:r>
            <w:r w:rsidR="000615F8">
              <w:rPr>
                <w:rFonts w:eastAsiaTheme="minorHAnsi"/>
                <w:szCs w:val="22"/>
                <w:lang w:eastAsia="en-US"/>
              </w:rPr>
              <w:t>0</w:t>
            </w:r>
            <w:r w:rsidR="007663E5" w:rsidRPr="007663E5">
              <w:rPr>
                <w:rFonts w:eastAsiaTheme="minorHAnsi"/>
                <w:szCs w:val="22"/>
                <w:lang w:eastAsia="en-US"/>
              </w:rPr>
              <w:t xml:space="preserve"> </w:t>
            </w:r>
          </w:p>
        </w:tc>
        <w:tc>
          <w:tcPr>
            <w:tcW w:w="1882"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850"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2256"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1277"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4252" w:type="dxa"/>
          </w:tcPr>
          <w:p w:rsidR="00C32FC2" w:rsidRPr="00031FC5" w:rsidRDefault="00C32FC2" w:rsidP="00C32FC2">
            <w:pPr>
              <w:keepNext/>
              <w:keepLines/>
              <w:ind w:right="-39" w:firstLine="567"/>
            </w:pPr>
            <w:r w:rsidRPr="00031FC5">
              <w:t>Количество баллов, присуждаемых по критерию оценки «цена контракта, сумма цен единиц товара, работы, услуги», определяется по формуле:</w:t>
            </w:r>
          </w:p>
          <w:p w:rsidR="00C32FC2" w:rsidRPr="00031FC5" w:rsidRDefault="00C32FC2" w:rsidP="00C32FC2">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C32FC2" w:rsidRPr="00031FC5" w:rsidRDefault="00C32FC2" w:rsidP="00C32FC2">
            <w:pPr>
              <w:pStyle w:val="ConsPlusNormal"/>
              <w:rPr>
                <w:rFonts w:ascii="Times New Roman" w:hAnsi="Times New Roman" w:cs="Times New Roman"/>
                <w:sz w:val="24"/>
                <w:szCs w:val="24"/>
              </w:rPr>
            </w:pPr>
          </w:p>
          <w:p w:rsidR="00C32FC2" w:rsidRPr="00031FC5" w:rsidRDefault="00C32FC2" w:rsidP="00C32FC2">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B867923" wp14:editId="60E1F19B">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C32FC2" w:rsidRPr="00031FC5" w:rsidRDefault="00C32FC2" w:rsidP="00C32FC2">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6"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Pr="00B42D5B">
              <w:rPr>
                <w:rFonts w:ascii="Times New Roman" w:hAnsi="Times New Roman" w:cs="Times New Roman"/>
                <w:color w:val="000000" w:themeColor="text1"/>
                <w:sz w:val="24"/>
                <w:szCs w:val="24"/>
              </w:rPr>
              <w:lastRenderedPageBreak/>
              <w:t xml:space="preserve">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C32FC2" w:rsidRPr="00031FC5" w:rsidRDefault="00C32FC2" w:rsidP="00C32FC2">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7"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определяется в </w:t>
            </w:r>
            <w:r w:rsidRPr="00031FC5">
              <w:rPr>
                <w:rFonts w:ascii="Times New Roman" w:hAnsi="Times New Roman" w:cs="Times New Roman"/>
                <w:sz w:val="24"/>
                <w:szCs w:val="24"/>
              </w:rPr>
              <w:lastRenderedPageBreak/>
              <w:t>следующем порядке:</w:t>
            </w:r>
          </w:p>
          <w:p w:rsidR="00C32FC2" w:rsidRPr="00031FC5" w:rsidRDefault="00C32FC2" w:rsidP="00C32FC2">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C32FC2" w:rsidRPr="00031FC5" w:rsidRDefault="00C32FC2" w:rsidP="00C32FC2">
            <w:pPr>
              <w:pStyle w:val="ConsPlusNormal"/>
              <w:rPr>
                <w:rFonts w:ascii="Times New Roman" w:hAnsi="Times New Roman" w:cs="Times New Roman"/>
                <w:sz w:val="24"/>
                <w:szCs w:val="24"/>
              </w:rPr>
            </w:pPr>
          </w:p>
          <w:p w:rsidR="00C32FC2" w:rsidRPr="00031FC5" w:rsidRDefault="00C32FC2" w:rsidP="00C32FC2">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56FEA27F" wp14:editId="01ACBE27">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C32FC2" w:rsidRPr="00031FC5" w:rsidRDefault="00C32FC2" w:rsidP="00C32FC2">
            <w:pPr>
              <w:pStyle w:val="ConsPlusNormal"/>
              <w:rPr>
                <w:rFonts w:ascii="Times New Roman" w:hAnsi="Times New Roman" w:cs="Times New Roman"/>
                <w:sz w:val="24"/>
                <w:szCs w:val="24"/>
              </w:rPr>
            </w:pPr>
          </w:p>
          <w:p w:rsidR="00C32FC2" w:rsidRPr="00B42D5B" w:rsidRDefault="00C32FC2" w:rsidP="00C32FC2">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w:t>
            </w:r>
            <w:r w:rsidRPr="00B42D5B">
              <w:rPr>
                <w:rFonts w:ascii="Times New Roman" w:hAnsi="Times New Roman" w:cs="Times New Roman"/>
                <w:color w:val="000000" w:themeColor="text1"/>
                <w:sz w:val="24"/>
                <w:szCs w:val="24"/>
              </w:rPr>
              <w:lastRenderedPageBreak/>
              <w:t xml:space="preserve">конкурса (в случае проведения совместного конкурса), или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32FC2" w:rsidRPr="004D290F"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C32FC2" w:rsidRPr="004D290F" w:rsidRDefault="00C32FC2" w:rsidP="00C32FC2">
            <w:pPr>
              <w:pStyle w:val="ConsPlusNormal"/>
              <w:ind w:firstLine="540"/>
              <w:rPr>
                <w:rFonts w:ascii="Times New Roman" w:hAnsi="Times New Roman" w:cs="Times New Roman"/>
                <w:sz w:val="24"/>
                <w:szCs w:val="24"/>
              </w:rPr>
            </w:pPr>
          </w:p>
          <w:p w:rsidR="00C32FC2" w:rsidRPr="004D290F" w:rsidRDefault="00C32FC2" w:rsidP="00C32FC2">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C32FC2" w:rsidRDefault="00C32FC2" w:rsidP="00C32FC2">
            <w:pPr>
              <w:pStyle w:val="ConsPlusNormal"/>
            </w:pPr>
          </w:p>
          <w:p w:rsidR="00C32FC2" w:rsidRDefault="00C32FC2" w:rsidP="00C32FC2">
            <w:pPr>
              <w:keepNext/>
              <w:keepLines/>
              <w:ind w:right="-39" w:firstLine="567"/>
            </w:pPr>
            <w:r>
              <w:rPr>
                <w:noProof/>
                <w:position w:val="-31"/>
                <w:lang w:eastAsia="ru-RU"/>
              </w:rPr>
              <w:drawing>
                <wp:inline distT="0" distB="0" distL="0" distR="0" wp14:anchorId="5B0793BE" wp14:editId="4CBBB4FE">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C32FC2" w:rsidRDefault="00C32FC2" w:rsidP="00C32FC2">
            <w:pPr>
              <w:keepNext/>
              <w:keepLines/>
              <w:ind w:right="-39" w:firstLine="567"/>
            </w:pPr>
          </w:p>
          <w:p w:rsidR="00C32FC2" w:rsidRPr="00C9042B" w:rsidRDefault="00C32FC2" w:rsidP="00C32FC2">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32FC2" w:rsidRPr="00B42D5B" w:rsidRDefault="00C32FC2" w:rsidP="00C32FC2">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7663E5" w:rsidRPr="00D9342F" w:rsidRDefault="00C32FC2" w:rsidP="00D9342F">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tc>
      </w:tr>
      <w:tr w:rsidR="008129BB" w:rsidRPr="007663E5" w:rsidTr="0040785B">
        <w:tc>
          <w:tcPr>
            <w:tcW w:w="454" w:type="dxa"/>
          </w:tcPr>
          <w:p w:rsidR="008129BB" w:rsidRDefault="008129BB"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lastRenderedPageBreak/>
              <w:t>2.</w:t>
            </w:r>
          </w:p>
        </w:tc>
        <w:tc>
          <w:tcPr>
            <w:tcW w:w="1925" w:type="dxa"/>
          </w:tcPr>
          <w:p w:rsidR="008129BB" w:rsidRPr="007663E5" w:rsidRDefault="008129BB" w:rsidP="008129BB">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Качественные, функциональные и экологические характеристики объекта закупки</w:t>
            </w:r>
          </w:p>
        </w:tc>
        <w:tc>
          <w:tcPr>
            <w:tcW w:w="850" w:type="dxa"/>
          </w:tcPr>
          <w:p w:rsidR="008129BB" w:rsidRDefault="008129BB"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5</w:t>
            </w:r>
          </w:p>
        </w:tc>
        <w:tc>
          <w:tcPr>
            <w:tcW w:w="1882" w:type="dxa"/>
          </w:tcPr>
          <w:p w:rsidR="008129BB" w:rsidRDefault="008129BB" w:rsidP="008129BB">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качественные характеристики объекта закупки</w:t>
            </w:r>
          </w:p>
          <w:p w:rsidR="008129BB" w:rsidRPr="007663E5" w:rsidRDefault="008129BB" w:rsidP="0040785B">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tcPr>
          <w:p w:rsidR="008129BB" w:rsidRDefault="008129BB"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100</w:t>
            </w:r>
          </w:p>
        </w:tc>
        <w:tc>
          <w:tcPr>
            <w:tcW w:w="2256" w:type="dxa"/>
          </w:tcPr>
          <w:p w:rsidR="008129BB" w:rsidRDefault="008129BB" w:rsidP="008129BB">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характеристика N 1 (гарантийный срок)</w:t>
            </w:r>
          </w:p>
          <w:p w:rsidR="008129BB" w:rsidRPr="007663E5" w:rsidRDefault="008129BB" w:rsidP="0040785B">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277" w:type="dxa"/>
          </w:tcPr>
          <w:p w:rsidR="008129BB" w:rsidRDefault="008129BB"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100</w:t>
            </w:r>
          </w:p>
        </w:tc>
        <w:tc>
          <w:tcPr>
            <w:tcW w:w="4252" w:type="dxa"/>
          </w:tcPr>
          <w:p w:rsidR="008129BB" w:rsidRDefault="008129BB" w:rsidP="008129BB">
            <w:pPr>
              <w:pStyle w:val="a7"/>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003D1E73">
              <w:rPr>
                <w:rFonts w:ascii="Times New Roman" w:hAnsi="Times New Roman"/>
                <w:sz w:val="24"/>
                <w:szCs w:val="24"/>
              </w:rPr>
              <w:t>предлагаемый участником закупки гарантийный срок на закупаемый товар</w:t>
            </w:r>
            <w:r>
              <w:rPr>
                <w:rFonts w:ascii="Times New Roman" w:hAnsi="Times New Roman"/>
                <w:sz w:val="24"/>
                <w:szCs w:val="24"/>
              </w:rPr>
              <w:t>.</w:t>
            </w:r>
          </w:p>
          <w:p w:rsidR="003D1E73" w:rsidRDefault="003D1E73" w:rsidP="008129BB">
            <w:pPr>
              <w:pStyle w:val="a7"/>
              <w:rPr>
                <w:rFonts w:ascii="Times New Roman" w:hAnsi="Times New Roman"/>
                <w:sz w:val="24"/>
                <w:szCs w:val="24"/>
              </w:rPr>
            </w:pPr>
            <w:r>
              <w:rPr>
                <w:rFonts w:ascii="Times New Roman" w:hAnsi="Times New Roman"/>
                <w:sz w:val="24"/>
                <w:szCs w:val="24"/>
              </w:rPr>
              <w:t>Единица измерения по данной характеристике: месяц (мес.).</w:t>
            </w:r>
          </w:p>
          <w:p w:rsidR="008129BB" w:rsidRPr="00CC0DFD" w:rsidRDefault="008129BB" w:rsidP="008129BB">
            <w:pPr>
              <w:pStyle w:val="a7"/>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3D1E73" w:rsidRDefault="003D1E73" w:rsidP="003D1E73">
            <w:pPr>
              <w:pStyle w:val="a7"/>
              <w:ind w:firstLine="0"/>
              <w:rPr>
                <w:rFonts w:ascii="Times New Roman" w:hAnsi="Times New Roman"/>
                <w:sz w:val="24"/>
                <w:szCs w:val="24"/>
              </w:rPr>
            </w:pPr>
            <w:r>
              <w:rPr>
                <w:rFonts w:eastAsiaTheme="minorHAnsi"/>
                <w:noProof/>
                <w:position w:val="-28"/>
                <w:sz w:val="24"/>
                <w:szCs w:val="24"/>
                <w:lang w:eastAsia="ru-RU"/>
              </w:rPr>
              <w:lastRenderedPageBreak/>
              <w:drawing>
                <wp:inline distT="0" distB="0" distL="0" distR="0" wp14:anchorId="0341B1B4" wp14:editId="0A4AFB5E">
                  <wp:extent cx="2339340" cy="5105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340" cy="510540"/>
                          </a:xfrm>
                          <a:prstGeom prst="rect">
                            <a:avLst/>
                          </a:prstGeom>
                          <a:noFill/>
                          <a:ln>
                            <a:noFill/>
                          </a:ln>
                        </pic:spPr>
                      </pic:pic>
                    </a:graphicData>
                  </a:graphic>
                </wp:inline>
              </w:drawing>
            </w:r>
          </w:p>
          <w:p w:rsidR="003D1E73" w:rsidRDefault="003D1E73" w:rsidP="0040785B">
            <w:pPr>
              <w:pStyle w:val="a7"/>
              <w:rPr>
                <w:rFonts w:ascii="Times New Roman" w:hAnsi="Times New Roman"/>
                <w:sz w:val="24"/>
                <w:szCs w:val="24"/>
              </w:rPr>
            </w:pPr>
          </w:p>
          <w:p w:rsidR="003D1E73" w:rsidRDefault="003D1E73" w:rsidP="003D1E73">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3D1E73" w:rsidRDefault="003D1E73" w:rsidP="003D1E73">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14:anchorId="109CEA2D" wp14:editId="6ED08128">
                  <wp:extent cx="4095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 xml:space="preserve">) - предельное минимальное значение характеристики, установленное заказчиком. Минимальный </w:t>
            </w:r>
            <w:r w:rsidRPr="003D1E73">
              <w:rPr>
                <w:rFonts w:eastAsiaTheme="minorHAnsi"/>
                <w:sz w:val="24"/>
                <w:szCs w:val="24"/>
                <w:lang w:eastAsia="en-US"/>
              </w:rPr>
              <w:t>гарантийный срок</w:t>
            </w:r>
            <w:r>
              <w:rPr>
                <w:rFonts w:eastAsiaTheme="minorHAnsi"/>
                <w:sz w:val="24"/>
                <w:szCs w:val="24"/>
                <w:lang w:eastAsia="en-US"/>
              </w:rPr>
              <w:t>: 12 месяцев.</w:t>
            </w:r>
          </w:p>
          <w:p w:rsidR="003D1E73" w:rsidRDefault="003D1E73" w:rsidP="003D1E73">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proofErr w:type="spellStart"/>
            <w:r>
              <w:rPr>
                <w:rFonts w:eastAsiaTheme="minorHAnsi"/>
                <w:sz w:val="24"/>
                <w:szCs w:val="24"/>
                <w:lang w:eastAsia="en-US"/>
              </w:rPr>
              <w:t>Х</w:t>
            </w:r>
            <w:r>
              <w:rPr>
                <w:rFonts w:eastAsiaTheme="minorHAnsi"/>
                <w:sz w:val="24"/>
                <w:szCs w:val="24"/>
                <w:vertAlign w:val="subscript"/>
                <w:lang w:eastAsia="en-US"/>
              </w:rPr>
              <w:t>max</w:t>
            </w:r>
            <w:proofErr w:type="spellEnd"/>
            <w:r>
              <w:rPr>
                <w:rFonts w:eastAsiaTheme="minorHAnsi"/>
                <w:sz w:val="24"/>
                <w:szCs w:val="24"/>
                <w:lang w:eastAsia="en-US"/>
              </w:rPr>
              <w:t xml:space="preserve"> - максимальное значение характеристики объекта закупки, содержащееся в заявках (частях заявок), подлежащих в соответствии с </w:t>
            </w:r>
            <w:r w:rsidR="00E3327E" w:rsidRPr="00CC0DFD">
              <w:rPr>
                <w:sz w:val="24"/>
                <w:szCs w:val="24"/>
              </w:rPr>
              <w:t>Законом о контрактной системе</w:t>
            </w:r>
            <w:r>
              <w:rPr>
                <w:rFonts w:eastAsiaTheme="minorHAnsi"/>
                <w:sz w:val="24"/>
                <w:szCs w:val="24"/>
                <w:lang w:eastAsia="en-US"/>
              </w:rPr>
              <w:t xml:space="preserve"> оценке по критерию оценки "характеристики объекта закупки".</w:t>
            </w:r>
          </w:p>
          <w:p w:rsidR="008129BB" w:rsidRPr="00752E9D" w:rsidRDefault="003D1E73" w:rsidP="00397659">
            <w:pPr>
              <w:widowControl/>
              <w:tabs>
                <w:tab w:val="clear" w:pos="552"/>
              </w:tabs>
              <w:suppressAutoHyphens w:val="0"/>
              <w:autoSpaceDE w:val="0"/>
              <w:autoSpaceDN w:val="0"/>
              <w:adjustRightInd w:val="0"/>
              <w:spacing w:line="240" w:lineRule="auto"/>
              <w:jc w:val="both"/>
              <w:rPr>
                <w:sz w:val="24"/>
                <w:szCs w:val="24"/>
              </w:rPr>
            </w:pPr>
            <w:proofErr w:type="spellStart"/>
            <w:r w:rsidRPr="00D51F77">
              <w:rPr>
                <w:rFonts w:eastAsiaTheme="minorHAnsi"/>
                <w:sz w:val="24"/>
                <w:szCs w:val="24"/>
                <w:lang w:eastAsia="en-US"/>
              </w:rPr>
              <w:t>Хi</w:t>
            </w:r>
            <w:proofErr w:type="spellEnd"/>
            <w:r w:rsidRPr="00D51F77">
              <w:rPr>
                <w:rFonts w:eastAsiaTheme="minorHAnsi"/>
                <w:sz w:val="24"/>
                <w:szCs w:val="24"/>
                <w:lang w:eastAsia="en-US"/>
              </w:rPr>
              <w:t xml:space="preserve"> - значение, содержащееся</w:t>
            </w:r>
            <w:r w:rsidRPr="00CC0DFD">
              <w:rPr>
                <w:sz w:val="24"/>
                <w:szCs w:val="24"/>
              </w:rPr>
              <w:t xml:space="preserve">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sz w:val="24"/>
                <w:szCs w:val="24"/>
              </w:rPr>
              <w:t>"</w:t>
            </w:r>
            <w:r w:rsidR="00397659" w:rsidRPr="00397659">
              <w:rPr>
                <w:sz w:val="24"/>
                <w:szCs w:val="24"/>
              </w:rPr>
              <w:t xml:space="preserve"> характеристики объекта закупки".</w:t>
            </w:r>
            <w:r w:rsidRPr="00B42D5B">
              <w:rPr>
                <w:sz w:val="24"/>
                <w:szCs w:val="24"/>
              </w:rPr>
              <w:t>";</w:t>
            </w:r>
          </w:p>
        </w:tc>
      </w:tr>
      <w:tr w:rsidR="0040785B" w:rsidRPr="007663E5" w:rsidTr="0040785B">
        <w:tc>
          <w:tcPr>
            <w:tcW w:w="454" w:type="dxa"/>
            <w:vMerge w:val="restart"/>
          </w:tcPr>
          <w:p w:rsidR="0040785B" w:rsidRPr="007663E5" w:rsidRDefault="008129BB"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lastRenderedPageBreak/>
              <w:t>3</w:t>
            </w:r>
            <w:r w:rsidR="0040785B" w:rsidRPr="007663E5">
              <w:rPr>
                <w:rFonts w:eastAsiaTheme="minorHAnsi"/>
                <w:szCs w:val="22"/>
                <w:lang w:eastAsia="en-US"/>
              </w:rPr>
              <w:t>.</w:t>
            </w:r>
          </w:p>
        </w:tc>
        <w:tc>
          <w:tcPr>
            <w:tcW w:w="1925" w:type="dxa"/>
            <w:vMerge w:val="restart"/>
          </w:tcPr>
          <w:p w:rsidR="0040785B" w:rsidRPr="007663E5" w:rsidRDefault="0040785B" w:rsidP="0040785B">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Квалификация участников закупки, в том числе наличие у них финансовых ресурсов, оборудования и других </w:t>
            </w:r>
            <w:r w:rsidRPr="007663E5">
              <w:rPr>
                <w:rFonts w:eastAsiaTheme="minorHAnsi"/>
                <w:szCs w:val="22"/>
                <w:lang w:eastAsia="en-US"/>
              </w:rPr>
              <w:lastRenderedPageBreak/>
              <w:t>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Pr>
          <w:p w:rsidR="0040785B" w:rsidRPr="007663E5" w:rsidRDefault="008129BB"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lastRenderedPageBreak/>
              <w:t>25</w:t>
            </w:r>
          </w:p>
        </w:tc>
        <w:tc>
          <w:tcPr>
            <w:tcW w:w="1882" w:type="dxa"/>
          </w:tcPr>
          <w:p w:rsidR="0040785B" w:rsidRPr="007663E5" w:rsidRDefault="0040785B" w:rsidP="0040785B">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наличие у участников закупки опыта работы, связанного с предметом контракта</w:t>
            </w:r>
          </w:p>
        </w:tc>
        <w:tc>
          <w:tcPr>
            <w:tcW w:w="850" w:type="dxa"/>
          </w:tcPr>
          <w:p w:rsidR="0040785B" w:rsidRPr="007663E5" w:rsidRDefault="005732C0"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10</w:t>
            </w:r>
            <w:r w:rsidR="0040785B">
              <w:rPr>
                <w:rFonts w:eastAsiaTheme="minorHAnsi"/>
                <w:szCs w:val="22"/>
                <w:lang w:eastAsia="en-US"/>
              </w:rPr>
              <w:t>0</w:t>
            </w:r>
          </w:p>
        </w:tc>
        <w:tc>
          <w:tcPr>
            <w:tcW w:w="2256" w:type="dxa"/>
          </w:tcPr>
          <w:p w:rsidR="0040785B" w:rsidRPr="007663E5" w:rsidRDefault="0040785B" w:rsidP="0040785B">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признак N 1 (общая цена исполненных участником закупки договоров)</w:t>
            </w:r>
          </w:p>
        </w:tc>
        <w:tc>
          <w:tcPr>
            <w:tcW w:w="1277" w:type="dxa"/>
          </w:tcPr>
          <w:p w:rsidR="0040785B" w:rsidRPr="007663E5" w:rsidRDefault="005732C0"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6</w:t>
            </w:r>
            <w:r w:rsidR="0040785B">
              <w:rPr>
                <w:rFonts w:eastAsiaTheme="minorHAnsi"/>
                <w:szCs w:val="22"/>
                <w:lang w:eastAsia="en-US"/>
              </w:rPr>
              <w:t>0</w:t>
            </w:r>
          </w:p>
        </w:tc>
        <w:tc>
          <w:tcPr>
            <w:tcW w:w="4252" w:type="dxa"/>
          </w:tcPr>
          <w:p w:rsidR="0040785B" w:rsidRDefault="0040785B" w:rsidP="0040785B">
            <w:pPr>
              <w:pStyle w:val="a7"/>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752E9D">
              <w:rPr>
                <w:rFonts w:ascii="Times New Roman" w:hAnsi="Times New Roman"/>
                <w:sz w:val="24"/>
                <w:szCs w:val="24"/>
              </w:rPr>
              <w:t>общая цена исполненных участником закупки договоров</w:t>
            </w:r>
            <w:r w:rsidR="008E633C">
              <w:rPr>
                <w:rFonts w:ascii="Times New Roman" w:hAnsi="Times New Roman"/>
                <w:sz w:val="24"/>
                <w:szCs w:val="24"/>
              </w:rPr>
              <w:t>.</w:t>
            </w:r>
          </w:p>
          <w:p w:rsidR="00682A34" w:rsidRPr="008E633C" w:rsidRDefault="00682A34" w:rsidP="00682A34">
            <w:pPr>
              <w:pStyle w:val="a7"/>
              <w:rPr>
                <w:rFonts w:ascii="Times New Roman" w:hAnsi="Times New Roman"/>
                <w:sz w:val="24"/>
                <w:szCs w:val="24"/>
              </w:rPr>
            </w:pPr>
            <w:r w:rsidRPr="008E633C">
              <w:rPr>
                <w:rFonts w:ascii="Times New Roman" w:hAnsi="Times New Roman"/>
                <w:sz w:val="24"/>
                <w:szCs w:val="24"/>
              </w:rPr>
              <w:t xml:space="preserve">Предмет оцениваемых договора (договоров), сопоставимый с предметом контракта, заключаемого по результатам определения поставщика (подрядчика, исполнителя): </w:t>
            </w:r>
            <w:r w:rsidRPr="00682D49">
              <w:rPr>
                <w:rFonts w:ascii="Times New Roman" w:hAnsi="Times New Roman"/>
                <w:sz w:val="24"/>
                <w:szCs w:val="24"/>
              </w:rPr>
              <w:t xml:space="preserve">договоры </w:t>
            </w:r>
            <w:r w:rsidRPr="00682D49">
              <w:rPr>
                <w:rFonts w:ascii="Times New Roman" w:hAnsi="Times New Roman"/>
                <w:sz w:val="24"/>
                <w:szCs w:val="24"/>
              </w:rPr>
              <w:lastRenderedPageBreak/>
              <w:t xml:space="preserve">на </w:t>
            </w:r>
            <w:r w:rsidR="00F16991">
              <w:rPr>
                <w:rFonts w:ascii="Times New Roman" w:hAnsi="Times New Roman"/>
                <w:sz w:val="24"/>
                <w:szCs w:val="24"/>
              </w:rPr>
              <w:t>поставку инвалидам кресел-колясок с ручным приводом</w:t>
            </w:r>
            <w:r>
              <w:rPr>
                <w:rFonts w:ascii="Times New Roman" w:hAnsi="Times New Roman"/>
                <w:sz w:val="24"/>
                <w:szCs w:val="24"/>
              </w:rPr>
              <w:t xml:space="preserve">. </w:t>
            </w:r>
          </w:p>
          <w:p w:rsidR="00682A34" w:rsidRDefault="00682A34" w:rsidP="00682A34">
            <w:pPr>
              <w:pStyle w:val="a7"/>
              <w:rPr>
                <w:rFonts w:ascii="Times New Roman" w:hAnsi="Times New Roman"/>
                <w:sz w:val="24"/>
                <w:szCs w:val="24"/>
              </w:rPr>
            </w:pPr>
            <w:r w:rsidRPr="00682D49">
              <w:rPr>
                <w:rFonts w:ascii="Times New Roman" w:hAnsi="Times New Roman"/>
                <w:sz w:val="24"/>
                <w:szCs w:val="24"/>
              </w:rPr>
              <w:t xml:space="preserve">При этом,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w:t>
            </w:r>
            <w:r w:rsidR="00F16991">
              <w:rPr>
                <w:rFonts w:ascii="Times New Roman" w:hAnsi="Times New Roman"/>
                <w:sz w:val="24"/>
                <w:szCs w:val="24"/>
              </w:rPr>
              <w:t>поставку инвалидам кресел-колясок с ручным приводом</w:t>
            </w:r>
            <w:r w:rsidRPr="00682D49">
              <w:rPr>
                <w:rFonts w:ascii="Times New Roman" w:hAnsi="Times New Roman"/>
                <w:sz w:val="24"/>
                <w:szCs w:val="24"/>
              </w:rPr>
              <w:t xml:space="preserve"> сопоставимого характера и объема, а также акты приемки </w:t>
            </w:r>
            <w:r w:rsidR="00116F90">
              <w:rPr>
                <w:rFonts w:ascii="Times New Roman" w:hAnsi="Times New Roman"/>
                <w:sz w:val="24"/>
                <w:szCs w:val="24"/>
              </w:rPr>
              <w:t>поставленного товара</w:t>
            </w:r>
            <w:r w:rsidRPr="00682D49">
              <w:rPr>
                <w:rFonts w:ascii="Times New Roman" w:hAnsi="Times New Roman"/>
                <w:sz w:val="24"/>
                <w:szCs w:val="24"/>
              </w:rPr>
              <w:t xml:space="preserve">, составленные при исполнении таких договоров. </w:t>
            </w:r>
          </w:p>
          <w:p w:rsidR="00682A34" w:rsidRPr="00682D49" w:rsidRDefault="00682A34" w:rsidP="00682A34">
            <w:pPr>
              <w:pStyle w:val="a7"/>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682A34" w:rsidRDefault="00682A34" w:rsidP="00682A34">
            <w:pPr>
              <w:pStyle w:val="a7"/>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w:t>
            </w:r>
            <w:r w:rsidR="009E0C66">
              <w:rPr>
                <w:rFonts w:ascii="Times New Roman" w:hAnsi="Times New Roman"/>
                <w:sz w:val="24"/>
                <w:szCs w:val="24"/>
              </w:rPr>
              <w:t>ставщиком</w:t>
            </w:r>
            <w:r w:rsidRPr="000E7B6F">
              <w:rPr>
                <w:rFonts w:ascii="Times New Roman" w:hAnsi="Times New Roman"/>
                <w:sz w:val="24"/>
                <w:szCs w:val="24"/>
              </w:rPr>
              <w:t xml:space="preserve">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682A34" w:rsidRPr="00CC0DFD" w:rsidRDefault="00682A34" w:rsidP="00682A34">
            <w:pPr>
              <w:pStyle w:val="a7"/>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40785B" w:rsidRPr="00CC0DFD" w:rsidRDefault="0040785B" w:rsidP="0040785B">
            <w:pPr>
              <w:pStyle w:val="a7"/>
              <w:rPr>
                <w:rFonts w:ascii="Times New Roman" w:hAnsi="Times New Roman"/>
                <w:sz w:val="24"/>
                <w:szCs w:val="24"/>
              </w:rPr>
            </w:pPr>
            <w:r w:rsidRPr="00CC0DFD">
              <w:rPr>
                <w:rFonts w:ascii="Times New Roman" w:hAnsi="Times New Roman"/>
                <w:sz w:val="24"/>
                <w:szCs w:val="24"/>
              </w:rPr>
              <w:lastRenderedPageBreak/>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40785B" w:rsidRPr="00CC0DFD" w:rsidRDefault="00A547C6" w:rsidP="0040785B">
            <w:pPr>
              <w:ind w:right="-39" w:firstLine="567"/>
            </w:pPr>
            <w:r>
              <w:rPr>
                <w:rFonts w:ascii="Arial" w:eastAsiaTheme="minorHAnsi" w:hAnsi="Arial" w:cs="Arial"/>
                <w:noProof/>
                <w:position w:val="-23"/>
                <w:sz w:val="24"/>
                <w:szCs w:val="24"/>
                <w:lang w:eastAsia="ru-RU"/>
              </w:rPr>
              <w:drawing>
                <wp:inline distT="0" distB="0" distL="0" distR="0">
                  <wp:extent cx="1915160" cy="431165"/>
                  <wp:effectExtent l="0" t="0" r="889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5160" cy="431165"/>
                          </a:xfrm>
                          <a:prstGeom prst="rect">
                            <a:avLst/>
                          </a:prstGeom>
                          <a:noFill/>
                          <a:ln>
                            <a:noFill/>
                          </a:ln>
                        </pic:spPr>
                      </pic:pic>
                    </a:graphicData>
                  </a:graphic>
                </wp:inline>
              </w:drawing>
            </w:r>
          </w:p>
          <w:p w:rsidR="0040785B" w:rsidRDefault="0040785B" w:rsidP="0040785B">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A547C6" w:rsidRPr="00A547C6" w:rsidRDefault="00A547C6" w:rsidP="00A547C6">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proofErr w:type="spellStart"/>
            <w:r w:rsidRPr="00A547C6">
              <w:rPr>
                <w:rFonts w:eastAsiaTheme="minorHAnsi"/>
                <w:sz w:val="24"/>
                <w:szCs w:val="24"/>
                <w:lang w:eastAsia="en-US"/>
              </w:rPr>
              <w:t>Х</w:t>
            </w:r>
            <w:r w:rsidRPr="00A547C6">
              <w:rPr>
                <w:rFonts w:eastAsiaTheme="minorHAnsi"/>
                <w:sz w:val="24"/>
                <w:szCs w:val="24"/>
                <w:vertAlign w:val="subscript"/>
                <w:lang w:eastAsia="en-US"/>
              </w:rPr>
              <w:t>min</w:t>
            </w:r>
            <w:proofErr w:type="spellEnd"/>
            <w:r w:rsidRPr="00A547C6">
              <w:rPr>
                <w:rFonts w:eastAsiaTheme="minorHAnsi"/>
                <w:sz w:val="24"/>
                <w:szCs w:val="24"/>
                <w:lang w:eastAsia="en-US"/>
              </w:rPr>
              <w:t xml:space="preserve"> - минимальное значение </w:t>
            </w:r>
            <w:r w:rsidR="007C55E5">
              <w:rPr>
                <w:rFonts w:eastAsiaTheme="minorHAnsi"/>
                <w:sz w:val="24"/>
                <w:szCs w:val="24"/>
                <w:lang w:eastAsia="en-US"/>
              </w:rPr>
              <w:t>показателя</w:t>
            </w:r>
            <w:r w:rsidRPr="00A547C6">
              <w:rPr>
                <w:rFonts w:eastAsiaTheme="minorHAnsi"/>
                <w:sz w:val="24"/>
                <w:szCs w:val="24"/>
                <w:lang w:eastAsia="en-US"/>
              </w:rPr>
              <w:t xml:space="preserve">, содержащееся в заявках (частях заявок), подлежащих в соответствии с </w:t>
            </w:r>
            <w:r w:rsidRPr="00CC0DFD">
              <w:rPr>
                <w:sz w:val="24"/>
                <w:szCs w:val="24"/>
              </w:rPr>
              <w:t>Законом о контрактной системе</w:t>
            </w:r>
            <w:r w:rsidRPr="00A547C6">
              <w:rPr>
                <w:rFonts w:eastAsiaTheme="minorHAnsi"/>
                <w:sz w:val="24"/>
                <w:szCs w:val="24"/>
                <w:lang w:eastAsia="en-US"/>
              </w:rPr>
              <w:t xml:space="preserve"> оценке по критерию оценки "</w:t>
            </w:r>
            <w:r w:rsidR="00161D86" w:rsidRPr="00B42D5B">
              <w:rPr>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A547C6">
              <w:rPr>
                <w:rFonts w:eastAsiaTheme="minorHAnsi"/>
                <w:sz w:val="24"/>
                <w:szCs w:val="24"/>
                <w:lang w:eastAsia="en-US"/>
              </w:rPr>
              <w:t>"</w:t>
            </w:r>
            <w:r>
              <w:rPr>
                <w:rFonts w:eastAsiaTheme="minorHAnsi"/>
                <w:sz w:val="24"/>
                <w:szCs w:val="24"/>
                <w:lang w:eastAsia="en-US"/>
              </w:rPr>
              <w:t>.</w:t>
            </w:r>
          </w:p>
          <w:p w:rsidR="0040785B" w:rsidRPr="00D51F77" w:rsidRDefault="00A547C6" w:rsidP="00A547C6">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 xml:space="preserve"> </w:t>
            </w:r>
            <w:r w:rsidR="00811F8C">
              <w:rPr>
                <w:rFonts w:eastAsiaTheme="minorHAnsi"/>
                <w:sz w:val="24"/>
                <w:szCs w:val="24"/>
                <w:lang w:eastAsia="en-US"/>
              </w:rPr>
              <w:t>(</w:t>
            </w:r>
            <w:r w:rsidR="00811F8C">
              <w:rPr>
                <w:rFonts w:eastAsiaTheme="minorHAnsi"/>
                <w:noProof/>
                <w:position w:val="-10"/>
                <w:sz w:val="24"/>
                <w:szCs w:val="24"/>
                <w:lang w:eastAsia="ru-RU"/>
              </w:rPr>
              <w:drawing>
                <wp:inline distT="0" distB="0" distL="0" distR="0">
                  <wp:extent cx="4095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00811F8C">
              <w:rPr>
                <w:rFonts w:eastAsiaTheme="minorHAnsi"/>
                <w:sz w:val="24"/>
                <w:szCs w:val="24"/>
                <w:lang w:eastAsia="en-US"/>
              </w:rPr>
              <w:t>)</w:t>
            </w:r>
            <w:r w:rsidR="0040785B" w:rsidRPr="00CC0DFD">
              <w:rPr>
                <w:sz w:val="24"/>
                <w:szCs w:val="24"/>
              </w:rPr>
              <w:t xml:space="preserve"> </w:t>
            </w:r>
            <w:r w:rsidR="00811F8C">
              <w:rPr>
                <w:sz w:val="24"/>
                <w:szCs w:val="24"/>
              </w:rPr>
              <w:t>–</w:t>
            </w:r>
            <w:r w:rsidR="0040785B" w:rsidRPr="00CC0DFD">
              <w:rPr>
                <w:sz w:val="24"/>
                <w:szCs w:val="24"/>
              </w:rPr>
              <w:t xml:space="preserve"> </w:t>
            </w:r>
            <w:r w:rsidR="00811F8C">
              <w:rPr>
                <w:rFonts w:eastAsiaTheme="minorHAnsi"/>
                <w:sz w:val="24"/>
                <w:szCs w:val="24"/>
                <w:lang w:eastAsia="en-US"/>
              </w:rPr>
              <w:t xml:space="preserve">предельное максимальное значение </w:t>
            </w:r>
            <w:r w:rsidR="007C55E5">
              <w:rPr>
                <w:rFonts w:eastAsiaTheme="minorHAnsi"/>
                <w:sz w:val="24"/>
                <w:szCs w:val="24"/>
                <w:lang w:eastAsia="en-US"/>
              </w:rPr>
              <w:t>показателя</w:t>
            </w:r>
            <w:r w:rsidR="00811F8C">
              <w:rPr>
                <w:rFonts w:eastAsiaTheme="minorHAnsi"/>
                <w:sz w:val="24"/>
                <w:szCs w:val="24"/>
                <w:lang w:eastAsia="en-US"/>
              </w:rPr>
              <w:t>, установленное заказчиком</w:t>
            </w:r>
            <w:r w:rsidR="00D51F77">
              <w:rPr>
                <w:rFonts w:eastAsiaTheme="minorHAnsi"/>
                <w:sz w:val="24"/>
                <w:szCs w:val="24"/>
                <w:lang w:eastAsia="en-US"/>
              </w:rPr>
              <w:t>.  М</w:t>
            </w:r>
            <w:r w:rsidR="006D1A84">
              <w:rPr>
                <w:rFonts w:eastAsiaTheme="minorHAnsi"/>
                <w:sz w:val="24"/>
                <w:szCs w:val="24"/>
                <w:lang w:eastAsia="en-US"/>
              </w:rPr>
              <w:t>акс</w:t>
            </w:r>
            <w:r w:rsidR="00D51F77">
              <w:rPr>
                <w:rFonts w:eastAsiaTheme="minorHAnsi"/>
                <w:sz w:val="24"/>
                <w:szCs w:val="24"/>
                <w:lang w:eastAsia="en-US"/>
              </w:rPr>
              <w:t>имальн</w:t>
            </w:r>
            <w:r w:rsidR="006D1A84">
              <w:rPr>
                <w:rFonts w:eastAsiaTheme="minorHAnsi"/>
                <w:sz w:val="24"/>
                <w:szCs w:val="24"/>
                <w:lang w:eastAsia="en-US"/>
              </w:rPr>
              <w:t>ая</w:t>
            </w:r>
            <w:r w:rsidR="00D51F77">
              <w:rPr>
                <w:rFonts w:eastAsiaTheme="minorHAnsi"/>
                <w:sz w:val="24"/>
                <w:szCs w:val="24"/>
                <w:lang w:eastAsia="en-US"/>
              </w:rPr>
              <w:t xml:space="preserve"> </w:t>
            </w:r>
            <w:r w:rsidR="006D1A84" w:rsidRPr="00F16991">
              <w:rPr>
                <w:rFonts w:eastAsiaTheme="minorHAnsi"/>
                <w:sz w:val="24"/>
                <w:szCs w:val="24"/>
                <w:lang w:eastAsia="en-US"/>
              </w:rPr>
              <w:t>общая</w:t>
            </w:r>
            <w:r w:rsidR="006D1A84">
              <w:rPr>
                <w:rFonts w:eastAsiaTheme="minorHAnsi"/>
                <w:sz w:val="24"/>
                <w:szCs w:val="24"/>
                <w:lang w:eastAsia="en-US"/>
              </w:rPr>
              <w:t xml:space="preserve"> </w:t>
            </w:r>
            <w:r w:rsidR="006D1A84" w:rsidRPr="00F16991">
              <w:rPr>
                <w:rFonts w:eastAsiaTheme="minorHAnsi"/>
                <w:sz w:val="24"/>
                <w:szCs w:val="24"/>
                <w:lang w:eastAsia="en-US"/>
              </w:rPr>
              <w:t xml:space="preserve">цена </w:t>
            </w:r>
            <w:r w:rsidR="006D1A84">
              <w:rPr>
                <w:rFonts w:eastAsiaTheme="minorHAnsi"/>
                <w:sz w:val="24"/>
                <w:szCs w:val="24"/>
                <w:lang w:eastAsia="en-US"/>
              </w:rPr>
              <w:t>принимаемых для оценки договоров</w:t>
            </w:r>
            <w:r w:rsidR="00D51F77">
              <w:rPr>
                <w:rFonts w:eastAsiaTheme="minorHAnsi"/>
                <w:sz w:val="24"/>
                <w:szCs w:val="24"/>
                <w:lang w:eastAsia="en-US"/>
              </w:rPr>
              <w:t xml:space="preserve">: </w:t>
            </w:r>
            <w:r w:rsidR="00F16991">
              <w:rPr>
                <w:rFonts w:eastAsiaTheme="minorHAnsi"/>
                <w:sz w:val="24"/>
                <w:szCs w:val="24"/>
                <w:lang w:eastAsia="en-US"/>
              </w:rPr>
              <w:t>14 835 169,00</w:t>
            </w:r>
            <w:r w:rsidR="00D94D1C">
              <w:rPr>
                <w:rFonts w:eastAsiaTheme="minorHAnsi"/>
                <w:sz w:val="24"/>
                <w:szCs w:val="24"/>
                <w:lang w:eastAsia="en-US"/>
              </w:rPr>
              <w:t xml:space="preserve"> рублей</w:t>
            </w:r>
            <w:r w:rsidR="00D51F77">
              <w:rPr>
                <w:rFonts w:eastAsiaTheme="minorHAnsi"/>
                <w:sz w:val="24"/>
                <w:szCs w:val="24"/>
                <w:lang w:eastAsia="en-US"/>
              </w:rPr>
              <w:t>.</w:t>
            </w:r>
          </w:p>
          <w:p w:rsidR="0040785B" w:rsidRPr="00CC0DFD" w:rsidRDefault="0040785B" w:rsidP="00D51F77">
            <w:pPr>
              <w:widowControl/>
              <w:tabs>
                <w:tab w:val="clear" w:pos="552"/>
              </w:tabs>
              <w:suppressAutoHyphens w:val="0"/>
              <w:autoSpaceDE w:val="0"/>
              <w:autoSpaceDN w:val="0"/>
              <w:adjustRightInd w:val="0"/>
              <w:spacing w:line="240" w:lineRule="auto"/>
              <w:jc w:val="both"/>
              <w:rPr>
                <w:sz w:val="24"/>
                <w:szCs w:val="24"/>
              </w:rPr>
            </w:pPr>
            <w:proofErr w:type="spellStart"/>
            <w:r w:rsidRPr="00D51F77">
              <w:rPr>
                <w:rFonts w:eastAsiaTheme="minorHAnsi"/>
                <w:sz w:val="24"/>
                <w:szCs w:val="24"/>
                <w:lang w:eastAsia="en-US"/>
              </w:rPr>
              <w:t>Хi</w:t>
            </w:r>
            <w:proofErr w:type="spellEnd"/>
            <w:r w:rsidRPr="00D51F77">
              <w:rPr>
                <w:rFonts w:eastAsiaTheme="minorHAnsi"/>
                <w:sz w:val="24"/>
                <w:szCs w:val="24"/>
                <w:lang w:eastAsia="en-US"/>
              </w:rPr>
              <w:t xml:space="preserve"> - значение, содержащееся</w:t>
            </w:r>
            <w:r w:rsidRPr="00CC0DFD">
              <w:rPr>
                <w:sz w:val="24"/>
                <w:szCs w:val="24"/>
              </w:rPr>
              <w:t xml:space="preserve">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sz w:val="24"/>
                <w:szCs w:val="24"/>
              </w:rPr>
              <w:t>"</w:t>
            </w:r>
            <w:r w:rsidRPr="00B42D5B">
              <w:rPr>
                <w:sz w:val="24"/>
                <w:szCs w:val="24"/>
              </w:rPr>
              <w:t xml:space="preserve">Квалификация участников закупки, в </w:t>
            </w:r>
            <w:r w:rsidRPr="00B42D5B">
              <w:rPr>
                <w:sz w:val="24"/>
                <w:szCs w:val="24"/>
              </w:rPr>
              <w:lastRenderedPageBreak/>
              <w:t>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0785B" w:rsidRPr="00D51F77" w:rsidRDefault="0040785B" w:rsidP="00D51F77">
            <w:pPr>
              <w:widowControl/>
              <w:tabs>
                <w:tab w:val="clear" w:pos="552"/>
              </w:tabs>
              <w:suppressAutoHyphens w:val="0"/>
              <w:autoSpaceDE w:val="0"/>
              <w:autoSpaceDN w:val="0"/>
              <w:adjustRightInd w:val="0"/>
              <w:spacing w:line="240" w:lineRule="auto"/>
              <w:jc w:val="both"/>
              <w:rPr>
                <w:sz w:val="24"/>
                <w:szCs w:val="24"/>
              </w:rPr>
            </w:pPr>
            <w:r w:rsidRPr="00D51F77">
              <w:rPr>
                <w:sz w:val="24"/>
                <w:szCs w:val="24"/>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CB1F26" w:rsidRPr="007663E5" w:rsidTr="0040785B">
        <w:tc>
          <w:tcPr>
            <w:tcW w:w="454" w:type="dxa"/>
            <w:vMerge/>
          </w:tcPr>
          <w:p w:rsidR="00CB1F26"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925" w:type="dxa"/>
            <w:vMerge/>
          </w:tcPr>
          <w:p w:rsidR="00CB1F26" w:rsidRPr="007663E5" w:rsidRDefault="00CB1F26" w:rsidP="00CB1F26">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vMerge/>
          </w:tcPr>
          <w:p w:rsidR="00CB1F26"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882" w:type="dxa"/>
          </w:tcPr>
          <w:p w:rsidR="00CB1F26" w:rsidRPr="007663E5" w:rsidRDefault="00CB1F26" w:rsidP="00CB1F26">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tcPr>
          <w:p w:rsidR="00CB1F26"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2256" w:type="dxa"/>
          </w:tcPr>
          <w:p w:rsidR="00CB1F26" w:rsidRPr="007663E5" w:rsidRDefault="0040785B" w:rsidP="00CB1F26">
            <w:pPr>
              <w:widowControl/>
              <w:tabs>
                <w:tab w:val="clear" w:pos="552"/>
              </w:tabs>
              <w:suppressAutoHyphens w:val="0"/>
              <w:autoSpaceDE w:val="0"/>
              <w:autoSpaceDN w:val="0"/>
              <w:adjustRightInd w:val="0"/>
              <w:spacing w:line="240" w:lineRule="auto"/>
              <w:rPr>
                <w:rFonts w:eastAsiaTheme="minorHAnsi"/>
                <w:szCs w:val="22"/>
                <w:lang w:eastAsia="en-US"/>
              </w:rPr>
            </w:pPr>
            <w:r w:rsidRPr="005A751D">
              <w:rPr>
                <w:rFonts w:eastAsiaTheme="minorHAnsi"/>
                <w:szCs w:val="22"/>
                <w:lang w:eastAsia="en-US"/>
              </w:rPr>
              <w:t>признак N 2 (общее количество исполненных участником закупки договоров)</w:t>
            </w:r>
          </w:p>
        </w:tc>
        <w:tc>
          <w:tcPr>
            <w:tcW w:w="1277" w:type="dxa"/>
          </w:tcPr>
          <w:p w:rsidR="00CB1F26" w:rsidRPr="007663E5" w:rsidRDefault="005732C0"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4</w:t>
            </w:r>
            <w:r w:rsidR="00CB1F26">
              <w:rPr>
                <w:rFonts w:eastAsiaTheme="minorHAnsi"/>
                <w:szCs w:val="22"/>
                <w:lang w:eastAsia="en-US"/>
              </w:rPr>
              <w:t>0</w:t>
            </w:r>
          </w:p>
        </w:tc>
        <w:tc>
          <w:tcPr>
            <w:tcW w:w="4252" w:type="dxa"/>
          </w:tcPr>
          <w:p w:rsidR="004E5B7B" w:rsidRDefault="004E5B7B" w:rsidP="004E5B7B">
            <w:pPr>
              <w:pStyle w:val="a7"/>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5E5FDA">
              <w:rPr>
                <w:rFonts w:ascii="Times New Roman" w:hAnsi="Times New Roman"/>
                <w:sz w:val="24"/>
                <w:szCs w:val="24"/>
              </w:rPr>
              <w:t>общее количество</w:t>
            </w:r>
            <w:r w:rsidRPr="00752E9D">
              <w:rPr>
                <w:rFonts w:ascii="Times New Roman" w:hAnsi="Times New Roman"/>
                <w:sz w:val="24"/>
                <w:szCs w:val="24"/>
              </w:rPr>
              <w:t xml:space="preserve"> исполненных участником закупки договоров</w:t>
            </w:r>
            <w:r>
              <w:rPr>
                <w:rFonts w:ascii="Times New Roman" w:hAnsi="Times New Roman"/>
                <w:sz w:val="24"/>
                <w:szCs w:val="24"/>
              </w:rPr>
              <w:t>.</w:t>
            </w:r>
          </w:p>
          <w:p w:rsidR="004E5B7B" w:rsidRPr="008E633C" w:rsidRDefault="004E5B7B" w:rsidP="004E5B7B">
            <w:pPr>
              <w:pStyle w:val="a7"/>
              <w:rPr>
                <w:rFonts w:ascii="Times New Roman" w:hAnsi="Times New Roman"/>
                <w:sz w:val="24"/>
                <w:szCs w:val="24"/>
              </w:rPr>
            </w:pPr>
            <w:r w:rsidRPr="008E633C">
              <w:rPr>
                <w:rFonts w:ascii="Times New Roman" w:hAnsi="Times New Roman"/>
                <w:sz w:val="24"/>
                <w:szCs w:val="24"/>
              </w:rPr>
              <w:t xml:space="preserve">Предмет оцениваемых договора (договоров), сопоставимый с предметом контракта, заключаемого по результатам определения поставщика (подрядчика, исполнителя): </w:t>
            </w:r>
            <w:r w:rsidRPr="00682D49">
              <w:rPr>
                <w:rFonts w:ascii="Times New Roman" w:hAnsi="Times New Roman"/>
                <w:sz w:val="24"/>
                <w:szCs w:val="24"/>
              </w:rPr>
              <w:t xml:space="preserve">договоры на </w:t>
            </w:r>
            <w:r w:rsidR="005E5FDA">
              <w:rPr>
                <w:rFonts w:ascii="Times New Roman" w:hAnsi="Times New Roman"/>
                <w:sz w:val="24"/>
                <w:szCs w:val="24"/>
              </w:rPr>
              <w:t>поставку инвалидам кресел-колясок с ручным приводом</w:t>
            </w:r>
            <w:r>
              <w:rPr>
                <w:rFonts w:ascii="Times New Roman" w:hAnsi="Times New Roman"/>
                <w:sz w:val="24"/>
                <w:szCs w:val="24"/>
              </w:rPr>
              <w:t xml:space="preserve">. </w:t>
            </w:r>
          </w:p>
          <w:p w:rsidR="004E5B7B" w:rsidRDefault="004E5B7B" w:rsidP="004E5B7B">
            <w:pPr>
              <w:pStyle w:val="a7"/>
              <w:rPr>
                <w:rFonts w:ascii="Times New Roman" w:hAnsi="Times New Roman"/>
                <w:sz w:val="24"/>
                <w:szCs w:val="24"/>
              </w:rPr>
            </w:pPr>
            <w:r w:rsidRPr="00682D49">
              <w:rPr>
                <w:rFonts w:ascii="Times New Roman" w:hAnsi="Times New Roman"/>
                <w:sz w:val="24"/>
                <w:szCs w:val="24"/>
              </w:rPr>
              <w:t xml:space="preserve">При этом,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w:t>
            </w:r>
            <w:r w:rsidR="005E5FDA">
              <w:rPr>
                <w:rFonts w:ascii="Times New Roman" w:hAnsi="Times New Roman"/>
                <w:sz w:val="24"/>
                <w:szCs w:val="24"/>
              </w:rPr>
              <w:t xml:space="preserve">поставку инвалидам кресел-колясок с </w:t>
            </w:r>
            <w:r w:rsidR="005E5FDA">
              <w:rPr>
                <w:rFonts w:ascii="Times New Roman" w:hAnsi="Times New Roman"/>
                <w:sz w:val="24"/>
                <w:szCs w:val="24"/>
              </w:rPr>
              <w:lastRenderedPageBreak/>
              <w:t>ручным приводом</w:t>
            </w:r>
            <w:r w:rsidRPr="00682D49">
              <w:rPr>
                <w:rFonts w:ascii="Times New Roman" w:hAnsi="Times New Roman"/>
                <w:sz w:val="24"/>
                <w:szCs w:val="24"/>
              </w:rPr>
              <w:t xml:space="preserve"> сопоставимого характера и объема, а также акты приемки </w:t>
            </w:r>
            <w:r w:rsidR="00A649F4">
              <w:rPr>
                <w:rFonts w:ascii="Times New Roman" w:hAnsi="Times New Roman"/>
                <w:sz w:val="24"/>
                <w:szCs w:val="24"/>
              </w:rPr>
              <w:t>поставленных товаров</w:t>
            </w:r>
            <w:r w:rsidRPr="00682D49">
              <w:rPr>
                <w:rFonts w:ascii="Times New Roman" w:hAnsi="Times New Roman"/>
                <w:sz w:val="24"/>
                <w:szCs w:val="24"/>
              </w:rPr>
              <w:t xml:space="preserve">, составленные при исполнении таких договоров. </w:t>
            </w:r>
          </w:p>
          <w:p w:rsidR="004E5B7B" w:rsidRPr="00682D49" w:rsidRDefault="004E5B7B" w:rsidP="004E5B7B">
            <w:pPr>
              <w:pStyle w:val="a7"/>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4E5B7B" w:rsidRDefault="004E5B7B" w:rsidP="004E5B7B">
            <w:pPr>
              <w:pStyle w:val="a7"/>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w:t>
            </w:r>
            <w:r w:rsidR="00A649F4">
              <w:rPr>
                <w:rFonts w:ascii="Times New Roman" w:hAnsi="Times New Roman"/>
                <w:sz w:val="24"/>
                <w:szCs w:val="24"/>
              </w:rPr>
              <w:t>ставщиком</w:t>
            </w:r>
            <w:r w:rsidRPr="000E7B6F">
              <w:rPr>
                <w:rFonts w:ascii="Times New Roman" w:hAnsi="Times New Roman"/>
                <w:sz w:val="24"/>
                <w:szCs w:val="24"/>
              </w:rPr>
              <w:t xml:space="preserve">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4E5B7B" w:rsidRPr="00CC0DFD" w:rsidRDefault="004E5B7B" w:rsidP="004E5B7B">
            <w:pPr>
              <w:pStyle w:val="a7"/>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4E5B7B" w:rsidRPr="00CC0DFD" w:rsidRDefault="004E5B7B" w:rsidP="004E5B7B">
            <w:pPr>
              <w:pStyle w:val="a7"/>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161D86" w:rsidRPr="00CC0DFD" w:rsidRDefault="00161D86" w:rsidP="00161D86">
            <w:pPr>
              <w:ind w:right="-39" w:firstLine="567"/>
            </w:pPr>
            <w:r>
              <w:rPr>
                <w:rFonts w:ascii="Arial" w:eastAsiaTheme="minorHAnsi" w:hAnsi="Arial" w:cs="Arial"/>
                <w:noProof/>
                <w:position w:val="-23"/>
                <w:sz w:val="24"/>
                <w:szCs w:val="24"/>
                <w:lang w:eastAsia="ru-RU"/>
              </w:rPr>
              <w:drawing>
                <wp:inline distT="0" distB="0" distL="0" distR="0" wp14:anchorId="3D6DAA3B" wp14:editId="33286842">
                  <wp:extent cx="1915160" cy="431165"/>
                  <wp:effectExtent l="0" t="0" r="889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5160" cy="431165"/>
                          </a:xfrm>
                          <a:prstGeom prst="rect">
                            <a:avLst/>
                          </a:prstGeom>
                          <a:noFill/>
                          <a:ln>
                            <a:noFill/>
                          </a:ln>
                        </pic:spPr>
                      </pic:pic>
                    </a:graphicData>
                  </a:graphic>
                </wp:inline>
              </w:drawing>
            </w:r>
          </w:p>
          <w:p w:rsidR="00161D86" w:rsidRDefault="00161D86" w:rsidP="00161D86">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161D86" w:rsidRPr="00A547C6" w:rsidRDefault="00161D86" w:rsidP="00161D86">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proofErr w:type="spellStart"/>
            <w:r w:rsidRPr="00A547C6">
              <w:rPr>
                <w:rFonts w:eastAsiaTheme="minorHAnsi"/>
                <w:sz w:val="24"/>
                <w:szCs w:val="24"/>
                <w:lang w:eastAsia="en-US"/>
              </w:rPr>
              <w:lastRenderedPageBreak/>
              <w:t>Х</w:t>
            </w:r>
            <w:r w:rsidRPr="00A547C6">
              <w:rPr>
                <w:rFonts w:eastAsiaTheme="minorHAnsi"/>
                <w:sz w:val="24"/>
                <w:szCs w:val="24"/>
                <w:vertAlign w:val="subscript"/>
                <w:lang w:eastAsia="en-US"/>
              </w:rPr>
              <w:t>min</w:t>
            </w:r>
            <w:proofErr w:type="spellEnd"/>
            <w:r w:rsidRPr="00A547C6">
              <w:rPr>
                <w:rFonts w:eastAsiaTheme="minorHAnsi"/>
                <w:sz w:val="24"/>
                <w:szCs w:val="24"/>
                <w:lang w:eastAsia="en-US"/>
              </w:rPr>
              <w:t xml:space="preserve"> - минимальное значение </w:t>
            </w:r>
            <w:r w:rsidR="007C55E5">
              <w:rPr>
                <w:rFonts w:eastAsiaTheme="minorHAnsi"/>
                <w:sz w:val="24"/>
                <w:szCs w:val="24"/>
                <w:lang w:eastAsia="en-US"/>
              </w:rPr>
              <w:t>показателя</w:t>
            </w:r>
            <w:r w:rsidRPr="00A547C6">
              <w:rPr>
                <w:rFonts w:eastAsiaTheme="minorHAnsi"/>
                <w:sz w:val="24"/>
                <w:szCs w:val="24"/>
                <w:lang w:eastAsia="en-US"/>
              </w:rPr>
              <w:t xml:space="preserve">, содержащееся в заявках (частях заявок), подлежащих в соответствии с </w:t>
            </w:r>
            <w:r w:rsidRPr="00CC0DFD">
              <w:rPr>
                <w:sz w:val="24"/>
                <w:szCs w:val="24"/>
              </w:rPr>
              <w:t>Законом о контрактной системе</w:t>
            </w:r>
            <w:r w:rsidRPr="00A547C6">
              <w:rPr>
                <w:rFonts w:eastAsiaTheme="minorHAnsi"/>
                <w:sz w:val="24"/>
                <w:szCs w:val="24"/>
                <w:lang w:eastAsia="en-US"/>
              </w:rPr>
              <w:t xml:space="preserve"> оценке по критерию оценки "</w:t>
            </w:r>
            <w:r w:rsidRPr="00B42D5B">
              <w:rPr>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A547C6">
              <w:rPr>
                <w:rFonts w:eastAsiaTheme="minorHAnsi"/>
                <w:sz w:val="24"/>
                <w:szCs w:val="24"/>
                <w:lang w:eastAsia="en-US"/>
              </w:rPr>
              <w:t>"</w:t>
            </w:r>
            <w:r>
              <w:rPr>
                <w:rFonts w:eastAsiaTheme="minorHAnsi"/>
                <w:sz w:val="24"/>
                <w:szCs w:val="24"/>
                <w:lang w:eastAsia="en-US"/>
              </w:rPr>
              <w:t>.</w:t>
            </w:r>
          </w:p>
          <w:p w:rsidR="004E5B7B" w:rsidRPr="00D51F77" w:rsidRDefault="00161D86" w:rsidP="00161D86">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 xml:space="preserve"> </w:t>
            </w:r>
            <w:r w:rsidR="004E5B7B">
              <w:rPr>
                <w:rFonts w:eastAsiaTheme="minorHAnsi"/>
                <w:sz w:val="24"/>
                <w:szCs w:val="24"/>
                <w:lang w:eastAsia="en-US"/>
              </w:rPr>
              <w:t>(</w:t>
            </w:r>
            <w:r w:rsidR="004E5B7B">
              <w:rPr>
                <w:rFonts w:eastAsiaTheme="minorHAnsi"/>
                <w:noProof/>
                <w:position w:val="-10"/>
                <w:sz w:val="24"/>
                <w:szCs w:val="24"/>
                <w:lang w:eastAsia="ru-RU"/>
              </w:rPr>
              <w:drawing>
                <wp:inline distT="0" distB="0" distL="0" distR="0" wp14:anchorId="49374257" wp14:editId="67F8E370">
                  <wp:extent cx="409575" cy="2857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004E5B7B">
              <w:rPr>
                <w:rFonts w:eastAsiaTheme="minorHAnsi"/>
                <w:sz w:val="24"/>
                <w:szCs w:val="24"/>
                <w:lang w:eastAsia="en-US"/>
              </w:rPr>
              <w:t>)</w:t>
            </w:r>
            <w:r w:rsidR="004E5B7B" w:rsidRPr="00CC0DFD">
              <w:rPr>
                <w:sz w:val="24"/>
                <w:szCs w:val="24"/>
              </w:rPr>
              <w:t xml:space="preserve"> </w:t>
            </w:r>
            <w:r w:rsidR="004E5B7B">
              <w:rPr>
                <w:sz w:val="24"/>
                <w:szCs w:val="24"/>
              </w:rPr>
              <w:t>–</w:t>
            </w:r>
            <w:r w:rsidR="004E5B7B" w:rsidRPr="00CC0DFD">
              <w:rPr>
                <w:sz w:val="24"/>
                <w:szCs w:val="24"/>
              </w:rPr>
              <w:t xml:space="preserve"> </w:t>
            </w:r>
            <w:r w:rsidR="004E5B7B">
              <w:rPr>
                <w:rFonts w:eastAsiaTheme="minorHAnsi"/>
                <w:sz w:val="24"/>
                <w:szCs w:val="24"/>
                <w:lang w:eastAsia="en-US"/>
              </w:rPr>
              <w:t xml:space="preserve">предельное максимальное значение </w:t>
            </w:r>
            <w:r w:rsidR="007C55E5">
              <w:rPr>
                <w:rFonts w:eastAsiaTheme="minorHAnsi"/>
                <w:sz w:val="24"/>
                <w:szCs w:val="24"/>
                <w:lang w:eastAsia="en-US"/>
              </w:rPr>
              <w:t>показателя</w:t>
            </w:r>
            <w:r w:rsidR="004E5B7B">
              <w:rPr>
                <w:rFonts w:eastAsiaTheme="minorHAnsi"/>
                <w:sz w:val="24"/>
                <w:szCs w:val="24"/>
                <w:lang w:eastAsia="en-US"/>
              </w:rPr>
              <w:t>, установленное заказчиком.  Максимальн</w:t>
            </w:r>
            <w:r w:rsidR="00D94D1C">
              <w:rPr>
                <w:rFonts w:eastAsiaTheme="minorHAnsi"/>
                <w:sz w:val="24"/>
                <w:szCs w:val="24"/>
                <w:lang w:eastAsia="en-US"/>
              </w:rPr>
              <w:t>ое</w:t>
            </w:r>
            <w:r w:rsidR="004E5B7B">
              <w:rPr>
                <w:rFonts w:eastAsiaTheme="minorHAnsi"/>
                <w:sz w:val="24"/>
                <w:szCs w:val="24"/>
                <w:lang w:eastAsia="en-US"/>
              </w:rPr>
              <w:t xml:space="preserve"> </w:t>
            </w:r>
            <w:r w:rsidR="004E5B7B" w:rsidRPr="008175A5">
              <w:rPr>
                <w:rFonts w:eastAsiaTheme="minorHAnsi"/>
                <w:sz w:val="24"/>
                <w:szCs w:val="24"/>
                <w:lang w:eastAsia="en-US"/>
              </w:rPr>
              <w:t>общ</w:t>
            </w:r>
            <w:r w:rsidR="00D94D1C" w:rsidRPr="008175A5">
              <w:rPr>
                <w:rFonts w:eastAsiaTheme="minorHAnsi"/>
                <w:sz w:val="24"/>
                <w:szCs w:val="24"/>
                <w:lang w:eastAsia="en-US"/>
              </w:rPr>
              <w:t>ее</w:t>
            </w:r>
            <w:r w:rsidR="004E5B7B">
              <w:rPr>
                <w:rFonts w:eastAsiaTheme="minorHAnsi"/>
                <w:sz w:val="24"/>
                <w:szCs w:val="24"/>
                <w:lang w:eastAsia="en-US"/>
              </w:rPr>
              <w:t xml:space="preserve"> </w:t>
            </w:r>
            <w:r w:rsidR="00D94D1C" w:rsidRPr="008175A5">
              <w:rPr>
                <w:rFonts w:eastAsiaTheme="minorHAnsi"/>
                <w:sz w:val="24"/>
                <w:szCs w:val="24"/>
                <w:lang w:eastAsia="en-US"/>
              </w:rPr>
              <w:t>количество</w:t>
            </w:r>
            <w:r w:rsidR="004E5B7B" w:rsidRPr="008175A5">
              <w:rPr>
                <w:rFonts w:eastAsiaTheme="minorHAnsi"/>
                <w:sz w:val="24"/>
                <w:szCs w:val="24"/>
                <w:lang w:eastAsia="en-US"/>
              </w:rPr>
              <w:t xml:space="preserve"> </w:t>
            </w:r>
            <w:r w:rsidR="004E5B7B">
              <w:rPr>
                <w:rFonts w:eastAsiaTheme="minorHAnsi"/>
                <w:sz w:val="24"/>
                <w:szCs w:val="24"/>
                <w:lang w:eastAsia="en-US"/>
              </w:rPr>
              <w:t>принимаемых для оценки договоров: 5.</w:t>
            </w:r>
          </w:p>
          <w:p w:rsidR="004E5B7B" w:rsidRPr="00CC0DFD" w:rsidRDefault="004E5B7B" w:rsidP="004E5B7B">
            <w:pPr>
              <w:widowControl/>
              <w:tabs>
                <w:tab w:val="clear" w:pos="552"/>
              </w:tabs>
              <w:suppressAutoHyphens w:val="0"/>
              <w:autoSpaceDE w:val="0"/>
              <w:autoSpaceDN w:val="0"/>
              <w:adjustRightInd w:val="0"/>
              <w:spacing w:line="240" w:lineRule="auto"/>
              <w:jc w:val="both"/>
              <w:rPr>
                <w:sz w:val="24"/>
                <w:szCs w:val="24"/>
              </w:rPr>
            </w:pPr>
            <w:proofErr w:type="spellStart"/>
            <w:r w:rsidRPr="00D51F77">
              <w:rPr>
                <w:rFonts w:eastAsiaTheme="minorHAnsi"/>
                <w:sz w:val="24"/>
                <w:szCs w:val="24"/>
                <w:lang w:eastAsia="en-US"/>
              </w:rPr>
              <w:t>Хi</w:t>
            </w:r>
            <w:proofErr w:type="spellEnd"/>
            <w:r w:rsidRPr="00D51F77">
              <w:rPr>
                <w:rFonts w:eastAsiaTheme="minorHAnsi"/>
                <w:sz w:val="24"/>
                <w:szCs w:val="24"/>
                <w:lang w:eastAsia="en-US"/>
              </w:rPr>
              <w:t xml:space="preserve"> - значение</w:t>
            </w:r>
            <w:bookmarkStart w:id="1" w:name="_GoBack"/>
            <w:bookmarkEnd w:id="1"/>
            <w:r w:rsidRPr="00D51F77">
              <w:rPr>
                <w:rFonts w:eastAsiaTheme="minorHAnsi"/>
                <w:sz w:val="24"/>
                <w:szCs w:val="24"/>
                <w:lang w:eastAsia="en-US"/>
              </w:rPr>
              <w:t>, содержащееся</w:t>
            </w:r>
            <w:r w:rsidRPr="00CC0DFD">
              <w:rPr>
                <w:sz w:val="24"/>
                <w:szCs w:val="24"/>
              </w:rPr>
              <w:t xml:space="preserve">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sz w:val="24"/>
                <w:szCs w:val="24"/>
              </w:rPr>
              <w:t>"</w:t>
            </w:r>
            <w:r w:rsidRPr="00B42D5B">
              <w:rPr>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w:t>
            </w:r>
            <w:r w:rsidRPr="00B42D5B">
              <w:rPr>
                <w:sz w:val="24"/>
                <w:szCs w:val="24"/>
              </w:rPr>
              <w:lastRenderedPageBreak/>
              <w:t>репутации, специалистов и иных работников определенного уровня квалификации";</w:t>
            </w:r>
          </w:p>
          <w:p w:rsidR="00CB1F26" w:rsidRPr="00B42D5B" w:rsidRDefault="004E5B7B" w:rsidP="004E5B7B">
            <w:pPr>
              <w:widowControl/>
              <w:tabs>
                <w:tab w:val="clear" w:pos="552"/>
              </w:tabs>
              <w:suppressAutoHyphens w:val="0"/>
              <w:autoSpaceDE w:val="0"/>
              <w:autoSpaceDN w:val="0"/>
              <w:adjustRightInd w:val="0"/>
              <w:spacing w:line="240" w:lineRule="auto"/>
              <w:jc w:val="both"/>
              <w:rPr>
                <w:bCs/>
                <w:sz w:val="24"/>
                <w:szCs w:val="24"/>
              </w:rPr>
            </w:pPr>
            <w:r w:rsidRPr="00D51F77">
              <w:rPr>
                <w:sz w:val="24"/>
                <w:szCs w:val="24"/>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bl>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sectPr w:rsidR="007663E5" w:rsidRPr="007663E5">
          <w:pgSz w:w="16838" w:h="11905" w:orient="landscape"/>
          <w:pgMar w:top="1701" w:right="1134" w:bottom="850" w:left="1134" w:header="0" w:footer="0" w:gutter="0"/>
          <w:cols w:space="720"/>
          <w:noEndnote/>
        </w:sectPr>
      </w:pPr>
    </w:p>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63E5" w:rsidRPr="007663E5">
        <w:tc>
          <w:tcPr>
            <w:tcW w:w="9071"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r w:rsidRPr="007663E5">
              <w:rPr>
                <w:rFonts w:eastAsiaTheme="minorHAnsi"/>
                <w:szCs w:val="22"/>
                <w:lang w:eastAsia="en-US"/>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ar40" w:history="1">
              <w:r w:rsidRPr="007663E5">
                <w:rPr>
                  <w:rFonts w:eastAsiaTheme="minorHAnsi"/>
                  <w:color w:val="0000FF"/>
                  <w:szCs w:val="22"/>
                  <w:lang w:eastAsia="en-US"/>
                </w:rPr>
                <w:t>разделом II</w:t>
              </w:r>
            </w:hyperlink>
            <w:r w:rsidRPr="007663E5">
              <w:rPr>
                <w:rFonts w:eastAsiaTheme="minorHAnsi"/>
                <w:szCs w:val="22"/>
                <w:lang w:eastAsia="en-US"/>
              </w:rPr>
              <w:t xml:space="preserve"> настоящего документа</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8"/>
        <w:gridCol w:w="4762"/>
        <w:gridCol w:w="3685"/>
      </w:tblGrid>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N</w:t>
            </w: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ar166" w:history="1">
              <w:r w:rsidRPr="007663E5">
                <w:rPr>
                  <w:rFonts w:eastAsiaTheme="minorHAnsi"/>
                  <w:color w:val="0000FF"/>
                  <w:szCs w:val="22"/>
                  <w:lang w:eastAsia="en-US"/>
                </w:rPr>
                <w:t>графой 3</w:t>
              </w:r>
            </w:hyperlink>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Положение о применения критерия оценки, показателя оценки, показателя оценки, детализирующего показатель оценки</w:t>
            </w:r>
          </w:p>
        </w:tc>
      </w:tr>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1</w:t>
            </w: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2</w:t>
            </w:r>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bookmarkStart w:id="2" w:name="Par166"/>
            <w:bookmarkEnd w:id="2"/>
            <w:r w:rsidRPr="007663E5">
              <w:rPr>
                <w:rFonts w:eastAsiaTheme="minorHAnsi"/>
                <w:szCs w:val="22"/>
                <w:lang w:eastAsia="en-US"/>
              </w:rPr>
              <w:t>3</w:t>
            </w:r>
          </w:p>
        </w:tc>
      </w:tr>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bl>
    <w:p w:rsid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2209B4" w:rsidRDefault="002209B4"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2209B4" w:rsidRPr="007663E5" w:rsidRDefault="002209B4"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sectPr w:rsidR="002209B4" w:rsidRPr="00766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1"/>
    <w:rsid w:val="000615F8"/>
    <w:rsid w:val="0007650B"/>
    <w:rsid w:val="000C524E"/>
    <w:rsid w:val="000D787C"/>
    <w:rsid w:val="00116F90"/>
    <w:rsid w:val="00161D86"/>
    <w:rsid w:val="001D4AC7"/>
    <w:rsid w:val="002209B4"/>
    <w:rsid w:val="00292218"/>
    <w:rsid w:val="00300833"/>
    <w:rsid w:val="003214C3"/>
    <w:rsid w:val="00397659"/>
    <w:rsid w:val="003D1E73"/>
    <w:rsid w:val="003D6E6F"/>
    <w:rsid w:val="0040785B"/>
    <w:rsid w:val="004E5B7B"/>
    <w:rsid w:val="00532358"/>
    <w:rsid w:val="005732C0"/>
    <w:rsid w:val="005A751D"/>
    <w:rsid w:val="005E5FDA"/>
    <w:rsid w:val="00682A34"/>
    <w:rsid w:val="006D1A84"/>
    <w:rsid w:val="007663E5"/>
    <w:rsid w:val="00795253"/>
    <w:rsid w:val="007978F0"/>
    <w:rsid w:val="007C55E5"/>
    <w:rsid w:val="00811F8C"/>
    <w:rsid w:val="008129BB"/>
    <w:rsid w:val="008175A5"/>
    <w:rsid w:val="008C0261"/>
    <w:rsid w:val="008E12C0"/>
    <w:rsid w:val="008E633C"/>
    <w:rsid w:val="008F3B1E"/>
    <w:rsid w:val="00933CFB"/>
    <w:rsid w:val="00963412"/>
    <w:rsid w:val="00984804"/>
    <w:rsid w:val="009E0C66"/>
    <w:rsid w:val="00A547C6"/>
    <w:rsid w:val="00A649F4"/>
    <w:rsid w:val="00B470BF"/>
    <w:rsid w:val="00B93E64"/>
    <w:rsid w:val="00BF785F"/>
    <w:rsid w:val="00C32FC2"/>
    <w:rsid w:val="00CB1F26"/>
    <w:rsid w:val="00CF7C7D"/>
    <w:rsid w:val="00D061C2"/>
    <w:rsid w:val="00D51F77"/>
    <w:rsid w:val="00D9342F"/>
    <w:rsid w:val="00D94D1C"/>
    <w:rsid w:val="00E3327E"/>
    <w:rsid w:val="00EA5B72"/>
    <w:rsid w:val="00F16991"/>
    <w:rsid w:val="00F610C0"/>
    <w:rsid w:val="00FD3D19"/>
    <w:rsid w:val="00FE1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B077F-D95A-4BAE-BCCE-C2DDA40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C0"/>
    <w:pPr>
      <w:widowControl w:val="0"/>
      <w:tabs>
        <w:tab w:val="num" w:pos="552"/>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12C0"/>
    <w:pPr>
      <w:widowControl/>
      <w:tabs>
        <w:tab w:val="clear" w:pos="552"/>
      </w:tabs>
      <w:suppressAutoHyphens w:val="0"/>
      <w:spacing w:after="120" w:line="240" w:lineRule="auto"/>
    </w:pPr>
    <w:rPr>
      <w:sz w:val="24"/>
      <w:szCs w:val="24"/>
      <w:lang w:eastAsia="ru-RU"/>
    </w:rPr>
  </w:style>
  <w:style w:type="character" w:customStyle="1" w:styleId="a4">
    <w:name w:val="Основной текст Знак"/>
    <w:basedOn w:val="a0"/>
    <w:link w:val="a3"/>
    <w:uiPriority w:val="99"/>
    <w:rsid w:val="008E12C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2FC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2FC2"/>
    <w:rPr>
      <w:rFonts w:ascii="Segoe UI" w:eastAsia="Times New Roman" w:hAnsi="Segoe UI" w:cs="Segoe UI"/>
      <w:sz w:val="18"/>
      <w:szCs w:val="18"/>
      <w:lang w:eastAsia="ar-SA"/>
    </w:rPr>
  </w:style>
  <w:style w:type="paragraph" w:customStyle="1" w:styleId="ConsPlusNormal">
    <w:name w:val="ConsPlusNormal"/>
    <w:link w:val="ConsPlusNormal0"/>
    <w:rsid w:val="00C32FC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C32FC2"/>
    <w:rPr>
      <w:rFonts w:ascii="Arial" w:eastAsia="Times New Roman" w:hAnsi="Arial" w:cs="Arial"/>
      <w:sz w:val="20"/>
      <w:szCs w:val="20"/>
      <w:lang w:eastAsia="ru-RU"/>
    </w:rPr>
  </w:style>
  <w:style w:type="paragraph" w:styleId="a7">
    <w:name w:val="No Spacing"/>
    <w:uiPriority w:val="1"/>
    <w:qFormat/>
    <w:rsid w:val="00D9342F"/>
    <w:pPr>
      <w:spacing w:after="0" w:line="240" w:lineRule="auto"/>
      <w:ind w:firstLine="709"/>
      <w:jc w:val="both"/>
    </w:pPr>
    <w:rPr>
      <w:rFonts w:ascii="Calibri" w:eastAsia="Calibri" w:hAnsi="Calibri" w:cs="Times New Roman"/>
    </w:rPr>
  </w:style>
  <w:style w:type="character" w:styleId="a8">
    <w:name w:val="Strong"/>
    <w:basedOn w:val="a0"/>
    <w:uiPriority w:val="22"/>
    <w:qFormat/>
    <w:rsid w:val="00300833"/>
    <w:rPr>
      <w:b/>
      <w:bCs/>
    </w:rPr>
  </w:style>
  <w:style w:type="paragraph" w:customStyle="1" w:styleId="a9">
    <w:name w:val="Пункт"/>
    <w:basedOn w:val="a"/>
    <w:rsid w:val="002209B4"/>
    <w:pPr>
      <w:widowControl/>
      <w:tabs>
        <w:tab w:val="clear" w:pos="552"/>
        <w:tab w:val="num" w:pos="1980"/>
      </w:tabs>
      <w:suppressAutoHyphens w:val="0"/>
      <w:spacing w:line="240" w:lineRule="auto"/>
      <w:ind w:left="1404" w:hanging="504"/>
      <w:jc w:val="both"/>
    </w:pPr>
    <w:rPr>
      <w:sz w:val="24"/>
      <w:szCs w:val="28"/>
      <w:lang w:eastAsia="ru-RU"/>
    </w:rPr>
  </w:style>
  <w:style w:type="table" w:customStyle="1" w:styleId="25">
    <w:name w:val="Сетка таблицы25"/>
    <w:basedOn w:val="a1"/>
    <w:next w:val="aa"/>
    <w:uiPriority w:val="39"/>
    <w:rsid w:val="0022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22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consultantplus://offline/ref=607206B45D0782682C76A26BA0FC405A5207D3E8F266694BC75AAAD2AD08E343D74D49499E8F0E431D54A8CD6D9AF609CE643CA71F66T0ZAK"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07206B45D0782682C76A26BA0FC405A5207D3E8F266694BC75AAAD2AD08E343D74D49499E8F0E431D54A8CD6D9AF609CE643CA71F66T0ZAK" TargetMode="Externa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7.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webSettings" Target="web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44624-A8AE-4165-8140-63DE1095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4</cp:revision>
  <cp:lastPrinted>2022-01-14T01:08:00Z</cp:lastPrinted>
  <dcterms:created xsi:type="dcterms:W3CDTF">2022-04-08T07:56:00Z</dcterms:created>
  <dcterms:modified xsi:type="dcterms:W3CDTF">2022-04-08T07:59:00Z</dcterms:modified>
</cp:coreProperties>
</file>