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38" w:rsidRPr="00445F73" w:rsidRDefault="00FB6638" w:rsidP="00FB6638">
      <w:pPr>
        <w:keepNext/>
        <w:ind w:firstLine="709"/>
        <w:jc w:val="center"/>
        <w:rPr>
          <w:b/>
          <w:sz w:val="28"/>
          <w:szCs w:val="28"/>
        </w:rPr>
      </w:pPr>
      <w:r w:rsidRPr="00445F73">
        <w:rPr>
          <w:b/>
          <w:sz w:val="28"/>
          <w:szCs w:val="28"/>
        </w:rPr>
        <w:t>Критерии оценки заявок на участие в конкурсе по лоту (№ 1)</w:t>
      </w:r>
    </w:p>
    <w:p w:rsidR="00FB6638" w:rsidRPr="00AC7711" w:rsidRDefault="00FB6638" w:rsidP="00FB6638">
      <w:pPr>
        <w:keepNext/>
        <w:keepLines/>
        <w:autoSpaceDE w:val="0"/>
        <w:ind w:firstLine="3"/>
        <w:jc w:val="both"/>
        <w:rPr>
          <w:sz w:val="28"/>
          <w:szCs w:val="28"/>
        </w:rPr>
      </w:pPr>
      <w:r w:rsidRPr="00AC7711">
        <w:rPr>
          <w:sz w:val="28"/>
          <w:szCs w:val="28"/>
        </w:rPr>
        <w:t xml:space="preserve">          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</w:t>
      </w:r>
      <w:smartTag w:uri="urn:schemas-microsoft-com:office:smarttags" w:element="metricconverter">
        <w:smartTagPr>
          <w:attr w:name="ProductID" w:val="2013 г"/>
        </w:smartTagPr>
        <w:r w:rsidRPr="00AC7711">
          <w:rPr>
            <w:sz w:val="28"/>
            <w:szCs w:val="28"/>
          </w:rPr>
          <w:t>2013 г</w:t>
        </w:r>
      </w:smartTag>
      <w:r w:rsidRPr="00AC7711">
        <w:rPr>
          <w:sz w:val="28"/>
          <w:szCs w:val="28"/>
        </w:rPr>
        <w:t>.  № 1085 с использованием следующих критериев оценки заявок:</w:t>
      </w:r>
    </w:p>
    <w:p w:rsidR="00FB6638" w:rsidRPr="00AC7711" w:rsidRDefault="00FB6638" w:rsidP="00FB6638">
      <w:pPr>
        <w:keepNext/>
        <w:keepLines/>
        <w:autoSpaceDE w:val="0"/>
        <w:ind w:firstLine="3"/>
        <w:jc w:val="center"/>
        <w:rPr>
          <w:b/>
          <w:sz w:val="28"/>
          <w:szCs w:val="28"/>
        </w:rPr>
      </w:pPr>
      <w:r w:rsidRPr="00AC7711">
        <w:rPr>
          <w:b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16"/>
        <w:gridCol w:w="2302"/>
        <w:gridCol w:w="4290"/>
        <w:gridCol w:w="803"/>
        <w:gridCol w:w="993"/>
        <w:gridCol w:w="1134"/>
      </w:tblGrid>
      <w:tr w:rsidR="00FB6638" w:rsidRPr="00587E9B" w:rsidTr="00D67E82">
        <w:trPr>
          <w:cantSplit/>
          <w:trHeight w:val="24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FB6638" w:rsidRPr="00587E9B" w:rsidRDefault="00FB6638" w:rsidP="00D67E82">
            <w:pPr>
              <w:keepNext/>
              <w:keepLines/>
              <w:snapToGrid w:val="0"/>
              <w:ind w:left="113" w:right="113"/>
              <w:jc w:val="center"/>
              <w:rPr>
                <w:b/>
              </w:rPr>
            </w:pPr>
            <w:r w:rsidRPr="00587E9B">
              <w:rPr>
                <w:b/>
              </w:rPr>
              <w:t>Номер критерия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FB6638" w:rsidRPr="00587E9B" w:rsidRDefault="00FB6638" w:rsidP="00D67E82">
            <w:pPr>
              <w:keepNext/>
              <w:keepLines/>
              <w:snapToGrid w:val="0"/>
              <w:ind w:left="113" w:right="113"/>
              <w:jc w:val="center"/>
              <w:rPr>
                <w:b/>
              </w:rPr>
            </w:pPr>
            <w:r w:rsidRPr="00587E9B">
              <w:rPr>
                <w:b/>
              </w:rPr>
              <w:t>Критерии оценки заявок на участие в конкурсе</w:t>
            </w:r>
          </w:p>
          <w:p w:rsidR="00FB6638" w:rsidRPr="00587E9B" w:rsidRDefault="00FB6638" w:rsidP="00D67E82">
            <w:pPr>
              <w:keepNext/>
              <w:keepLines/>
              <w:ind w:left="113" w:right="113"/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6638" w:rsidRPr="00587E9B" w:rsidRDefault="00FB6638" w:rsidP="00D67E82">
            <w:pPr>
              <w:keepNext/>
              <w:keepLines/>
              <w:snapToGrid w:val="0"/>
              <w:ind w:left="113" w:right="113"/>
              <w:jc w:val="center"/>
              <w:rPr>
                <w:b/>
              </w:rPr>
            </w:pPr>
            <w:r w:rsidRPr="00587E9B">
              <w:rPr>
                <w:b/>
                <w:bCs/>
              </w:rPr>
              <w:t>Показатели критериев оценки заявок на участие в конкурсе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6638" w:rsidRPr="00587E9B" w:rsidRDefault="00FB6638" w:rsidP="00D67E82">
            <w:pPr>
              <w:keepNext/>
              <w:keepLines/>
              <w:snapToGrid w:val="0"/>
              <w:ind w:left="113" w:right="113"/>
              <w:jc w:val="center"/>
              <w:rPr>
                <w:b/>
              </w:rPr>
            </w:pPr>
            <w:r w:rsidRPr="00587E9B">
              <w:rPr>
                <w:b/>
              </w:rPr>
              <w:t xml:space="preserve">Значимость критерия </w:t>
            </w:r>
            <w:proofErr w:type="gramStart"/>
            <w:r w:rsidRPr="00587E9B">
              <w:rPr>
                <w:b/>
              </w:rPr>
              <w:t>в</w:t>
            </w:r>
            <w:proofErr w:type="gramEnd"/>
            <w:r w:rsidRPr="00587E9B">
              <w:rPr>
                <w:b/>
              </w:rPr>
              <w:t xml:space="preserve">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6638" w:rsidRPr="00587E9B" w:rsidRDefault="00FB6638" w:rsidP="00D67E82">
            <w:pPr>
              <w:keepNext/>
              <w:keepLines/>
              <w:snapToGrid w:val="0"/>
              <w:ind w:left="113" w:right="113"/>
              <w:jc w:val="center"/>
              <w:rPr>
                <w:b/>
              </w:rPr>
            </w:pPr>
            <w:r w:rsidRPr="00587E9B">
              <w:rPr>
                <w:b/>
              </w:rPr>
              <w:t>Коэффициент значимости критерия</w:t>
            </w:r>
            <w:r w:rsidRPr="00587E9B">
              <w:rPr>
                <w:b/>
                <w:lang w:val="en-US"/>
              </w:rPr>
              <w:t>/</w:t>
            </w:r>
            <w:r w:rsidRPr="00587E9B">
              <w:rPr>
                <w:b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ind w:left="113" w:right="113"/>
              <w:jc w:val="center"/>
              <w:rPr>
                <w:b/>
              </w:rPr>
            </w:pPr>
            <w:r w:rsidRPr="00587E9B">
              <w:rPr>
                <w:b/>
              </w:rPr>
              <w:t>Обозначение рейтинга по критерию/показателю</w:t>
            </w:r>
          </w:p>
        </w:tc>
      </w:tr>
      <w:tr w:rsidR="00FB6638" w:rsidRPr="00587E9B" w:rsidTr="00D67E82">
        <w:trPr>
          <w:cantSplit/>
          <w:trHeight w:val="358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rPr>
                <w:b/>
              </w:rPr>
            </w:pPr>
            <w:r w:rsidRPr="00587E9B">
              <w:rPr>
                <w:b/>
              </w:rPr>
              <w:t>Стоимостный критерий оценки</w:t>
            </w:r>
          </w:p>
        </w:tc>
      </w:tr>
      <w:tr w:rsidR="00FB6638" w:rsidRPr="00587E9B" w:rsidTr="00D67E82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bookmarkStart w:id="0" w:name="_Hlk520370531"/>
            <w:r w:rsidRPr="00587E9B"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jc w:val="center"/>
            </w:pPr>
            <w:r w:rsidRPr="00587E9B">
              <w:t>Цена контракта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Цена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rPr>
                <w:lang w:val="en-US"/>
              </w:rPr>
              <w:t>Ra</w:t>
            </w:r>
          </w:p>
        </w:tc>
      </w:tr>
      <w:bookmarkEnd w:id="0"/>
      <w:tr w:rsidR="00FB6638" w:rsidRPr="00587E9B" w:rsidTr="00D67E82">
        <w:trPr>
          <w:trHeight w:val="575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rPr>
                <w:lang w:val="en-US"/>
              </w:rPr>
            </w:pPr>
            <w:proofErr w:type="spellStart"/>
            <w:r w:rsidRPr="00587E9B">
              <w:rPr>
                <w:b/>
              </w:rPr>
              <w:t>Нестоимостные</w:t>
            </w:r>
            <w:proofErr w:type="spellEnd"/>
            <w:r w:rsidRPr="00587E9B">
              <w:rPr>
                <w:b/>
              </w:rPr>
              <w:t xml:space="preserve"> критерии оценки</w:t>
            </w:r>
          </w:p>
        </w:tc>
      </w:tr>
      <w:tr w:rsidR="00FB6638" w:rsidRPr="00587E9B" w:rsidTr="00D67E82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2.1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jc w:val="center"/>
            </w:pPr>
            <w:r w:rsidRPr="00587E9B">
              <w:t>Деловая репутация участников закупки: Опыт участника по успешно</w:t>
            </w:r>
            <w:r>
              <w:t xml:space="preserve"> выполненным работам </w:t>
            </w:r>
            <w:r w:rsidRPr="00424D6D">
              <w:t>по изготовлению протезов верхних и (или) нижних конечностей</w:t>
            </w:r>
            <w:r>
              <w:t>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Опыт участника по успешно</w:t>
            </w:r>
            <w:r>
              <w:t xml:space="preserve"> выполненным работам </w:t>
            </w:r>
            <w:r w:rsidRPr="00424D6D">
              <w:t>по изготовлению протезов верхних и (или) нижних конечностей</w:t>
            </w:r>
            <w:r w:rsidRPr="00587E9B">
              <w:t>, лет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</w:p>
        </w:tc>
      </w:tr>
      <w:tr w:rsidR="00FB6638" w:rsidRPr="00587E9B" w:rsidTr="00D67E82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От 0 до 10 лет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  <w:rPr>
                <w:lang w:val="en-US"/>
              </w:rPr>
            </w:pPr>
          </w:p>
        </w:tc>
      </w:tr>
      <w:tr w:rsidR="00FB6638" w:rsidRPr="00587E9B" w:rsidTr="00D67E82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</w:pPr>
            <w:r w:rsidRPr="00587E9B">
              <w:t xml:space="preserve">                         Свыше 10 лет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  <w:rPr>
                <w:lang w:val="en-US"/>
              </w:rPr>
            </w:pPr>
          </w:p>
        </w:tc>
      </w:tr>
      <w:tr w:rsidR="00FB6638" w:rsidRPr="00587E9B" w:rsidTr="00D67E82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jc w:val="center"/>
            </w:pPr>
            <w:r w:rsidRPr="00587E9B">
              <w:t xml:space="preserve">Деловая репутация участников закупки: </w:t>
            </w:r>
            <w:proofErr w:type="gramStart"/>
            <w:r w:rsidRPr="00587E9B">
              <w:t xml:space="preserve">Отсутствие Участника открытого конкурса в  судебных процессах, в связи с контрактами (договорами), заключенными за последние 5 лет или </w:t>
            </w:r>
            <w:r w:rsidRPr="00587E9B">
              <w:lastRenderedPageBreak/>
              <w:t>текущими контрактами (</w:t>
            </w:r>
            <w:r>
              <w:t xml:space="preserve">договорами) на выполнение работ </w:t>
            </w:r>
            <w:r w:rsidRPr="00F927B1">
              <w:t>по изготовлению протезов верхних и (или) нижних конечностей</w:t>
            </w:r>
            <w:r>
              <w:t>.</w:t>
            </w:r>
            <w:proofErr w:type="gram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</w:pPr>
            <w:proofErr w:type="gramStart"/>
            <w:r w:rsidRPr="00587E9B">
              <w:lastRenderedPageBreak/>
              <w:t>Отсутствие Участника открытого конкурса в  судебных процессах, в связи с контрактами (договорами), заключенными за последние 5 лет или текущими контрактами (договорами</w:t>
            </w:r>
            <w:r>
              <w:t xml:space="preserve">) на выполнение работ </w:t>
            </w:r>
            <w:r w:rsidRPr="00F927B1">
              <w:t>по изготовлению протезов верхних и (или) нижних конечностей</w:t>
            </w:r>
            <w:r>
              <w:t>.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</w:p>
        </w:tc>
      </w:tr>
      <w:tr w:rsidR="00FB6638" w:rsidRPr="00587E9B" w:rsidTr="00D67E82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</w:pPr>
            <w:r w:rsidRPr="00587E9B">
              <w:t xml:space="preserve"> От  0 до 10 процессов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</w:p>
        </w:tc>
      </w:tr>
      <w:tr w:rsidR="00FB6638" w:rsidRPr="00587E9B" w:rsidTr="00D67E82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</w:pPr>
            <w:r w:rsidRPr="00587E9B">
              <w:t>Свыше 10 процессов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</w:p>
        </w:tc>
      </w:tr>
      <w:tr w:rsidR="00FB6638" w:rsidRPr="00587E9B" w:rsidTr="00D67E82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2.3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8" w:rsidRPr="00587E9B" w:rsidRDefault="00FB6638" w:rsidP="00D67E82">
            <w:pPr>
              <w:keepNext/>
              <w:keepLines/>
              <w:jc w:val="center"/>
            </w:pPr>
            <w:r w:rsidRPr="00587E9B">
              <w:t>Квалификация участников закупки в части наличия финансовых ресурсов: размер Уставного капитала тыс. рублей – по указанному показателю оценивается размер Уставного капитала</w:t>
            </w:r>
            <w:r>
              <w:t>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</w:pPr>
            <w:r>
              <w:t xml:space="preserve">Размер </w:t>
            </w:r>
            <w:r w:rsidRPr="00587E9B">
              <w:t>Уставного капитала</w:t>
            </w:r>
            <w:r>
              <w:t>,</w:t>
            </w:r>
            <w:r w:rsidRPr="00587E9B">
              <w:t xml:space="preserve"> тыс. рублей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  <w:r w:rsidRPr="00587E9B"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8" w:rsidRPr="00587E9B" w:rsidRDefault="00FB6638" w:rsidP="00D67E82">
            <w:pPr>
              <w:keepNext/>
              <w:keepLines/>
              <w:snapToGrid w:val="0"/>
              <w:jc w:val="center"/>
            </w:pPr>
          </w:p>
        </w:tc>
      </w:tr>
    </w:tbl>
    <w:p w:rsidR="00FB6638" w:rsidRPr="00AC7711" w:rsidRDefault="00FB6638" w:rsidP="00FB6638">
      <w:pPr>
        <w:keepNext/>
        <w:keepLines/>
        <w:jc w:val="both"/>
        <w:rPr>
          <w:sz w:val="28"/>
          <w:szCs w:val="28"/>
        </w:rPr>
      </w:pPr>
    </w:p>
    <w:p w:rsidR="00FB6638" w:rsidRPr="00AC7711" w:rsidRDefault="00FB6638" w:rsidP="00FB6638">
      <w:pPr>
        <w:keepNext/>
        <w:keepLines/>
        <w:ind w:right="-1"/>
        <w:jc w:val="both"/>
        <w:rPr>
          <w:b/>
          <w:sz w:val="28"/>
          <w:szCs w:val="28"/>
        </w:rPr>
      </w:pPr>
      <w:bookmarkStart w:id="1" w:name="_Hlk520371136"/>
      <w:r w:rsidRPr="00AC7711">
        <w:rPr>
          <w:b/>
          <w:sz w:val="28"/>
          <w:szCs w:val="28"/>
        </w:rPr>
        <w:t xml:space="preserve">2.1. Показатель оценки «Деловая репутация участника закупки: Опыт участника по </w:t>
      </w:r>
      <w:r w:rsidRPr="006A343D">
        <w:rPr>
          <w:b/>
          <w:sz w:val="28"/>
          <w:szCs w:val="28"/>
        </w:rPr>
        <w:t>успешно выполненным работам</w:t>
      </w:r>
      <w:r>
        <w:rPr>
          <w:b/>
          <w:sz w:val="28"/>
          <w:szCs w:val="28"/>
        </w:rPr>
        <w:t xml:space="preserve"> </w:t>
      </w:r>
      <w:r w:rsidRPr="00A36214">
        <w:rPr>
          <w:b/>
          <w:sz w:val="28"/>
          <w:szCs w:val="28"/>
        </w:rPr>
        <w:t>по изготовлению протезов верхних и (или) нижних конечностей</w:t>
      </w:r>
      <w:r>
        <w:rPr>
          <w:b/>
          <w:sz w:val="28"/>
          <w:szCs w:val="28"/>
        </w:rPr>
        <w:t>.</w:t>
      </w:r>
    </w:p>
    <w:p w:rsidR="00FB6638" w:rsidRPr="00AC7711" w:rsidRDefault="00FB6638" w:rsidP="00FB6638">
      <w:pPr>
        <w:keepNext/>
        <w:keepLines/>
        <w:ind w:right="-1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Количество баллов, присуждаемых по показателю КБi3.</w:t>
      </w:r>
    </w:p>
    <w:p w:rsidR="00FB6638" w:rsidRPr="00AC7711" w:rsidRDefault="00FB6638" w:rsidP="00FB6638">
      <w:pPr>
        <w:keepNext/>
        <w:keepLines/>
        <w:ind w:right="-1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Оценка осуществляется следующим образом:</w:t>
      </w:r>
    </w:p>
    <w:p w:rsidR="00FB6638" w:rsidRPr="00AC7711" w:rsidRDefault="00FB6638" w:rsidP="00FB6638">
      <w:pPr>
        <w:keepNext/>
        <w:keepLines/>
        <w:ind w:right="-1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от 0 до 10-ти лет – 0 баллов;</w:t>
      </w:r>
    </w:p>
    <w:p w:rsidR="00FB6638" w:rsidRPr="00AC7711" w:rsidRDefault="00FB6638" w:rsidP="00FB6638">
      <w:pPr>
        <w:keepNext/>
        <w:keepLines/>
        <w:ind w:right="-1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свыше 10 лет – 5 баллов.</w:t>
      </w:r>
      <w:bookmarkEnd w:id="1"/>
    </w:p>
    <w:p w:rsidR="00FB6638" w:rsidRPr="00AC7711" w:rsidRDefault="00FB6638" w:rsidP="00FB6638">
      <w:pPr>
        <w:keepNext/>
        <w:keepLines/>
        <w:ind w:right="-1"/>
        <w:jc w:val="both"/>
        <w:rPr>
          <w:b/>
          <w:sz w:val="28"/>
          <w:szCs w:val="28"/>
        </w:rPr>
      </w:pPr>
      <w:r w:rsidRPr="00AC7711">
        <w:rPr>
          <w:b/>
          <w:sz w:val="28"/>
          <w:szCs w:val="28"/>
        </w:rPr>
        <w:t xml:space="preserve">2.2. Показатель оценки «Деловая репутация участника закупки: </w:t>
      </w:r>
      <w:proofErr w:type="gramStart"/>
      <w:r w:rsidRPr="00AC7711">
        <w:rPr>
          <w:b/>
          <w:sz w:val="28"/>
          <w:szCs w:val="28"/>
        </w:rPr>
        <w:t>Отсутствие у Участника открытого конкурса в  судебных процессах, в связи с контрактами (договорами), заключенными за последние 5 лет или текущими контрактами (договорами) на выполнение работ</w:t>
      </w:r>
      <w:r>
        <w:rPr>
          <w:b/>
          <w:sz w:val="28"/>
          <w:szCs w:val="28"/>
        </w:rPr>
        <w:t xml:space="preserve"> </w:t>
      </w:r>
      <w:r w:rsidRPr="00043D1F">
        <w:rPr>
          <w:b/>
          <w:sz w:val="28"/>
          <w:szCs w:val="28"/>
        </w:rPr>
        <w:t>по изготовлению протезов верхних и (или) нижних конечностей</w:t>
      </w:r>
      <w:r>
        <w:rPr>
          <w:b/>
          <w:sz w:val="28"/>
          <w:szCs w:val="28"/>
        </w:rPr>
        <w:t>.</w:t>
      </w:r>
      <w:proofErr w:type="gramEnd"/>
    </w:p>
    <w:p w:rsidR="00FB6638" w:rsidRPr="00AC7711" w:rsidRDefault="00FB6638" w:rsidP="00FB6638">
      <w:pPr>
        <w:keepNext/>
        <w:keepLines/>
        <w:ind w:right="-1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Количество баллов, присуждаемых по показателю КБi3.</w:t>
      </w:r>
    </w:p>
    <w:p w:rsidR="00FB6638" w:rsidRPr="00AC7711" w:rsidRDefault="00FB6638" w:rsidP="00FB6638">
      <w:pPr>
        <w:keepNext/>
        <w:keepLines/>
        <w:ind w:right="-1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Оценка осуществляется следующим образом:</w:t>
      </w:r>
    </w:p>
    <w:p w:rsidR="00FB6638" w:rsidRPr="00AC7711" w:rsidRDefault="00FB6638" w:rsidP="00FB6638">
      <w:pPr>
        <w:keepNext/>
        <w:keepLines/>
        <w:ind w:right="-1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от 0 до 10-ти – 10 баллов;</w:t>
      </w:r>
    </w:p>
    <w:p w:rsidR="00FB6638" w:rsidRPr="00AC7711" w:rsidRDefault="00FB6638" w:rsidP="00FB6638">
      <w:pPr>
        <w:keepNext/>
        <w:keepLines/>
        <w:ind w:right="-1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свыше 10 – 0 баллов.</w:t>
      </w:r>
    </w:p>
    <w:p w:rsidR="00FB6638" w:rsidRPr="00AC7711" w:rsidRDefault="00FB6638" w:rsidP="00FB6638">
      <w:pPr>
        <w:keepNext/>
        <w:keepLines/>
        <w:ind w:right="-1"/>
        <w:jc w:val="both"/>
        <w:rPr>
          <w:sz w:val="28"/>
          <w:szCs w:val="28"/>
        </w:rPr>
      </w:pPr>
    </w:p>
    <w:p w:rsidR="00FB6638" w:rsidRPr="00AC7711" w:rsidRDefault="00FB6638" w:rsidP="00FB6638">
      <w:pPr>
        <w:keepNext/>
        <w:keepLines/>
        <w:jc w:val="both"/>
        <w:rPr>
          <w:b/>
          <w:sz w:val="28"/>
          <w:szCs w:val="28"/>
        </w:rPr>
      </w:pPr>
      <w:r w:rsidRPr="00AC7711">
        <w:rPr>
          <w:b/>
          <w:sz w:val="28"/>
          <w:szCs w:val="28"/>
        </w:rPr>
        <w:t>2.3. Показатель оценки – «Квалификация участников закупки в части наличия финансовых ресурсов: размер уставного капитала».</w:t>
      </w:r>
    </w:p>
    <w:p w:rsidR="00FB6638" w:rsidRPr="00AC7711" w:rsidRDefault="00FB6638" w:rsidP="00FB6638">
      <w:pPr>
        <w:keepNext/>
        <w:keepLines/>
        <w:ind w:firstLine="540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Для заказчика лучшим условием исполнения контракта по данному показателю является наибольшее значение показателя. Количество баллов, присуждаемых по показателю КБ</w:t>
      </w:r>
      <w:r w:rsidRPr="00AC7711">
        <w:rPr>
          <w:sz w:val="28"/>
          <w:szCs w:val="28"/>
          <w:vertAlign w:val="subscript"/>
        </w:rPr>
        <w:t>i</w:t>
      </w:r>
      <w:r w:rsidRPr="00AC7711">
        <w:rPr>
          <w:sz w:val="28"/>
          <w:szCs w:val="28"/>
          <w:vertAlign w:val="superscript"/>
        </w:rPr>
        <w:t>2</w:t>
      </w:r>
      <w:r w:rsidRPr="00AC7711">
        <w:rPr>
          <w:sz w:val="28"/>
          <w:szCs w:val="28"/>
        </w:rPr>
        <w:t>, определяется по формуле:</w:t>
      </w:r>
    </w:p>
    <w:p w:rsidR="00FB6638" w:rsidRPr="00AC7711" w:rsidRDefault="00FB6638" w:rsidP="00FB6638">
      <w:pPr>
        <w:keepNext/>
        <w:keepLines/>
        <w:ind w:left="709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КБ</w:t>
      </w:r>
      <w:r w:rsidRPr="00AC7711">
        <w:rPr>
          <w:sz w:val="28"/>
          <w:szCs w:val="28"/>
          <w:vertAlign w:val="subscript"/>
        </w:rPr>
        <w:t>i</w:t>
      </w:r>
      <w:r w:rsidRPr="00AC7711">
        <w:rPr>
          <w:sz w:val="28"/>
          <w:szCs w:val="28"/>
          <w:vertAlign w:val="superscript"/>
        </w:rPr>
        <w:t>2</w:t>
      </w:r>
      <w:r w:rsidRPr="00AC7711">
        <w:rPr>
          <w:sz w:val="28"/>
          <w:szCs w:val="28"/>
        </w:rPr>
        <w:t xml:space="preserve"> = КЗх100</w:t>
      </w:r>
      <w:proofErr w:type="gramStart"/>
      <w:r w:rsidRPr="00AC7711">
        <w:rPr>
          <w:sz w:val="28"/>
          <w:szCs w:val="28"/>
        </w:rPr>
        <w:t>х(</w:t>
      </w:r>
      <w:proofErr w:type="spellStart"/>
      <w:proofErr w:type="gramEnd"/>
      <w:r w:rsidRPr="00AC7711">
        <w:rPr>
          <w:sz w:val="28"/>
          <w:szCs w:val="28"/>
        </w:rPr>
        <w:t>Кi</w:t>
      </w:r>
      <w:proofErr w:type="spellEnd"/>
      <w:r w:rsidRPr="00AC7711">
        <w:rPr>
          <w:sz w:val="28"/>
          <w:szCs w:val="28"/>
        </w:rPr>
        <w:t>/</w:t>
      </w:r>
      <w:proofErr w:type="spellStart"/>
      <w:r w:rsidRPr="00AC7711">
        <w:rPr>
          <w:sz w:val="28"/>
          <w:szCs w:val="28"/>
        </w:rPr>
        <w:t>Кmax</w:t>
      </w:r>
      <w:proofErr w:type="spellEnd"/>
      <w:r w:rsidRPr="00AC7711">
        <w:rPr>
          <w:sz w:val="28"/>
          <w:szCs w:val="28"/>
        </w:rPr>
        <w:t>);</w:t>
      </w:r>
    </w:p>
    <w:p w:rsidR="00FB6638" w:rsidRPr="00AC7711" w:rsidRDefault="00FB6638" w:rsidP="00FB6638">
      <w:pPr>
        <w:keepNext/>
        <w:keepLines/>
        <w:ind w:left="709"/>
        <w:jc w:val="both"/>
        <w:rPr>
          <w:sz w:val="28"/>
          <w:szCs w:val="28"/>
        </w:rPr>
      </w:pPr>
      <w:r w:rsidRPr="00AC7711">
        <w:rPr>
          <w:sz w:val="28"/>
          <w:szCs w:val="28"/>
        </w:rPr>
        <w:lastRenderedPageBreak/>
        <w:t>где:</w:t>
      </w:r>
    </w:p>
    <w:p w:rsidR="00FB6638" w:rsidRPr="00AC7711" w:rsidRDefault="00FB6638" w:rsidP="00FB6638">
      <w:pPr>
        <w:keepNext/>
        <w:keepLines/>
        <w:ind w:left="709"/>
        <w:jc w:val="both"/>
        <w:rPr>
          <w:sz w:val="28"/>
          <w:szCs w:val="28"/>
        </w:rPr>
      </w:pPr>
      <w:proofErr w:type="gramStart"/>
      <w:r w:rsidRPr="00AC7711">
        <w:rPr>
          <w:sz w:val="28"/>
          <w:szCs w:val="28"/>
        </w:rPr>
        <w:t>КЗ</w:t>
      </w:r>
      <w:proofErr w:type="gramEnd"/>
      <w:r w:rsidRPr="00AC7711">
        <w:rPr>
          <w:sz w:val="28"/>
          <w:szCs w:val="28"/>
        </w:rPr>
        <w:t xml:space="preserve"> - коэффициент значимости показателя равный 0,25;</w:t>
      </w:r>
    </w:p>
    <w:p w:rsidR="00FB6638" w:rsidRPr="00AC7711" w:rsidRDefault="00FB6638" w:rsidP="00FB6638">
      <w:pPr>
        <w:keepNext/>
        <w:keepLines/>
        <w:ind w:left="709"/>
        <w:jc w:val="both"/>
        <w:rPr>
          <w:sz w:val="28"/>
          <w:szCs w:val="28"/>
        </w:rPr>
      </w:pPr>
      <w:proofErr w:type="spellStart"/>
      <w:r w:rsidRPr="00AC7711">
        <w:rPr>
          <w:sz w:val="28"/>
          <w:szCs w:val="28"/>
        </w:rPr>
        <w:t>К</w:t>
      </w:r>
      <w:proofErr w:type="gramStart"/>
      <w:r w:rsidRPr="00AC7711">
        <w:rPr>
          <w:sz w:val="28"/>
          <w:szCs w:val="28"/>
        </w:rPr>
        <w:t>i</w:t>
      </w:r>
      <w:proofErr w:type="spellEnd"/>
      <w:proofErr w:type="gramEnd"/>
      <w:r w:rsidRPr="00AC7711">
        <w:rPr>
          <w:sz w:val="28"/>
          <w:szCs w:val="28"/>
        </w:rPr>
        <w:t xml:space="preserve">  - предложение участника конкурса, заявка (предложение) которого оценивается;</w:t>
      </w:r>
    </w:p>
    <w:p w:rsidR="00FB6638" w:rsidRPr="00AC7711" w:rsidRDefault="00FB6638" w:rsidP="00FB6638">
      <w:pPr>
        <w:keepNext/>
        <w:keepLines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1150" cy="21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711">
        <w:rPr>
          <w:sz w:val="28"/>
          <w:szCs w:val="28"/>
        </w:rPr>
        <w:t xml:space="preserve"> - максимальное предложение из предложений по данному показателю, сделанных участниками конкурса.</w:t>
      </w:r>
    </w:p>
    <w:p w:rsidR="00FB6638" w:rsidRPr="00AC7711" w:rsidRDefault="00FB6638" w:rsidP="00FB6638">
      <w:pPr>
        <w:pStyle w:val="21"/>
        <w:keepLines/>
        <w:spacing w:line="240" w:lineRule="auto"/>
        <w:jc w:val="both"/>
        <w:rPr>
          <w:b w:val="0"/>
          <w:shd w:val="clear" w:color="auto" w:fill="FFFFFF"/>
        </w:rPr>
      </w:pP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left="709"/>
        <w:jc w:val="both"/>
        <w:rPr>
          <w:b/>
          <w:szCs w:val="28"/>
        </w:rPr>
      </w:pPr>
      <w:r w:rsidRPr="00AC7711">
        <w:rPr>
          <w:b/>
          <w:szCs w:val="28"/>
        </w:rPr>
        <w:t xml:space="preserve">Цена контракта 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left="709"/>
        <w:jc w:val="both"/>
        <w:rPr>
          <w:b/>
          <w:szCs w:val="28"/>
        </w:rPr>
      </w:pPr>
      <w:r w:rsidRPr="00AC7711">
        <w:rPr>
          <w:b/>
          <w:szCs w:val="28"/>
        </w:rPr>
        <w:t>Величина значимости критерия – 60%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left="709"/>
        <w:jc w:val="both"/>
        <w:rPr>
          <w:b/>
          <w:szCs w:val="28"/>
        </w:rPr>
      </w:pPr>
      <w:r w:rsidRPr="00AC7711">
        <w:rPr>
          <w:b/>
          <w:szCs w:val="28"/>
        </w:rPr>
        <w:t>Коэффициент значимости критерия оценки – 0,6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left="709"/>
        <w:jc w:val="both"/>
        <w:rPr>
          <w:b/>
          <w:szCs w:val="28"/>
        </w:rPr>
      </w:pPr>
      <w:r w:rsidRPr="00AC7711">
        <w:rPr>
          <w:b/>
          <w:szCs w:val="28"/>
        </w:rPr>
        <w:t>Оценка критерия (баллы): - 100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jc w:val="both"/>
        <w:rPr>
          <w:szCs w:val="28"/>
        </w:rPr>
      </w:pPr>
      <w:r w:rsidRPr="00AC7711">
        <w:rPr>
          <w:szCs w:val="28"/>
        </w:rPr>
        <w:t>Количество баллов, присуждаемых по критерию оценки «цена контракта», определяется по формуле: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jc w:val="both"/>
        <w:rPr>
          <w:szCs w:val="28"/>
        </w:rPr>
      </w:pPr>
      <w:r w:rsidRPr="00AC7711">
        <w:rPr>
          <w:szCs w:val="28"/>
        </w:rPr>
        <w:t xml:space="preserve">            а)  в случае если   </w:t>
      </w:r>
      <w:proofErr w:type="gramStart"/>
      <w:r w:rsidRPr="00AC7711">
        <w:rPr>
          <w:szCs w:val="28"/>
        </w:rPr>
        <w:t>Ц</w:t>
      </w:r>
      <w:proofErr w:type="gramEnd"/>
      <w:r w:rsidRPr="00AC7711">
        <w:rPr>
          <w:szCs w:val="28"/>
          <w:vertAlign w:val="subscript"/>
          <w:lang w:val="en-US"/>
        </w:rPr>
        <w:t>min</w:t>
      </w:r>
      <w:r w:rsidRPr="00AC7711">
        <w:rPr>
          <w:szCs w:val="28"/>
          <w:vertAlign w:val="subscript"/>
        </w:rPr>
        <w:t xml:space="preserve">  &gt; 0,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 xml:space="preserve">                       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 xml:space="preserve">                                    </w:t>
      </w:r>
      <w:proofErr w:type="gramStart"/>
      <w:r w:rsidRPr="00AC7711">
        <w:rPr>
          <w:szCs w:val="28"/>
        </w:rPr>
        <w:t>Ц</w:t>
      </w:r>
      <w:proofErr w:type="gramEnd"/>
      <w:r w:rsidRPr="00AC7711">
        <w:rPr>
          <w:szCs w:val="28"/>
          <w:vertAlign w:val="subscript"/>
          <w:lang w:val="en-US"/>
        </w:rPr>
        <w:t>min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 xml:space="preserve">                       ЦБ</w:t>
      </w:r>
      <w:proofErr w:type="spellStart"/>
      <w:proofErr w:type="gramStart"/>
      <w:r w:rsidRPr="00AC7711">
        <w:rPr>
          <w:szCs w:val="28"/>
          <w:vertAlign w:val="subscript"/>
          <w:lang w:val="en-US"/>
        </w:rPr>
        <w:t>i</w:t>
      </w:r>
      <w:proofErr w:type="spellEnd"/>
      <w:proofErr w:type="gramEnd"/>
      <w:r w:rsidRPr="00AC7711">
        <w:rPr>
          <w:szCs w:val="28"/>
          <w:vertAlign w:val="subscript"/>
        </w:rPr>
        <w:t xml:space="preserve"> </w:t>
      </w:r>
      <w:r w:rsidRPr="00AC7711">
        <w:rPr>
          <w:szCs w:val="28"/>
        </w:rPr>
        <w:t xml:space="preserve">=-------------- </w:t>
      </w:r>
      <w:r w:rsidRPr="00AC7711">
        <w:rPr>
          <w:szCs w:val="28"/>
          <w:lang w:val="en-US"/>
        </w:rPr>
        <w:t>x</w:t>
      </w:r>
      <w:r w:rsidRPr="00AC7711">
        <w:rPr>
          <w:szCs w:val="28"/>
        </w:rPr>
        <w:t xml:space="preserve"> 100,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 xml:space="preserve">                                    Ц</w:t>
      </w:r>
      <w:proofErr w:type="spellStart"/>
      <w:proofErr w:type="gramStart"/>
      <w:r w:rsidRPr="00AC7711">
        <w:rPr>
          <w:szCs w:val="28"/>
          <w:vertAlign w:val="subscript"/>
          <w:lang w:val="en-US"/>
        </w:rPr>
        <w:t>i</w:t>
      </w:r>
      <w:proofErr w:type="spellEnd"/>
      <w:proofErr w:type="gramEnd"/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>где: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>ЦБ</w:t>
      </w:r>
      <w:proofErr w:type="spellStart"/>
      <w:proofErr w:type="gramStart"/>
      <w:r w:rsidRPr="00AC7711">
        <w:rPr>
          <w:szCs w:val="28"/>
          <w:vertAlign w:val="subscript"/>
          <w:lang w:val="en-US"/>
        </w:rPr>
        <w:t>i</w:t>
      </w:r>
      <w:proofErr w:type="spellEnd"/>
      <w:proofErr w:type="gramEnd"/>
      <w:r w:rsidRPr="00AC7711">
        <w:rPr>
          <w:szCs w:val="28"/>
        </w:rPr>
        <w:t xml:space="preserve"> – количество баллов по критерию оценки «цена контракта»;</w:t>
      </w:r>
    </w:p>
    <w:p w:rsidR="00FB6638" w:rsidRPr="00AC7711" w:rsidRDefault="00FB6638" w:rsidP="00FB6638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711">
        <w:rPr>
          <w:sz w:val="28"/>
          <w:szCs w:val="28"/>
        </w:rPr>
        <w:t xml:space="preserve">  </w:t>
      </w:r>
      <w:proofErr w:type="gramStart"/>
      <w:r w:rsidRPr="00AC7711">
        <w:rPr>
          <w:sz w:val="28"/>
          <w:szCs w:val="28"/>
        </w:rPr>
        <w:t>Ц</w:t>
      </w:r>
      <w:proofErr w:type="gramEnd"/>
      <w:r w:rsidRPr="00AC7711">
        <w:rPr>
          <w:sz w:val="28"/>
          <w:szCs w:val="28"/>
          <w:vertAlign w:val="subscript"/>
          <w:lang w:val="en-US"/>
        </w:rPr>
        <w:t>min</w:t>
      </w:r>
      <w:r w:rsidRPr="00AC7711">
        <w:rPr>
          <w:sz w:val="28"/>
          <w:szCs w:val="28"/>
        </w:rPr>
        <w:t xml:space="preserve"> - минимальное предложение из предложений по критерию оценки, сделанных участниками закупки.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>Ц</w:t>
      </w:r>
      <w:proofErr w:type="spellStart"/>
      <w:proofErr w:type="gramStart"/>
      <w:r w:rsidRPr="00AC7711">
        <w:rPr>
          <w:szCs w:val="28"/>
          <w:vertAlign w:val="subscript"/>
          <w:lang w:val="en-US"/>
        </w:rPr>
        <w:t>i</w:t>
      </w:r>
      <w:proofErr w:type="spellEnd"/>
      <w:proofErr w:type="gramEnd"/>
      <w:r w:rsidRPr="00AC7711">
        <w:rPr>
          <w:szCs w:val="28"/>
        </w:rPr>
        <w:t xml:space="preserve"> - предложение участника закупки, заявка которого оценивается;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  <w:vertAlign w:val="subscript"/>
        </w:rPr>
      </w:pPr>
      <w:r w:rsidRPr="00AC7711">
        <w:rPr>
          <w:szCs w:val="28"/>
        </w:rPr>
        <w:t xml:space="preserve">б) в случае если </w:t>
      </w:r>
      <w:proofErr w:type="gramStart"/>
      <w:r w:rsidRPr="00AC7711">
        <w:rPr>
          <w:szCs w:val="28"/>
        </w:rPr>
        <w:t>Ц</w:t>
      </w:r>
      <w:proofErr w:type="gramEnd"/>
      <w:r w:rsidRPr="00AC7711">
        <w:rPr>
          <w:szCs w:val="28"/>
          <w:vertAlign w:val="subscript"/>
          <w:lang w:val="en-US"/>
        </w:rPr>
        <w:t>min</w:t>
      </w:r>
      <w:r w:rsidRPr="00AC7711">
        <w:rPr>
          <w:szCs w:val="28"/>
          <w:vertAlign w:val="subscript"/>
        </w:rPr>
        <w:t xml:space="preserve">  &lt; 0,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  <w:vertAlign w:val="subscript"/>
        </w:rPr>
      </w:pPr>
      <w:r w:rsidRPr="00AC7711">
        <w:rPr>
          <w:szCs w:val="28"/>
          <w:vertAlign w:val="subscript"/>
        </w:rPr>
        <w:t xml:space="preserve">          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  <w:vertAlign w:val="subscript"/>
        </w:rPr>
        <w:t xml:space="preserve">              </w:t>
      </w:r>
      <w:r w:rsidRPr="00AC7711">
        <w:rPr>
          <w:szCs w:val="28"/>
        </w:rPr>
        <w:t xml:space="preserve">               ( Ц</w:t>
      </w:r>
      <w:r w:rsidRPr="00AC7711">
        <w:rPr>
          <w:szCs w:val="28"/>
          <w:vertAlign w:val="subscript"/>
          <w:lang w:val="en-US"/>
        </w:rPr>
        <w:t>max</w:t>
      </w:r>
      <w:r w:rsidRPr="00AC7711">
        <w:rPr>
          <w:szCs w:val="28"/>
          <w:vertAlign w:val="subscript"/>
        </w:rPr>
        <w:t xml:space="preserve"> </w:t>
      </w:r>
      <w:r w:rsidRPr="00AC7711">
        <w:rPr>
          <w:szCs w:val="28"/>
        </w:rPr>
        <w:t>- Ц</w:t>
      </w:r>
      <w:proofErr w:type="spellStart"/>
      <w:r w:rsidRPr="00AC7711">
        <w:rPr>
          <w:szCs w:val="28"/>
          <w:vertAlign w:val="subscript"/>
          <w:lang w:val="en-US"/>
        </w:rPr>
        <w:t>i</w:t>
      </w:r>
      <w:proofErr w:type="spellEnd"/>
      <w:proofErr w:type="gramStart"/>
      <w:r w:rsidRPr="00AC7711">
        <w:rPr>
          <w:szCs w:val="28"/>
        </w:rPr>
        <w:t xml:space="preserve"> )</w:t>
      </w:r>
      <w:proofErr w:type="gramEnd"/>
      <w:r w:rsidRPr="00AC7711">
        <w:rPr>
          <w:szCs w:val="28"/>
          <w:vertAlign w:val="subscript"/>
        </w:rPr>
        <w:t xml:space="preserve">   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 xml:space="preserve">                       ЦБ</w:t>
      </w:r>
      <w:proofErr w:type="spellStart"/>
      <w:proofErr w:type="gramStart"/>
      <w:r w:rsidRPr="00AC7711">
        <w:rPr>
          <w:szCs w:val="28"/>
          <w:vertAlign w:val="subscript"/>
          <w:lang w:val="en-US"/>
        </w:rPr>
        <w:t>i</w:t>
      </w:r>
      <w:proofErr w:type="spellEnd"/>
      <w:proofErr w:type="gramEnd"/>
      <w:r w:rsidRPr="00AC7711">
        <w:rPr>
          <w:szCs w:val="28"/>
          <w:vertAlign w:val="subscript"/>
        </w:rPr>
        <w:t xml:space="preserve"> </w:t>
      </w:r>
      <w:r w:rsidRPr="00AC7711">
        <w:rPr>
          <w:szCs w:val="28"/>
        </w:rPr>
        <w:t xml:space="preserve">=-------------- </w:t>
      </w:r>
      <w:r w:rsidRPr="00AC7711">
        <w:rPr>
          <w:szCs w:val="28"/>
          <w:lang w:val="en-US"/>
        </w:rPr>
        <w:t>x</w:t>
      </w:r>
      <w:r w:rsidRPr="00AC7711">
        <w:rPr>
          <w:szCs w:val="28"/>
        </w:rPr>
        <w:t xml:space="preserve"> 100,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 xml:space="preserve">                                   </w:t>
      </w:r>
      <w:proofErr w:type="gramStart"/>
      <w:r w:rsidRPr="00AC7711">
        <w:rPr>
          <w:szCs w:val="28"/>
        </w:rPr>
        <w:t>Ц</w:t>
      </w:r>
      <w:proofErr w:type="gramEnd"/>
      <w:r w:rsidRPr="00AC7711">
        <w:rPr>
          <w:szCs w:val="28"/>
          <w:vertAlign w:val="subscript"/>
          <w:lang w:val="en-US"/>
        </w:rPr>
        <w:t>max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 xml:space="preserve">где:  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>ЦБ</w:t>
      </w:r>
      <w:proofErr w:type="spellStart"/>
      <w:proofErr w:type="gramStart"/>
      <w:r w:rsidRPr="00AC7711">
        <w:rPr>
          <w:szCs w:val="28"/>
          <w:vertAlign w:val="subscript"/>
          <w:lang w:val="en-US"/>
        </w:rPr>
        <w:t>i</w:t>
      </w:r>
      <w:proofErr w:type="spellEnd"/>
      <w:proofErr w:type="gramEnd"/>
      <w:r w:rsidRPr="00AC7711">
        <w:rPr>
          <w:szCs w:val="28"/>
        </w:rPr>
        <w:t xml:space="preserve"> – количество баллов по критерию оценки «цена контракта»;</w:t>
      </w:r>
    </w:p>
    <w:p w:rsidR="00FB6638" w:rsidRPr="00AC7711" w:rsidRDefault="00FB6638" w:rsidP="00FB6638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711">
        <w:rPr>
          <w:sz w:val="28"/>
          <w:szCs w:val="28"/>
        </w:rPr>
        <w:t xml:space="preserve">  </w:t>
      </w:r>
      <w:proofErr w:type="gramStart"/>
      <w:r w:rsidRPr="00AC7711">
        <w:rPr>
          <w:sz w:val="28"/>
          <w:szCs w:val="28"/>
        </w:rPr>
        <w:t>Ц</w:t>
      </w:r>
      <w:proofErr w:type="gramEnd"/>
      <w:r w:rsidRPr="00AC7711">
        <w:rPr>
          <w:sz w:val="28"/>
          <w:szCs w:val="28"/>
          <w:vertAlign w:val="subscript"/>
          <w:lang w:val="en-US"/>
        </w:rPr>
        <w:t>max</w:t>
      </w:r>
      <w:r w:rsidRPr="00AC7711">
        <w:rPr>
          <w:sz w:val="28"/>
          <w:szCs w:val="28"/>
        </w:rPr>
        <w:t xml:space="preserve"> - максимальное предложение из предложений по критерию, сделанных участниками закупки.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>Ц</w:t>
      </w:r>
      <w:proofErr w:type="spellStart"/>
      <w:proofErr w:type="gramStart"/>
      <w:r w:rsidRPr="00AC7711">
        <w:rPr>
          <w:szCs w:val="28"/>
          <w:vertAlign w:val="subscript"/>
          <w:lang w:val="en-US"/>
        </w:rPr>
        <w:t>i</w:t>
      </w:r>
      <w:proofErr w:type="spellEnd"/>
      <w:proofErr w:type="gramEnd"/>
      <w:r w:rsidRPr="00AC7711">
        <w:rPr>
          <w:szCs w:val="28"/>
        </w:rPr>
        <w:t xml:space="preserve"> - предложение участника закупки, заявка которого оценивается.</w:t>
      </w:r>
    </w:p>
    <w:p w:rsidR="00FB6638" w:rsidRPr="00AC7711" w:rsidRDefault="00FB6638" w:rsidP="00FB6638">
      <w:pPr>
        <w:pStyle w:val="a4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</w:p>
    <w:p w:rsidR="00FB6638" w:rsidRPr="00AC7711" w:rsidRDefault="00FB6638" w:rsidP="00FB6638">
      <w:pPr>
        <w:pStyle w:val="a4"/>
        <w:keepNext/>
        <w:keepLines/>
        <w:widowControl w:val="0"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 xml:space="preserve">Для расчета рейтинга, присуждаемого </w:t>
      </w:r>
      <w:proofErr w:type="spellStart"/>
      <w:r w:rsidRPr="00AC7711">
        <w:rPr>
          <w:szCs w:val="28"/>
          <w:lang w:val="en-US"/>
        </w:rPr>
        <w:t>i</w:t>
      </w:r>
      <w:proofErr w:type="spellEnd"/>
      <w:r w:rsidRPr="00AC7711">
        <w:rPr>
          <w:szCs w:val="28"/>
        </w:rPr>
        <w:t xml:space="preserve">-й заявке по критерию «Цена контракта», количество баллов, присвоенных </w:t>
      </w:r>
      <w:proofErr w:type="spellStart"/>
      <w:r w:rsidRPr="00AC7711">
        <w:rPr>
          <w:szCs w:val="28"/>
          <w:lang w:val="en-US"/>
        </w:rPr>
        <w:t>i</w:t>
      </w:r>
      <w:proofErr w:type="spellEnd"/>
      <w:r w:rsidRPr="00AC7711">
        <w:rPr>
          <w:szCs w:val="28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B6638" w:rsidRPr="00AC7711" w:rsidRDefault="00FB6638" w:rsidP="00FB6638">
      <w:pPr>
        <w:pStyle w:val="a4"/>
        <w:keepNext/>
        <w:keepLines/>
        <w:widowControl w:val="0"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  <w:lang w:val="en-US"/>
        </w:rPr>
        <w:t>Ra</w:t>
      </w:r>
      <w:r w:rsidRPr="00AC7711">
        <w:rPr>
          <w:szCs w:val="28"/>
        </w:rPr>
        <w:t xml:space="preserve"> = ЦБ</w:t>
      </w:r>
      <w:proofErr w:type="spellStart"/>
      <w:r w:rsidRPr="00AC7711">
        <w:rPr>
          <w:szCs w:val="28"/>
          <w:lang w:val="en-US"/>
        </w:rPr>
        <w:t>i</w:t>
      </w:r>
      <w:proofErr w:type="spellEnd"/>
      <w:r w:rsidRPr="00AC7711">
        <w:rPr>
          <w:szCs w:val="28"/>
        </w:rPr>
        <w:t>*0</w:t>
      </w:r>
      <w:proofErr w:type="gramStart"/>
      <w:r w:rsidRPr="00AC7711">
        <w:rPr>
          <w:szCs w:val="28"/>
        </w:rPr>
        <w:t>,6</w:t>
      </w:r>
      <w:proofErr w:type="gramEnd"/>
    </w:p>
    <w:p w:rsidR="00FB6638" w:rsidRPr="00AC7711" w:rsidRDefault="00FB6638" w:rsidP="00FB6638">
      <w:pPr>
        <w:pStyle w:val="a4"/>
        <w:keepNext/>
        <w:keepLines/>
        <w:widowControl w:val="0"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>Где:</w:t>
      </w:r>
    </w:p>
    <w:p w:rsidR="00FB6638" w:rsidRPr="00AC7711" w:rsidRDefault="00FB6638" w:rsidP="00FB6638">
      <w:pPr>
        <w:pStyle w:val="a4"/>
        <w:keepNext/>
        <w:keepLines/>
        <w:widowControl w:val="0"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  <w:lang w:val="en-US"/>
        </w:rPr>
        <w:t>Ra</w:t>
      </w:r>
      <w:r w:rsidRPr="00AC7711">
        <w:rPr>
          <w:szCs w:val="28"/>
        </w:rPr>
        <w:t xml:space="preserve"> – рейтинг, присуждаемого </w:t>
      </w:r>
      <w:proofErr w:type="spellStart"/>
      <w:r w:rsidRPr="00AC7711">
        <w:rPr>
          <w:szCs w:val="28"/>
          <w:lang w:val="en-US"/>
        </w:rPr>
        <w:t>i</w:t>
      </w:r>
      <w:proofErr w:type="spellEnd"/>
      <w:r w:rsidRPr="00AC7711">
        <w:rPr>
          <w:szCs w:val="28"/>
        </w:rPr>
        <w:t>-й заявке по критерию «Цена контракта»;</w:t>
      </w:r>
    </w:p>
    <w:p w:rsidR="00FB6638" w:rsidRPr="00AC7711" w:rsidRDefault="00FB6638" w:rsidP="00FB6638">
      <w:pPr>
        <w:pStyle w:val="a4"/>
        <w:keepNext/>
        <w:keepLines/>
        <w:widowControl w:val="0"/>
        <w:tabs>
          <w:tab w:val="left" w:pos="240"/>
          <w:tab w:val="left" w:pos="1800"/>
          <w:tab w:val="left" w:pos="2160"/>
        </w:tabs>
        <w:ind w:firstLine="709"/>
        <w:jc w:val="both"/>
        <w:rPr>
          <w:szCs w:val="28"/>
        </w:rPr>
      </w:pPr>
      <w:r w:rsidRPr="00AC7711">
        <w:rPr>
          <w:szCs w:val="28"/>
        </w:rPr>
        <w:t>0,7 – коэффициент значимости указанного критерия.</w:t>
      </w:r>
    </w:p>
    <w:p w:rsidR="00FB6638" w:rsidRPr="00AC7711" w:rsidRDefault="00FB6638" w:rsidP="00FB6638">
      <w:pPr>
        <w:keepNext/>
        <w:keepLines/>
        <w:jc w:val="both"/>
        <w:rPr>
          <w:sz w:val="28"/>
          <w:szCs w:val="28"/>
        </w:rPr>
      </w:pPr>
    </w:p>
    <w:p w:rsidR="00FB6638" w:rsidRPr="00AC7711" w:rsidRDefault="00FB6638" w:rsidP="00FB6638">
      <w:pPr>
        <w:keepNext/>
        <w:keepLines/>
        <w:ind w:firstLine="708"/>
        <w:jc w:val="both"/>
        <w:rPr>
          <w:b/>
          <w:sz w:val="28"/>
          <w:szCs w:val="28"/>
        </w:rPr>
      </w:pPr>
      <w:r w:rsidRPr="00AC7711">
        <w:rPr>
          <w:b/>
          <w:sz w:val="28"/>
          <w:szCs w:val="28"/>
        </w:rPr>
        <w:t>Расчет итогового рейтинга:</w:t>
      </w:r>
    </w:p>
    <w:p w:rsidR="00FB6638" w:rsidRPr="00AC7711" w:rsidRDefault="00FB6638" w:rsidP="00FB6638">
      <w:pPr>
        <w:keepNext/>
        <w:keepLines/>
        <w:ind w:firstLine="708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Итоговый рейтинг вычисляется как сумма рейтингов по каждому критерию оценки заявки:</w:t>
      </w:r>
    </w:p>
    <w:p w:rsidR="00FB6638" w:rsidRPr="00AC7711" w:rsidRDefault="00FB6638" w:rsidP="00FB6638">
      <w:pPr>
        <w:keepNext/>
        <w:keepLines/>
        <w:ind w:firstLine="708"/>
        <w:jc w:val="both"/>
        <w:rPr>
          <w:sz w:val="28"/>
          <w:szCs w:val="28"/>
        </w:rPr>
      </w:pPr>
      <w:proofErr w:type="gramStart"/>
      <w:r w:rsidRPr="00AC7711">
        <w:rPr>
          <w:i/>
          <w:sz w:val="28"/>
          <w:szCs w:val="28"/>
          <w:lang w:val="en-US"/>
        </w:rPr>
        <w:t>R</w:t>
      </w:r>
      <w:r w:rsidRPr="00AC7711">
        <w:rPr>
          <w:i/>
          <w:sz w:val="28"/>
          <w:szCs w:val="28"/>
        </w:rPr>
        <w:t xml:space="preserve">итог  </w:t>
      </w:r>
      <w:r w:rsidRPr="00AC7711">
        <w:rPr>
          <w:sz w:val="28"/>
          <w:szCs w:val="28"/>
        </w:rPr>
        <w:t>=</w:t>
      </w:r>
      <w:proofErr w:type="gramEnd"/>
      <w:r w:rsidRPr="00AC7711">
        <w:rPr>
          <w:sz w:val="28"/>
          <w:szCs w:val="28"/>
        </w:rPr>
        <w:t xml:space="preserve">  </w:t>
      </w:r>
      <w:r w:rsidRPr="00AC7711">
        <w:rPr>
          <w:sz w:val="28"/>
          <w:szCs w:val="28"/>
          <w:lang w:val="en-US"/>
        </w:rPr>
        <w:t>Ra</w:t>
      </w:r>
      <w:r w:rsidRPr="00AC7711">
        <w:rPr>
          <w:sz w:val="28"/>
          <w:szCs w:val="28"/>
        </w:rPr>
        <w:t xml:space="preserve"> + </w:t>
      </w:r>
      <w:proofErr w:type="spellStart"/>
      <w:r w:rsidRPr="00AC7711">
        <w:rPr>
          <w:sz w:val="28"/>
          <w:szCs w:val="28"/>
          <w:lang w:val="en-US"/>
        </w:rPr>
        <w:t>Rb</w:t>
      </w:r>
      <w:proofErr w:type="spellEnd"/>
    </w:p>
    <w:p w:rsidR="00FB6638" w:rsidRPr="00AC7711" w:rsidRDefault="00FB6638" w:rsidP="00FB6638">
      <w:pPr>
        <w:keepNext/>
        <w:keepLines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где:</w:t>
      </w:r>
    </w:p>
    <w:p w:rsidR="00FB6638" w:rsidRPr="00AC7711" w:rsidRDefault="00FB6638" w:rsidP="00FB6638">
      <w:pPr>
        <w:keepNext/>
        <w:keepLines/>
        <w:jc w:val="both"/>
        <w:rPr>
          <w:sz w:val="28"/>
          <w:szCs w:val="28"/>
        </w:rPr>
      </w:pPr>
      <w:r w:rsidRPr="00AC7711">
        <w:rPr>
          <w:sz w:val="28"/>
          <w:szCs w:val="28"/>
        </w:rPr>
        <w:t xml:space="preserve">         </w:t>
      </w:r>
      <w:r w:rsidRPr="00AC7711">
        <w:rPr>
          <w:i/>
          <w:sz w:val="28"/>
          <w:szCs w:val="28"/>
          <w:lang w:val="en-US"/>
        </w:rPr>
        <w:t>R</w:t>
      </w:r>
      <w:r w:rsidRPr="00AC7711">
        <w:rPr>
          <w:i/>
          <w:sz w:val="28"/>
          <w:szCs w:val="28"/>
        </w:rPr>
        <w:t xml:space="preserve">итог </w:t>
      </w:r>
      <w:r w:rsidRPr="00AC7711">
        <w:rPr>
          <w:sz w:val="28"/>
          <w:szCs w:val="28"/>
        </w:rPr>
        <w:t xml:space="preserve">– итоговый рейтинг, присуждаемый </w:t>
      </w:r>
      <w:proofErr w:type="spellStart"/>
      <w:r w:rsidRPr="00AC7711">
        <w:rPr>
          <w:sz w:val="28"/>
          <w:szCs w:val="28"/>
          <w:lang w:val="en-US"/>
        </w:rPr>
        <w:t>i</w:t>
      </w:r>
      <w:proofErr w:type="spellEnd"/>
      <w:r w:rsidRPr="00AC7711">
        <w:rPr>
          <w:sz w:val="28"/>
          <w:szCs w:val="28"/>
        </w:rPr>
        <w:t>-й заявке;</w:t>
      </w:r>
    </w:p>
    <w:p w:rsidR="00FB6638" w:rsidRPr="00AC7711" w:rsidRDefault="00FB6638" w:rsidP="00FB6638">
      <w:pPr>
        <w:keepNext/>
        <w:keepLines/>
        <w:jc w:val="both"/>
        <w:rPr>
          <w:sz w:val="28"/>
          <w:szCs w:val="28"/>
        </w:rPr>
      </w:pPr>
      <w:r w:rsidRPr="00AC7711">
        <w:rPr>
          <w:sz w:val="28"/>
          <w:szCs w:val="28"/>
        </w:rPr>
        <w:t xml:space="preserve">         </w:t>
      </w:r>
      <w:r w:rsidRPr="00AC7711">
        <w:rPr>
          <w:sz w:val="28"/>
          <w:szCs w:val="28"/>
          <w:lang w:val="en-US"/>
        </w:rPr>
        <w:t>Ra</w:t>
      </w:r>
      <w:r w:rsidRPr="00AC7711">
        <w:rPr>
          <w:sz w:val="28"/>
          <w:szCs w:val="28"/>
        </w:rPr>
        <w:t xml:space="preserve"> – рейтинг, присуждаемый </w:t>
      </w:r>
      <w:proofErr w:type="spellStart"/>
      <w:r w:rsidRPr="00AC7711">
        <w:rPr>
          <w:sz w:val="28"/>
          <w:szCs w:val="28"/>
          <w:lang w:val="en-US"/>
        </w:rPr>
        <w:t>i</w:t>
      </w:r>
      <w:proofErr w:type="spellEnd"/>
      <w:r w:rsidRPr="00AC7711">
        <w:rPr>
          <w:sz w:val="28"/>
          <w:szCs w:val="28"/>
        </w:rPr>
        <w:t>-ой заявке по критерию «цена контракта»;</w:t>
      </w:r>
    </w:p>
    <w:p w:rsidR="00FB6638" w:rsidRPr="00587E9B" w:rsidRDefault="00FB6638" w:rsidP="00FB6638">
      <w:pPr>
        <w:keepNext/>
        <w:keepLines/>
        <w:ind w:firstLine="708"/>
        <w:jc w:val="both"/>
        <w:rPr>
          <w:sz w:val="28"/>
          <w:szCs w:val="28"/>
        </w:rPr>
      </w:pPr>
      <w:r w:rsidRPr="00AC7711">
        <w:rPr>
          <w:sz w:val="28"/>
          <w:szCs w:val="28"/>
        </w:rPr>
        <w:t xml:space="preserve">          </w:t>
      </w:r>
      <w:proofErr w:type="spellStart"/>
      <w:r w:rsidRPr="00AC7711">
        <w:rPr>
          <w:sz w:val="28"/>
          <w:szCs w:val="28"/>
          <w:lang w:val="en-US"/>
        </w:rPr>
        <w:t>Rb</w:t>
      </w:r>
      <w:proofErr w:type="spellEnd"/>
      <w:r w:rsidRPr="00AC7711">
        <w:rPr>
          <w:sz w:val="28"/>
          <w:szCs w:val="28"/>
        </w:rPr>
        <w:t xml:space="preserve"> - рейтинг, присуждаемый </w:t>
      </w:r>
      <w:proofErr w:type="spellStart"/>
      <w:r w:rsidRPr="00AC7711">
        <w:rPr>
          <w:sz w:val="28"/>
          <w:szCs w:val="28"/>
          <w:lang w:val="en-US"/>
        </w:rPr>
        <w:t>i</w:t>
      </w:r>
      <w:proofErr w:type="spellEnd"/>
      <w:r w:rsidRPr="00AC7711">
        <w:rPr>
          <w:sz w:val="28"/>
          <w:szCs w:val="28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B6638" w:rsidRPr="00AC7711" w:rsidRDefault="00FB6638" w:rsidP="00FB6638">
      <w:pPr>
        <w:keepNext/>
        <w:keepLines/>
        <w:ind w:firstLine="708"/>
        <w:jc w:val="both"/>
        <w:rPr>
          <w:b/>
          <w:sz w:val="28"/>
          <w:szCs w:val="28"/>
        </w:rPr>
      </w:pPr>
      <w:r w:rsidRPr="00AC7711">
        <w:rPr>
          <w:b/>
          <w:sz w:val="28"/>
          <w:szCs w:val="28"/>
        </w:rPr>
        <w:t>5. Порядок оценки заявок по критериям оценки заявок:</w:t>
      </w:r>
    </w:p>
    <w:p w:rsidR="00FB6638" w:rsidRPr="00AC7711" w:rsidRDefault="00FB6638" w:rsidP="00FB6638">
      <w:pPr>
        <w:keepNext/>
        <w:keepLines/>
        <w:ind w:firstLine="708"/>
        <w:jc w:val="both"/>
        <w:rPr>
          <w:sz w:val="28"/>
          <w:szCs w:val="28"/>
        </w:rPr>
      </w:pPr>
      <w:r w:rsidRPr="00AC7711">
        <w:rPr>
          <w:sz w:val="28"/>
          <w:szCs w:val="28"/>
        </w:rPr>
        <w:t xml:space="preserve">Сумма величин значимости </w:t>
      </w:r>
      <w:proofErr w:type="gramStart"/>
      <w:r w:rsidRPr="00AC7711">
        <w:rPr>
          <w:sz w:val="28"/>
          <w:szCs w:val="28"/>
        </w:rPr>
        <w:t>критериев оценки, применяемых заказчиком составляет</w:t>
      </w:r>
      <w:proofErr w:type="gramEnd"/>
      <w:r w:rsidRPr="00AC7711">
        <w:rPr>
          <w:sz w:val="28"/>
          <w:szCs w:val="28"/>
        </w:rPr>
        <w:t xml:space="preserve"> 100 процентов.</w:t>
      </w:r>
    </w:p>
    <w:p w:rsidR="00FB6638" w:rsidRPr="00AC7711" w:rsidRDefault="00FB6638" w:rsidP="00FB6638">
      <w:pPr>
        <w:keepNext/>
        <w:keepLines/>
        <w:ind w:firstLine="708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Для оценки заявок по каждому критерию оценки используется 100-бальная шкала оценки.</w:t>
      </w:r>
    </w:p>
    <w:p w:rsidR="00FB6638" w:rsidRPr="00AC7711" w:rsidRDefault="00FB6638" w:rsidP="00FB6638">
      <w:pPr>
        <w:keepNext/>
        <w:keepLines/>
        <w:ind w:firstLine="708"/>
        <w:jc w:val="both"/>
        <w:rPr>
          <w:sz w:val="28"/>
          <w:szCs w:val="28"/>
        </w:rPr>
      </w:pPr>
      <w:r w:rsidRPr="00AC7711">
        <w:rPr>
          <w:sz w:val="28"/>
          <w:szCs w:val="28"/>
        </w:rPr>
        <w:t>Итоговый рейтинг заявки вычисляется как сумма рейтингов по каждому критерию оценки заявки.</w:t>
      </w:r>
    </w:p>
    <w:p w:rsidR="00BB16A4" w:rsidRPr="00FB6638" w:rsidRDefault="00FB6638" w:rsidP="00FB6638">
      <w:r w:rsidRPr="00AC7711">
        <w:rPr>
          <w:sz w:val="28"/>
          <w:szCs w:val="28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2" w:name="_GoBack"/>
      <w:bookmarkEnd w:id="2"/>
    </w:p>
    <w:sectPr w:rsidR="00BB16A4" w:rsidRPr="00FB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CD7"/>
    <w:multiLevelType w:val="hybridMultilevel"/>
    <w:tmpl w:val="85EC33CC"/>
    <w:lvl w:ilvl="0" w:tplc="F9B41D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A4"/>
    <w:rsid w:val="006517A4"/>
    <w:rsid w:val="00BB16A4"/>
    <w:rsid w:val="00CC2E31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517A4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character" w:customStyle="1" w:styleId="10">
    <w:name w:val="Заголовок 1 Знак"/>
    <w:basedOn w:val="a0"/>
    <w:link w:val="1"/>
    <w:rsid w:val="006517A4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customStyle="1" w:styleId="Standard">
    <w:name w:val="Standard"/>
    <w:rsid w:val="006517A4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21">
    <w:name w:val="Основной текст 21"/>
    <w:basedOn w:val="Standard"/>
    <w:rsid w:val="006517A4"/>
    <w:pPr>
      <w:keepNext/>
      <w:spacing w:line="100" w:lineRule="atLeast"/>
      <w:jc w:val="center"/>
    </w:pPr>
    <w:rPr>
      <w:b/>
      <w:bCs/>
      <w:sz w:val="28"/>
      <w:szCs w:val="28"/>
    </w:rPr>
  </w:style>
  <w:style w:type="character" w:customStyle="1" w:styleId="iceouttxt4">
    <w:name w:val="iceouttxt4"/>
    <w:rsid w:val="006517A4"/>
    <w:rPr>
      <w:rFonts w:cs="Times New Roman"/>
    </w:rPr>
  </w:style>
  <w:style w:type="paragraph" w:styleId="a4">
    <w:name w:val="Title"/>
    <w:basedOn w:val="a"/>
    <w:next w:val="a5"/>
    <w:link w:val="a6"/>
    <w:qFormat/>
    <w:rsid w:val="006517A4"/>
    <w:pPr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4"/>
    <w:rsid w:val="006517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51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51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B6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63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517A4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character" w:customStyle="1" w:styleId="10">
    <w:name w:val="Заголовок 1 Знак"/>
    <w:basedOn w:val="a0"/>
    <w:link w:val="1"/>
    <w:rsid w:val="006517A4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customStyle="1" w:styleId="Standard">
    <w:name w:val="Standard"/>
    <w:rsid w:val="006517A4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21">
    <w:name w:val="Основной текст 21"/>
    <w:basedOn w:val="Standard"/>
    <w:rsid w:val="006517A4"/>
    <w:pPr>
      <w:keepNext/>
      <w:spacing w:line="100" w:lineRule="atLeast"/>
      <w:jc w:val="center"/>
    </w:pPr>
    <w:rPr>
      <w:b/>
      <w:bCs/>
      <w:sz w:val="28"/>
      <w:szCs w:val="28"/>
    </w:rPr>
  </w:style>
  <w:style w:type="character" w:customStyle="1" w:styleId="iceouttxt4">
    <w:name w:val="iceouttxt4"/>
    <w:rsid w:val="006517A4"/>
    <w:rPr>
      <w:rFonts w:cs="Times New Roman"/>
    </w:rPr>
  </w:style>
  <w:style w:type="paragraph" w:styleId="a4">
    <w:name w:val="Title"/>
    <w:basedOn w:val="a"/>
    <w:next w:val="a5"/>
    <w:link w:val="a6"/>
    <w:qFormat/>
    <w:rsid w:val="006517A4"/>
    <w:pPr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4"/>
    <w:rsid w:val="006517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51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51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B6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63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Николайцева</dc:creator>
  <cp:lastModifiedBy>Олеся А. Николайцева</cp:lastModifiedBy>
  <cp:revision>2</cp:revision>
  <dcterms:created xsi:type="dcterms:W3CDTF">2018-08-15T13:20:00Z</dcterms:created>
  <dcterms:modified xsi:type="dcterms:W3CDTF">2018-08-15T13:22:00Z</dcterms:modified>
</cp:coreProperties>
</file>