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2A" w:rsidRPr="009315C7" w:rsidRDefault="00B64B2A" w:rsidP="00B64B2A">
      <w:pPr>
        <w:jc w:val="center"/>
        <w:rPr>
          <w:b/>
          <w:sz w:val="26"/>
          <w:szCs w:val="26"/>
        </w:rPr>
      </w:pPr>
      <w:r w:rsidRPr="009315C7">
        <w:rPr>
          <w:b/>
          <w:sz w:val="26"/>
          <w:szCs w:val="26"/>
        </w:rPr>
        <w:t>Критерии оценки заявок на участие в конкурсе</w:t>
      </w:r>
    </w:p>
    <w:p w:rsidR="00B64B2A" w:rsidRPr="009315C7" w:rsidRDefault="00B64B2A" w:rsidP="00B64B2A">
      <w:pPr>
        <w:jc w:val="center"/>
        <w:rPr>
          <w:b/>
          <w:sz w:val="26"/>
          <w:szCs w:val="26"/>
        </w:rPr>
      </w:pPr>
    </w:p>
    <w:p w:rsidR="00B64B2A" w:rsidRPr="009315C7" w:rsidRDefault="00B64B2A" w:rsidP="00B64B2A">
      <w:pPr>
        <w:ind w:firstLine="720"/>
        <w:jc w:val="both"/>
        <w:rPr>
          <w:sz w:val="26"/>
          <w:szCs w:val="26"/>
        </w:rPr>
      </w:pPr>
      <w:proofErr w:type="gramStart"/>
      <w:r w:rsidRPr="009315C7">
        <w:rPr>
          <w:sz w:val="26"/>
          <w:szCs w:val="26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  <w:proofErr w:type="gramEnd"/>
    </w:p>
    <w:p w:rsidR="00B64B2A" w:rsidRPr="009315C7" w:rsidRDefault="00B64B2A" w:rsidP="00B64B2A">
      <w:pPr>
        <w:ind w:firstLine="720"/>
        <w:jc w:val="both"/>
        <w:rPr>
          <w:sz w:val="26"/>
          <w:szCs w:val="26"/>
        </w:rPr>
      </w:pPr>
      <w:r w:rsidRPr="009315C7">
        <w:rPr>
          <w:sz w:val="26"/>
          <w:szCs w:val="26"/>
        </w:rPr>
        <w:t xml:space="preserve">Сумма </w:t>
      </w:r>
      <w:proofErr w:type="gramStart"/>
      <w:r w:rsidRPr="009315C7">
        <w:rPr>
          <w:sz w:val="26"/>
          <w:szCs w:val="26"/>
        </w:rPr>
        <w:t>величин значимости показателей критериев оценки</w:t>
      </w:r>
      <w:proofErr w:type="gramEnd"/>
      <w:r w:rsidRPr="009315C7">
        <w:rPr>
          <w:sz w:val="26"/>
          <w:szCs w:val="26"/>
        </w:rPr>
        <w:t xml:space="preserve"> заявок, установленных в конкурсной документации, составляет 100 процентов.</w:t>
      </w:r>
    </w:p>
    <w:p w:rsidR="00B64B2A" w:rsidRPr="009315C7" w:rsidRDefault="00B64B2A" w:rsidP="00B64B2A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779"/>
        <w:gridCol w:w="3035"/>
        <w:gridCol w:w="947"/>
        <w:gridCol w:w="947"/>
        <w:gridCol w:w="946"/>
        <w:gridCol w:w="853"/>
      </w:tblGrid>
      <w:tr w:rsidR="00B64B2A" w:rsidRPr="009315C7" w:rsidTr="00E72B2C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№ </w:t>
            </w:r>
          </w:p>
          <w:p w:rsidR="00B64B2A" w:rsidRPr="009315C7" w:rsidRDefault="00B64B2A" w:rsidP="00E72B2C">
            <w:pPr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п</w:t>
            </w:r>
            <w:proofErr w:type="gramEnd"/>
            <w:r w:rsidRPr="009315C7">
              <w:rPr>
                <w:sz w:val="24"/>
                <w:szCs w:val="24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Наименование критерия (показателя)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Коэффициент значимости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Значимость критерия (в процентах)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Максимальное значение критерия / показателя (в баллах)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Максимальный рейтинг</w:t>
            </w:r>
          </w:p>
        </w:tc>
      </w:tr>
      <w:tr w:rsidR="00B64B2A" w:rsidRPr="009315C7" w:rsidTr="00E72B2C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Стоимостной</w:t>
            </w:r>
            <w:proofErr w:type="gramEnd"/>
            <w:r w:rsidRPr="009315C7">
              <w:rPr>
                <w:sz w:val="24"/>
                <w:szCs w:val="24"/>
              </w:rPr>
              <w:t xml:space="preserve"> критерий оценки</w:t>
            </w:r>
          </w:p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0,6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60</w:t>
            </w:r>
          </w:p>
        </w:tc>
      </w:tr>
      <w:tr w:rsidR="00B64B2A" w:rsidRPr="009315C7" w:rsidTr="00E72B2C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proofErr w:type="spellStart"/>
            <w:r w:rsidRPr="009315C7">
              <w:rPr>
                <w:sz w:val="24"/>
                <w:szCs w:val="24"/>
              </w:rPr>
              <w:t>Нестоимостной</w:t>
            </w:r>
            <w:proofErr w:type="spellEnd"/>
            <w:r w:rsidRPr="009315C7">
              <w:rPr>
                <w:sz w:val="24"/>
                <w:szCs w:val="24"/>
              </w:rPr>
              <w:t xml:space="preserve"> критерий оценки </w:t>
            </w:r>
          </w:p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</w:t>
            </w:r>
            <w:proofErr w:type="gramStart"/>
            <w:r w:rsidRPr="009315C7">
              <w:rPr>
                <w:sz w:val="24"/>
                <w:szCs w:val="24"/>
              </w:rPr>
              <w:t>на</w:t>
            </w:r>
            <w:proofErr w:type="gramEnd"/>
            <w:r w:rsidRPr="009315C7">
              <w:rPr>
                <w:sz w:val="24"/>
                <w:szCs w:val="24"/>
              </w:rPr>
              <w:t xml:space="preserve"> </w:t>
            </w:r>
          </w:p>
          <w:p w:rsidR="00B64B2A" w:rsidRPr="009315C7" w:rsidRDefault="00B64B2A" w:rsidP="00E72B2C">
            <w:pPr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праве</w:t>
            </w:r>
            <w:proofErr w:type="gramEnd"/>
            <w:r w:rsidRPr="009315C7">
              <w:rPr>
                <w:sz w:val="24"/>
                <w:szCs w:val="24"/>
              </w:rPr>
              <w:t xml:space="preserve">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40</w:t>
            </w:r>
          </w:p>
        </w:tc>
      </w:tr>
      <w:tr w:rsidR="00B64B2A" w:rsidRPr="009315C7" w:rsidTr="00E72B2C">
        <w:trPr>
          <w:trHeight w:val="20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proofErr w:type="spellStart"/>
            <w:r w:rsidRPr="009315C7">
              <w:rPr>
                <w:sz w:val="24"/>
                <w:szCs w:val="24"/>
              </w:rPr>
              <w:t>Нестоимостной</w:t>
            </w:r>
            <w:proofErr w:type="spellEnd"/>
            <w:r w:rsidRPr="009315C7">
              <w:rPr>
                <w:sz w:val="24"/>
                <w:szCs w:val="24"/>
              </w:rPr>
              <w:t xml:space="preserve"> критерии оценки определяется следующим показателем</w:t>
            </w:r>
          </w:p>
        </w:tc>
      </w:tr>
      <w:tr w:rsidR="00B64B2A" w:rsidRPr="009315C7" w:rsidTr="00E72B2C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Наличие подтвержденного положительного опыта работ по изготовлению протезов </w:t>
            </w:r>
            <w:r>
              <w:rPr>
                <w:sz w:val="24"/>
                <w:szCs w:val="24"/>
              </w:rPr>
              <w:t>верхних</w:t>
            </w:r>
            <w:r w:rsidRPr="009315C7">
              <w:rPr>
                <w:sz w:val="24"/>
                <w:szCs w:val="24"/>
              </w:rPr>
              <w:t xml:space="preserve"> конечностей более 5 лет, а также наличие </w:t>
            </w:r>
            <w:r w:rsidRPr="009315C7">
              <w:rPr>
                <w:sz w:val="24"/>
                <w:szCs w:val="24"/>
              </w:rPr>
              <w:lastRenderedPageBreak/>
              <w:t>подтвержденного положительного опыта по изготовлению протез</w:t>
            </w:r>
            <w:r>
              <w:rPr>
                <w:sz w:val="24"/>
                <w:szCs w:val="24"/>
              </w:rPr>
              <w:t>ов</w:t>
            </w:r>
            <w:r w:rsidRPr="009315C7">
              <w:rPr>
                <w:sz w:val="24"/>
                <w:szCs w:val="24"/>
              </w:rPr>
              <w:t>, являющ</w:t>
            </w:r>
            <w:r>
              <w:rPr>
                <w:sz w:val="24"/>
                <w:szCs w:val="24"/>
              </w:rPr>
              <w:t>ихся</w:t>
            </w:r>
            <w:r w:rsidRPr="009315C7">
              <w:rPr>
                <w:sz w:val="24"/>
                <w:szCs w:val="24"/>
              </w:rPr>
              <w:t xml:space="preserve"> предметом контракта, за </w:t>
            </w:r>
            <w:proofErr w:type="gramStart"/>
            <w:r w:rsidRPr="009315C7">
              <w:rPr>
                <w:sz w:val="24"/>
                <w:szCs w:val="24"/>
              </w:rPr>
              <w:t>последние</w:t>
            </w:r>
            <w:proofErr w:type="gramEnd"/>
            <w:r w:rsidRPr="009315C7">
              <w:rPr>
                <w:sz w:val="24"/>
                <w:szCs w:val="24"/>
              </w:rPr>
              <w:t xml:space="preserve"> 3 года (201</w:t>
            </w:r>
            <w:r>
              <w:rPr>
                <w:sz w:val="24"/>
                <w:szCs w:val="24"/>
              </w:rPr>
              <w:t>6</w:t>
            </w:r>
            <w:r w:rsidRPr="009315C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9315C7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</w:tr>
      <w:tr w:rsidR="00B64B2A" w:rsidRPr="009315C7" w:rsidTr="00E72B2C">
        <w:trPr>
          <w:trHeight w:val="2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lastRenderedPageBreak/>
              <w:t xml:space="preserve">Сумма </w:t>
            </w:r>
            <w:proofErr w:type="gramStart"/>
            <w:r w:rsidRPr="009315C7">
              <w:rPr>
                <w:sz w:val="24"/>
                <w:szCs w:val="24"/>
              </w:rPr>
              <w:t>величин значимости критериев оценки заявок</w:t>
            </w:r>
            <w:proofErr w:type="gramEnd"/>
            <w:r w:rsidRPr="009315C7">
              <w:rPr>
                <w:sz w:val="24"/>
                <w:szCs w:val="24"/>
              </w:rPr>
              <w:t xml:space="preserve"> / Максимальный итоговый рейтинг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2A" w:rsidRPr="009315C7" w:rsidRDefault="00B64B2A" w:rsidP="00E72B2C">
            <w:pPr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</w:tr>
    </w:tbl>
    <w:p w:rsidR="00B64B2A" w:rsidRPr="009315C7" w:rsidRDefault="00B64B2A" w:rsidP="00B64B2A"/>
    <w:p w:rsidR="00B64B2A" w:rsidRDefault="00B64B2A" w:rsidP="00B64B2A">
      <w:pPr>
        <w:keepNext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Оценка заявок по критерию «Цена контракта».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рейтинга, присуждаемого по критерию «Цена контракта», определяется по формуле: 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proofErr w:type="gramStart"/>
      <w:r>
        <w:rPr>
          <w:sz w:val="24"/>
        </w:rPr>
        <w:t>Ц</w:t>
      </w:r>
      <w:proofErr w:type="gramEnd"/>
      <w:r>
        <w:rPr>
          <w:sz w:val="24"/>
          <w:vertAlign w:val="subscript"/>
          <w:lang w:val="en-US"/>
        </w:rPr>
        <w:t>min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ЦБ</w:t>
      </w:r>
      <w:proofErr w:type="gramStart"/>
      <w:r>
        <w:rPr>
          <w:sz w:val="24"/>
          <w:vertAlign w:val="subscript"/>
          <w:lang w:val="en-US"/>
        </w:rPr>
        <w:t>i</w:t>
      </w:r>
      <w:proofErr w:type="gramEnd"/>
      <w:r w:rsidRPr="003D2AF3">
        <w:rPr>
          <w:sz w:val="24"/>
          <w:vertAlign w:val="subscript"/>
        </w:rPr>
        <w:t xml:space="preserve"> </w:t>
      </w:r>
      <w:r>
        <w:rPr>
          <w:sz w:val="24"/>
        </w:rPr>
        <w:t xml:space="preserve">=-------------- </w:t>
      </w:r>
      <w:r>
        <w:rPr>
          <w:sz w:val="24"/>
          <w:lang w:val="en-US"/>
        </w:rPr>
        <w:t>x</w:t>
      </w:r>
      <w:r>
        <w:rPr>
          <w:sz w:val="24"/>
        </w:rPr>
        <w:t xml:space="preserve"> 100,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Ц</w:t>
      </w:r>
      <w:proofErr w:type="gramStart"/>
      <w:r>
        <w:rPr>
          <w:sz w:val="24"/>
          <w:vertAlign w:val="subscript"/>
          <w:lang w:val="en-US"/>
        </w:rPr>
        <w:t>i</w:t>
      </w:r>
      <w:proofErr w:type="gramEnd"/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где: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ЦБ</w:t>
      </w:r>
      <w:r>
        <w:rPr>
          <w:szCs w:val="26"/>
          <w:vertAlign w:val="subscript"/>
          <w:lang w:val="en-US"/>
        </w:rPr>
        <w:t>i</w:t>
      </w:r>
      <w:r>
        <w:rPr>
          <w:szCs w:val="26"/>
        </w:rPr>
        <w:t xml:space="preserve"> – количество баллов, </w:t>
      </w:r>
      <w:proofErr w:type="gramStart"/>
      <w:r>
        <w:rPr>
          <w:szCs w:val="26"/>
        </w:rPr>
        <w:t>присуждаемый</w:t>
      </w:r>
      <w:proofErr w:type="gramEnd"/>
      <w:r>
        <w:rPr>
          <w:szCs w:val="26"/>
        </w:rPr>
        <w:t xml:space="preserve"> </w:t>
      </w:r>
      <w:r>
        <w:rPr>
          <w:szCs w:val="26"/>
          <w:lang w:val="en-US"/>
        </w:rPr>
        <w:t>i</w:t>
      </w:r>
      <w:r>
        <w:rPr>
          <w:szCs w:val="26"/>
        </w:rPr>
        <w:t>-заявке по указанному критерию;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Ц</w:t>
      </w:r>
      <w:proofErr w:type="gramStart"/>
      <w:r>
        <w:rPr>
          <w:szCs w:val="26"/>
          <w:vertAlign w:val="subscript"/>
          <w:lang w:val="en-US"/>
        </w:rPr>
        <w:t>i</w:t>
      </w:r>
      <w:proofErr w:type="gramEnd"/>
      <w:r w:rsidRPr="003D2AF3">
        <w:rPr>
          <w:szCs w:val="26"/>
        </w:rPr>
        <w:t xml:space="preserve"> </w:t>
      </w:r>
      <w:r>
        <w:rPr>
          <w:szCs w:val="26"/>
        </w:rPr>
        <w:t>- предложение участника закупки, заявка (предложение) которого оценивается;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</w:t>
      </w:r>
      <w:proofErr w:type="gramEnd"/>
      <w:r>
        <w:rPr>
          <w:sz w:val="26"/>
          <w:szCs w:val="26"/>
          <w:vertAlign w:val="subscript"/>
          <w:lang w:val="en-US"/>
        </w:rPr>
        <w:t>min</w:t>
      </w:r>
      <w:r>
        <w:rPr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закупки.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B64B2A" w:rsidRDefault="00B64B2A" w:rsidP="00B64B2A">
      <w:pPr>
        <w:pStyle w:val="a5"/>
        <w:keepNext/>
        <w:rPr>
          <w:lang w:eastAsia="ar-SA"/>
        </w:rPr>
      </w:pPr>
      <w:r>
        <w:rPr>
          <w:lang w:val="en-US" w:eastAsia="ar-SA"/>
        </w:rPr>
        <w:t>R</w:t>
      </w:r>
      <w:r>
        <w:rPr>
          <w:vertAlign w:val="subscript"/>
          <w:lang w:eastAsia="ar-SA"/>
        </w:rPr>
        <w:t>1</w:t>
      </w:r>
      <w:r>
        <w:rPr>
          <w:lang w:eastAsia="ar-SA"/>
        </w:rPr>
        <w:t xml:space="preserve">= </w:t>
      </w:r>
      <w:proofErr w:type="gramStart"/>
      <w:r>
        <w:t>ЦБ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 </w:t>
      </w:r>
      <w:r>
        <w:t>х</w:t>
      </w:r>
      <w:proofErr w:type="gramEnd"/>
      <w:r>
        <w:rPr>
          <w:vertAlign w:val="subscript"/>
        </w:rPr>
        <w:t xml:space="preserve"> </w:t>
      </w:r>
      <w:r>
        <w:t>0,6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rPr>
          <w:b w:val="0"/>
          <w:szCs w:val="26"/>
        </w:rPr>
      </w:pPr>
      <w:r>
        <w:rPr>
          <w:b w:val="0"/>
          <w:szCs w:val="26"/>
        </w:rPr>
        <w:t xml:space="preserve">2. Оценка заявок по </w:t>
      </w:r>
      <w:proofErr w:type="spellStart"/>
      <w:r>
        <w:rPr>
          <w:b w:val="0"/>
          <w:szCs w:val="26"/>
        </w:rPr>
        <w:t>нестоимостному</w:t>
      </w:r>
      <w:proofErr w:type="spellEnd"/>
      <w:r>
        <w:rPr>
          <w:b w:val="0"/>
          <w:szCs w:val="26"/>
        </w:rPr>
        <w:t xml:space="preserve"> критерию </w:t>
      </w:r>
      <w:r>
        <w:rPr>
          <w:b w:val="0"/>
          <w:bCs/>
          <w:szCs w:val="26"/>
        </w:rPr>
        <w:t>«К</w:t>
      </w:r>
      <w:r>
        <w:rPr>
          <w:b w:val="0"/>
          <w:szCs w:val="26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64B2A" w:rsidRDefault="00B64B2A" w:rsidP="00B64B2A">
      <w:pPr>
        <w:pStyle w:val="a3"/>
        <w:keepNext/>
        <w:tabs>
          <w:tab w:val="left" w:pos="240"/>
          <w:tab w:val="left" w:pos="1800"/>
          <w:tab w:val="left" w:pos="2160"/>
        </w:tabs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Значимость критерия составляет 40 процентов (коэффициент значимости </w:t>
      </w:r>
      <w:r>
        <w:rPr>
          <w:color w:val="000000"/>
          <w:spacing w:val="-1"/>
          <w:szCs w:val="26"/>
        </w:rPr>
        <w:t xml:space="preserve">критерия оценки </w:t>
      </w:r>
      <w:r>
        <w:rPr>
          <w:bCs/>
          <w:szCs w:val="26"/>
        </w:rPr>
        <w:t xml:space="preserve">0,4). </w:t>
      </w:r>
    </w:p>
    <w:p w:rsidR="00B64B2A" w:rsidRDefault="00B64B2A" w:rsidP="00B64B2A">
      <w:pPr>
        <w:keepNext/>
        <w:ind w:firstLine="742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</w:t>
      </w:r>
      <w:r>
        <w:rPr>
          <w:b/>
          <w:sz w:val="26"/>
          <w:szCs w:val="26"/>
        </w:rPr>
        <w:t xml:space="preserve">Опыт участника по успешной поставке товара, выполнению работ, оказанию услуг сопоставимого характера и объема» </w:t>
      </w:r>
      <w:r>
        <w:rPr>
          <w:sz w:val="26"/>
          <w:szCs w:val="26"/>
        </w:rPr>
        <w:t>(П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>)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Присвоение баллов производится, исходя из следующего:</w:t>
      </w:r>
    </w:p>
    <w:p w:rsidR="00B64B2A" w:rsidRDefault="00B64B2A" w:rsidP="00B64B2A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Лучшим условием исполнения контракта является наличие подтвержденного положительного опыта работ по изготовлению протезов верхних конечностей более 5 лет, а также наличие подтвержденного положительного опыта по изготовлению протезов, являющихся предметом контракта,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последние 3 года (2016-2018 гг.) – 100 баллов. </w:t>
      </w:r>
    </w:p>
    <w:p w:rsidR="00B64B2A" w:rsidRDefault="00B64B2A" w:rsidP="00B64B2A">
      <w:pPr>
        <w:keepNext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 работ по изготовлению протезов верхних конечностей менее 5 лет, и (или) отсутствие опыта изготовлению протеза, являющегося предметом контракта, за последние 3 года (2016-2018 гг.), и (или) неисполнение или ненадлежащее исполнение </w:t>
      </w:r>
      <w:r>
        <w:rPr>
          <w:sz w:val="26"/>
          <w:szCs w:val="26"/>
        </w:rPr>
        <w:lastRenderedPageBreak/>
        <w:t>контрактов по изготовлению протезов за последние 3 года – 0 баллов (по которым взыскивались неустойки, штрафы, пени.).</w:t>
      </w:r>
    </w:p>
    <w:p w:rsidR="00B64B2A" w:rsidRDefault="00B64B2A" w:rsidP="00B64B2A">
      <w:pPr>
        <w:keepNex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Подтверждением опыта работ служит информация об исполненных контрактах на </w:t>
      </w:r>
      <w:r>
        <w:rPr>
          <w:sz w:val="26"/>
          <w:szCs w:val="26"/>
          <w:shd w:val="clear" w:color="auto" w:fill="FAFAFA"/>
        </w:rPr>
        <w:t xml:space="preserve">официальном сайте Единой информационной системы в сфере закупок </w:t>
      </w:r>
      <w:r>
        <w:rPr>
          <w:sz w:val="26"/>
          <w:szCs w:val="26"/>
        </w:rPr>
        <w:t xml:space="preserve">(http://zakupki.gov.ru/). </w:t>
      </w:r>
    </w:p>
    <w:p w:rsidR="00B64B2A" w:rsidRDefault="00B64B2A" w:rsidP="00B64B2A">
      <w:pPr>
        <w:keepNext/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Рейтинг заявки по критерию «К</w:t>
      </w:r>
      <w:r>
        <w:rPr>
          <w:bCs/>
          <w:color w:val="000000"/>
          <w:sz w:val="26"/>
          <w:szCs w:val="26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>
        <w:rPr>
          <w:bCs/>
          <w:color w:val="000000"/>
          <w:sz w:val="26"/>
          <w:szCs w:val="26"/>
        </w:rPr>
        <w:t>определяется по формуле:</w:t>
      </w:r>
    </w:p>
    <w:p w:rsidR="00B64B2A" w:rsidRDefault="00B64B2A" w:rsidP="00B64B2A">
      <w:pPr>
        <w:keepNext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t>R</w:t>
      </w:r>
      <w:r>
        <w:rPr>
          <w:bCs/>
          <w:color w:val="000000"/>
          <w:sz w:val="24"/>
          <w:szCs w:val="24"/>
          <w:vertAlign w:val="subscript"/>
        </w:rPr>
        <w:t>2</w:t>
      </w:r>
      <w:r>
        <w:rPr>
          <w:bCs/>
          <w:color w:val="000000"/>
          <w:sz w:val="24"/>
          <w:szCs w:val="24"/>
        </w:rPr>
        <w:t xml:space="preserve"> = </w:t>
      </w:r>
      <w:proofErr w:type="gramStart"/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</w:rPr>
        <w:t>1</w:t>
      </w:r>
      <w:r>
        <w:rPr>
          <w:bCs/>
          <w:color w:val="000000"/>
          <w:sz w:val="24"/>
          <w:szCs w:val="24"/>
        </w:rPr>
        <w:t xml:space="preserve">  х</w:t>
      </w:r>
      <w:proofErr w:type="gramEnd"/>
      <w:r>
        <w:rPr>
          <w:bCs/>
          <w:color w:val="000000"/>
          <w:sz w:val="24"/>
          <w:szCs w:val="24"/>
        </w:rPr>
        <w:t xml:space="preserve">  0,4</w:t>
      </w:r>
    </w:p>
    <w:p w:rsidR="00B64B2A" w:rsidRDefault="00B64B2A" w:rsidP="00B64B2A">
      <w:pPr>
        <w:keepNext/>
        <w:ind w:firstLine="720"/>
        <w:jc w:val="both"/>
        <w:rPr>
          <w:b/>
          <w:sz w:val="26"/>
          <w:szCs w:val="26"/>
        </w:rPr>
      </w:pP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Итоговый рейтинг конкурсной заявки</w:t>
      </w:r>
      <w:r>
        <w:rPr>
          <w:sz w:val="26"/>
          <w:szCs w:val="26"/>
        </w:rPr>
        <w:t xml:space="preserve">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B64B2A" w:rsidRDefault="00B64B2A" w:rsidP="00B64B2A">
      <w:pPr>
        <w:keepNext/>
        <w:ind w:firstLine="53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номер. 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B64B2A" w:rsidRDefault="00B64B2A" w:rsidP="00B64B2A">
      <w:pPr>
        <w:keepNext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конкурсе которого присвоен первый номер.</w:t>
      </w:r>
    </w:p>
    <w:p w:rsidR="00B64B2A" w:rsidRDefault="00B64B2A" w:rsidP="00B64B2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4B2A" w:rsidRDefault="00B64B2A" w:rsidP="00B64B2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4B2A" w:rsidRPr="00CF31F1" w:rsidRDefault="00B64B2A" w:rsidP="00B64B2A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4B2A" w:rsidRPr="009315C7" w:rsidRDefault="00B64B2A" w:rsidP="00B64B2A">
      <w:pPr>
        <w:rPr>
          <w:sz w:val="26"/>
          <w:szCs w:val="26"/>
        </w:rPr>
      </w:pPr>
    </w:p>
    <w:p w:rsidR="00DC6D67" w:rsidRDefault="00DC6D67">
      <w:bookmarkStart w:id="0" w:name="_GoBack"/>
      <w:bookmarkEnd w:id="0"/>
    </w:p>
    <w:sectPr w:rsidR="00DC6D67" w:rsidSect="00295261"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2A"/>
    <w:rsid w:val="00B64B2A"/>
    <w:rsid w:val="00D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2A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64B2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B64B2A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B64B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64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2A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B64B2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B64B2A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B64B2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64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Федорова</dc:creator>
  <cp:lastModifiedBy>Ольга В. Федорова</cp:lastModifiedBy>
  <cp:revision>1</cp:revision>
  <dcterms:created xsi:type="dcterms:W3CDTF">2018-12-03T13:22:00Z</dcterms:created>
  <dcterms:modified xsi:type="dcterms:W3CDTF">2018-12-03T13:23:00Z</dcterms:modified>
</cp:coreProperties>
</file>