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2" w:rsidRDefault="00527202" w:rsidP="00527202">
      <w:pPr>
        <w:shd w:val="clear" w:color="auto" w:fill="FFFFFF"/>
        <w:snapToGrid w:val="0"/>
        <w:spacing w:line="240" w:lineRule="atLeast"/>
        <w:ind w:firstLine="6"/>
        <w:jc w:val="both"/>
        <w:rPr>
          <w:b/>
          <w:bCs/>
        </w:rPr>
      </w:pPr>
      <w:r>
        <w:rPr>
          <w:b/>
          <w:bCs/>
        </w:rPr>
        <w:t>Критерии оценки заявок на участие в конкурсе (</w:t>
      </w:r>
      <w:r>
        <w:rPr>
          <w:b/>
        </w:rPr>
        <w:t>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РФ от 28.11.2013 г. № 1085 (далее «Правила»))</w:t>
      </w:r>
      <w:r>
        <w:rPr>
          <w:b/>
          <w:bCs/>
        </w:rPr>
        <w:t xml:space="preserve">: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5"/>
        <w:gridCol w:w="2184"/>
        <w:gridCol w:w="3270"/>
        <w:gridCol w:w="1436"/>
        <w:gridCol w:w="1559"/>
        <w:gridCol w:w="1557"/>
      </w:tblGrid>
      <w:tr w:rsidR="00527202" w:rsidTr="00527202">
        <w:trPr>
          <w:cantSplit/>
          <w:trHeight w:val="26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Критерии оценки заявок 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уча</w:t>
            </w: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тие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в Конкурсе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Значимость критерия 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527202" w:rsidTr="00527202">
        <w:trPr>
          <w:cantSplit/>
          <w:trHeight w:val="258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Стоимостной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критерий оценки</w:t>
            </w:r>
          </w:p>
        </w:tc>
      </w:tr>
      <w:tr w:rsidR="00527202" w:rsidTr="00527202">
        <w:trPr>
          <w:trHeight w:val="898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Цена контракта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Ra</w:t>
            </w:r>
          </w:p>
        </w:tc>
      </w:tr>
      <w:tr w:rsidR="00527202" w:rsidTr="00527202">
        <w:trPr>
          <w:trHeight w:val="187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ind w:left="-57" w:right="-57"/>
              <w:rPr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527202" w:rsidTr="00527202"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      </w:r>
          </w:p>
          <w:p w:rsidR="00527202" w:rsidRDefault="00527202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уровня квалификации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0</w:t>
            </w: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Rb</w:t>
            </w:r>
            <w:proofErr w:type="spellEnd"/>
          </w:p>
        </w:tc>
      </w:tr>
      <w:tr w:rsidR="00527202" w:rsidTr="0052720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suppressAutoHyphens w:val="0"/>
              <w:rPr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2.1. Опыт участника по успешной поставке товара, </w:t>
            </w:r>
            <w:r>
              <w:rPr>
                <w:lang w:eastAsia="ru-RU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b1</w:t>
            </w:r>
          </w:p>
        </w:tc>
      </w:tr>
      <w:tr w:rsidR="00527202" w:rsidTr="0052720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02" w:rsidRDefault="00527202">
            <w:pPr>
              <w:suppressAutoHyphens w:val="0"/>
              <w:rPr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2.2. Опыт участника по успешной поставке товара, выполнению работ, оказанию услуг </w:t>
            </w:r>
            <w:proofErr w:type="spellStart"/>
            <w:r>
              <w:rPr>
                <w:lang w:eastAsia="ru-RU"/>
              </w:rPr>
              <w:t>сопос</w:t>
            </w:r>
            <w:proofErr w:type="spellEnd"/>
          </w:p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авимого</w:t>
            </w:r>
            <w:proofErr w:type="spellEnd"/>
            <w:r>
              <w:rPr>
                <w:lang w:eastAsia="ru-RU"/>
              </w:rPr>
              <w:t xml:space="preserve"> характера и объема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b2</w:t>
            </w:r>
          </w:p>
        </w:tc>
      </w:tr>
      <w:tr w:rsidR="00527202" w:rsidTr="00527202"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02" w:rsidRDefault="00527202">
            <w:pPr>
              <w:keepNext/>
              <w:widowControl w:val="0"/>
              <w:tabs>
                <w:tab w:val="num" w:pos="240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</w:tbl>
    <w:p w:rsidR="00527202" w:rsidRDefault="00527202" w:rsidP="00527202">
      <w:pPr>
        <w:shd w:val="clear" w:color="auto" w:fill="FFFFFF"/>
        <w:spacing w:line="100" w:lineRule="atLeast"/>
        <w:jc w:val="both"/>
        <w:rPr>
          <w:b/>
          <w:bCs/>
          <w:color w:val="FF0000"/>
        </w:rPr>
      </w:pPr>
    </w:p>
    <w:p w:rsidR="00527202" w:rsidRDefault="00527202" w:rsidP="0052720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1. Цена контракта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Величина значимости критерия - 70 %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Коэффициент значимости критерия оценки - 0,7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Оценка критерия (баллы): - 100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&gt; 0,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Ц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Ц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х 100,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right="701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right="701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right="70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right="701"/>
        <w:rPr>
          <w:sz w:val="22"/>
          <w:szCs w:val="22"/>
        </w:rPr>
      </w:pPr>
      <w:proofErr w:type="spellStart"/>
      <w:r>
        <w:rPr>
          <w:sz w:val="22"/>
          <w:szCs w:val="22"/>
        </w:rPr>
        <w:t>Ц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б) в случае если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&lt; 0,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= (</w:t>
      </w:r>
      <w:proofErr w:type="spellStart"/>
      <w:r>
        <w:rPr>
          <w:sz w:val="22"/>
          <w:szCs w:val="22"/>
        </w:rPr>
        <w:t>Ц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Ц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)/ </w:t>
      </w:r>
      <w:proofErr w:type="spellStart"/>
      <w:r>
        <w:rPr>
          <w:sz w:val="22"/>
          <w:szCs w:val="22"/>
        </w:rPr>
        <w:t>Ц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х 100,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- количество баллов по критерию оценки «цена контракта»;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12"/>
        <w:rPr>
          <w:sz w:val="22"/>
          <w:szCs w:val="22"/>
        </w:rPr>
      </w:pPr>
      <w:proofErr w:type="spellStart"/>
      <w:r>
        <w:rPr>
          <w:sz w:val="22"/>
          <w:szCs w:val="22"/>
        </w:rPr>
        <w:t>Ц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left="708" w:firstLine="12"/>
        <w:rPr>
          <w:sz w:val="22"/>
          <w:szCs w:val="22"/>
        </w:rPr>
      </w:pPr>
    </w:p>
    <w:p w:rsidR="00527202" w:rsidRDefault="00527202" w:rsidP="00527202">
      <w:pPr>
        <w:widowControl w:val="0"/>
        <w:autoSpaceDE w:val="0"/>
        <w:autoSpaceDN w:val="0"/>
        <w:adjustRightInd w:val="0"/>
        <w:ind w:firstLine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расчета рейтинга, присуждаемого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left="708" w:firstLine="12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Ra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ЦБ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 х 0</w:t>
      </w:r>
      <w:proofErr w:type="gramStart"/>
      <w:r>
        <w:rPr>
          <w:sz w:val="22"/>
          <w:szCs w:val="22"/>
        </w:rPr>
        <w:t>,7</w:t>
      </w:r>
      <w:proofErr w:type="gramEnd"/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en-US"/>
        </w:rPr>
        <w:t>Ra</w:t>
      </w:r>
      <w:r>
        <w:rPr>
          <w:sz w:val="20"/>
          <w:szCs w:val="20"/>
        </w:rPr>
        <w:t xml:space="preserve"> - рейтинг, присуждаемого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-й заявке по критерию «Цена контракта»;</w:t>
      </w:r>
    </w:p>
    <w:p w:rsidR="00527202" w:rsidRDefault="00527202" w:rsidP="005272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0,7 - коэффициент значимости указанного критерия.</w:t>
      </w:r>
    </w:p>
    <w:p w:rsidR="00527202" w:rsidRDefault="00527202" w:rsidP="00527202">
      <w:pPr>
        <w:widowControl w:val="0"/>
        <w:tabs>
          <w:tab w:val="left" w:pos="2055"/>
        </w:tabs>
        <w:jc w:val="center"/>
        <w:rPr>
          <w:rFonts w:eastAsia="Calibri"/>
          <w:b/>
          <w:sz w:val="22"/>
          <w:szCs w:val="22"/>
          <w:u w:val="single"/>
        </w:rPr>
      </w:pPr>
    </w:p>
    <w:p w:rsidR="00527202" w:rsidRDefault="00527202" w:rsidP="00527202">
      <w:pPr>
        <w:widowControl w:val="0"/>
        <w:tabs>
          <w:tab w:val="left" w:pos="2055"/>
        </w:tabs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>
        <w:rPr>
          <w:rFonts w:eastAsia="Calibri"/>
          <w:b/>
          <w:sz w:val="22"/>
          <w:szCs w:val="22"/>
          <w:u w:val="single"/>
        </w:rPr>
        <w:t>нестоимостной</w:t>
      </w:r>
      <w:proofErr w:type="spellEnd"/>
      <w:r>
        <w:rPr>
          <w:rFonts w:eastAsia="Calibri"/>
          <w:b/>
          <w:sz w:val="22"/>
          <w:szCs w:val="22"/>
          <w:u w:val="single"/>
        </w:rPr>
        <w:t xml:space="preserve"> критерий оценки: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Величина значимости критерия – 30 %</w:t>
      </w: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Коэффициент значимости критерия оценки – 0,30</w:t>
      </w: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Применяемые показатели данного критерия:</w:t>
      </w: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sz w:val="22"/>
          <w:szCs w:val="22"/>
        </w:rPr>
      </w:pPr>
    </w:p>
    <w:p w:rsidR="00527202" w:rsidRDefault="00527202" w:rsidP="00527202">
      <w:pPr>
        <w:widowControl w:val="0"/>
        <w:jc w:val="both"/>
        <w:rPr>
          <w:rFonts w:eastAsia="Calibri"/>
          <w:b/>
          <w:spacing w:val="-4"/>
          <w:sz w:val="22"/>
          <w:szCs w:val="22"/>
        </w:rPr>
      </w:pPr>
      <w:r>
        <w:rPr>
          <w:rFonts w:eastAsia="Calibri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>
        <w:rPr>
          <w:rFonts w:eastAsia="Calibri"/>
          <w:b/>
          <w:spacing w:val="-4"/>
          <w:sz w:val="22"/>
          <w:szCs w:val="22"/>
        </w:rPr>
        <w:t>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Коэффициент значимости показателя:0,40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</w:t>
      </w:r>
      <w:r>
        <w:rPr>
          <w:rFonts w:eastAsia="Calibri"/>
          <w:spacing w:val="-4"/>
          <w:sz w:val="22"/>
          <w:szCs w:val="22"/>
        </w:rPr>
        <w:lastRenderedPageBreak/>
        <w:t>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200 штук.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>
        <w:rPr>
          <w:rFonts w:eastAsia="Calibri"/>
          <w:spacing w:val="-4"/>
          <w:sz w:val="22"/>
          <w:szCs w:val="22"/>
          <w:lang w:val="en-US"/>
        </w:rPr>
        <w:t>b</w:t>
      </w:r>
      <w:r>
        <w:rPr>
          <w:rFonts w:eastAsia="Calibri"/>
          <w:spacing w:val="-4"/>
          <w:sz w:val="22"/>
          <w:szCs w:val="22"/>
        </w:rPr>
        <w:t>1), определяется по формуле: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х 100 х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),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где: 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КЗ</w:t>
      </w:r>
      <w:proofErr w:type="gramEnd"/>
      <w:r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К</w:t>
      </w:r>
      <w:proofErr w:type="gramStart"/>
      <w:r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К</w:t>
      </w:r>
      <w:proofErr w:type="gramEnd"/>
      <w:r>
        <w:rPr>
          <w:rFonts w:eastAsia="Calibri"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</w:p>
    <w:p w:rsidR="00527202" w:rsidRDefault="00527202" w:rsidP="00527202">
      <w:pPr>
        <w:widowControl w:val="0"/>
        <w:jc w:val="both"/>
        <w:rPr>
          <w:rFonts w:eastAsia="Calibri"/>
          <w:b/>
          <w:spacing w:val="-4"/>
          <w:sz w:val="22"/>
          <w:szCs w:val="22"/>
        </w:rPr>
      </w:pPr>
      <w:r>
        <w:rPr>
          <w:rFonts w:eastAsia="Calibri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Коэффициент значимости показателя:0,60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200 штук.</w:t>
      </w:r>
    </w:p>
    <w:p w:rsidR="00527202" w:rsidRDefault="00527202" w:rsidP="00527202">
      <w:pPr>
        <w:widowControl w:val="0"/>
        <w:ind w:firstLine="601"/>
        <w:jc w:val="both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527202" w:rsidRDefault="00527202" w:rsidP="00527202">
      <w:pPr>
        <w:widowControl w:val="0"/>
        <w:ind w:firstLine="601"/>
        <w:rPr>
          <w:rFonts w:eastAsia="Calibri"/>
          <w:spacing w:val="-4"/>
          <w:sz w:val="22"/>
          <w:szCs w:val="22"/>
        </w:rPr>
      </w:pPr>
      <w:r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>
        <w:rPr>
          <w:rFonts w:eastAsia="Calibri"/>
          <w:spacing w:val="-4"/>
          <w:sz w:val="22"/>
          <w:szCs w:val="22"/>
          <w:lang w:val="en-US"/>
        </w:rPr>
        <w:t>b</w:t>
      </w:r>
      <w:r>
        <w:rPr>
          <w:rFonts w:eastAsia="Calibri"/>
          <w:spacing w:val="-4"/>
          <w:sz w:val="22"/>
          <w:szCs w:val="22"/>
        </w:rPr>
        <w:t>2), определяется по формуле:</w:t>
      </w:r>
    </w:p>
    <w:p w:rsidR="00527202" w:rsidRDefault="00527202" w:rsidP="00527202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х 100 х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),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где: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КЗ</w:t>
      </w:r>
      <w:proofErr w:type="gramEnd"/>
      <w:r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К</w:t>
      </w:r>
      <w:proofErr w:type="gramStart"/>
      <w:r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К</w:t>
      </w:r>
      <w:proofErr w:type="gramEnd"/>
      <w:r>
        <w:rPr>
          <w:rFonts w:eastAsia="Calibri"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27202" w:rsidRDefault="00527202" w:rsidP="00527202">
      <w:pPr>
        <w:widowControl w:val="0"/>
        <w:jc w:val="both"/>
        <w:rPr>
          <w:rFonts w:eastAsia="Calibri"/>
          <w:spacing w:val="-4"/>
          <w:sz w:val="22"/>
          <w:szCs w:val="22"/>
        </w:rPr>
      </w:pP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527202" w:rsidRDefault="00527202" w:rsidP="00527202">
      <w:pPr>
        <w:widowControl w:val="0"/>
        <w:tabs>
          <w:tab w:val="left" w:pos="2055"/>
        </w:tabs>
        <w:jc w:val="center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en-US"/>
        </w:rPr>
        <w:t>Rb</w:t>
      </w:r>
      <w:proofErr w:type="spellEnd"/>
      <w:r>
        <w:rPr>
          <w:rFonts w:eastAsia="Calibri"/>
          <w:sz w:val="22"/>
          <w:szCs w:val="22"/>
        </w:rPr>
        <w:t xml:space="preserve">=КЗ </w:t>
      </w:r>
      <w:proofErr w:type="gramStart"/>
      <w:r>
        <w:rPr>
          <w:rFonts w:eastAsia="Calibri"/>
          <w:sz w:val="22"/>
          <w:szCs w:val="22"/>
        </w:rPr>
        <w:t>х(</w:t>
      </w:r>
      <w:proofErr w:type="gramEnd"/>
      <w:r>
        <w:rPr>
          <w:rFonts w:eastAsia="Calibri"/>
          <w:sz w:val="22"/>
          <w:szCs w:val="22"/>
          <w:lang w:val="en-US"/>
        </w:rPr>
        <w:t>b</w:t>
      </w:r>
      <w:r>
        <w:rPr>
          <w:rFonts w:eastAsia="Calibri"/>
          <w:sz w:val="22"/>
          <w:szCs w:val="22"/>
        </w:rPr>
        <w:t xml:space="preserve">1 + </w:t>
      </w:r>
      <w:r>
        <w:rPr>
          <w:rFonts w:eastAsia="Calibri"/>
          <w:sz w:val="22"/>
          <w:szCs w:val="22"/>
          <w:lang w:val="en-US"/>
        </w:rPr>
        <w:t>b</w:t>
      </w:r>
      <w:r>
        <w:rPr>
          <w:rFonts w:eastAsia="Calibri"/>
          <w:sz w:val="22"/>
          <w:szCs w:val="22"/>
        </w:rPr>
        <w:t>2)</w:t>
      </w:r>
    </w:p>
    <w:p w:rsidR="00527202" w:rsidRDefault="00527202" w:rsidP="00527202">
      <w:pPr>
        <w:widowControl w:val="0"/>
        <w:tabs>
          <w:tab w:val="left" w:pos="20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где: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КЗ</w:t>
      </w:r>
      <w:proofErr w:type="gramEnd"/>
      <w:r>
        <w:rPr>
          <w:rFonts w:eastAsia="Calibri"/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27202" w:rsidRDefault="00527202" w:rsidP="00527202">
      <w:pPr>
        <w:widowControl w:val="0"/>
        <w:tabs>
          <w:tab w:val="left" w:pos="2055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>b</w:t>
      </w:r>
      <w:r>
        <w:rPr>
          <w:rFonts w:eastAsia="Calibri"/>
          <w:sz w:val="22"/>
          <w:szCs w:val="22"/>
        </w:rPr>
        <w:t xml:space="preserve">1, </w:t>
      </w:r>
      <w:r>
        <w:rPr>
          <w:rFonts w:eastAsia="Calibri"/>
          <w:sz w:val="22"/>
          <w:szCs w:val="22"/>
          <w:lang w:val="en-US"/>
        </w:rPr>
        <w:t>b</w:t>
      </w:r>
      <w:r>
        <w:rPr>
          <w:rFonts w:eastAsia="Calibri"/>
          <w:sz w:val="22"/>
          <w:szCs w:val="22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en-US"/>
        </w:rPr>
        <w:t>Rb</w:t>
      </w:r>
      <w:proofErr w:type="spellEnd"/>
      <w:r>
        <w:rPr>
          <w:rFonts w:eastAsia="Calibri"/>
          <w:sz w:val="22"/>
          <w:szCs w:val="22"/>
        </w:rPr>
        <w:t xml:space="preserve"> – рейтинг (количество баллов) 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</w:p>
    <w:p w:rsidR="00527202" w:rsidRDefault="00527202" w:rsidP="00527202">
      <w:pPr>
        <w:widowControl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Расчет итогового рейтинга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>R</w:t>
      </w:r>
      <w:r>
        <w:rPr>
          <w:rFonts w:eastAsia="Calibri"/>
          <w:sz w:val="22"/>
          <w:szCs w:val="22"/>
          <w:vertAlign w:val="subscript"/>
        </w:rPr>
        <w:t>итог</w:t>
      </w:r>
      <w:r>
        <w:rPr>
          <w:rFonts w:eastAsia="Calibri"/>
          <w:sz w:val="22"/>
          <w:szCs w:val="22"/>
        </w:rPr>
        <w:t xml:space="preserve"> = </w:t>
      </w:r>
      <w:r>
        <w:rPr>
          <w:rFonts w:eastAsia="Calibri"/>
          <w:sz w:val="22"/>
          <w:szCs w:val="22"/>
          <w:lang w:val="en-US"/>
        </w:rPr>
        <w:t>Ra</w:t>
      </w:r>
      <w:r>
        <w:rPr>
          <w:rFonts w:eastAsia="Calibri"/>
          <w:sz w:val="22"/>
          <w:szCs w:val="22"/>
        </w:rPr>
        <w:t xml:space="preserve"> + </w:t>
      </w:r>
      <w:proofErr w:type="spellStart"/>
      <w:r>
        <w:rPr>
          <w:rFonts w:eastAsia="Calibri"/>
          <w:sz w:val="22"/>
          <w:szCs w:val="22"/>
          <w:lang w:val="en-US"/>
        </w:rPr>
        <w:t>Rb</w:t>
      </w:r>
      <w:proofErr w:type="spellEnd"/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где: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>R</w:t>
      </w:r>
      <w:r>
        <w:rPr>
          <w:rFonts w:eastAsia="Calibri"/>
          <w:sz w:val="22"/>
          <w:szCs w:val="22"/>
          <w:vertAlign w:val="subscript"/>
        </w:rPr>
        <w:t>итог</w:t>
      </w: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  <w:vertAlign w:val="subscript"/>
        </w:rPr>
        <w:t xml:space="preserve"> </w:t>
      </w:r>
      <w:r>
        <w:rPr>
          <w:rFonts w:eastAsia="Calibri"/>
          <w:sz w:val="22"/>
          <w:szCs w:val="22"/>
        </w:rPr>
        <w:t xml:space="preserve">итоговый рейтинг, присуждаемый 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 xml:space="preserve"> –ой заявке;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en-US"/>
        </w:rPr>
        <w:t>Ra</w:t>
      </w:r>
      <w:r>
        <w:rPr>
          <w:rFonts w:eastAsia="Calibri"/>
          <w:sz w:val="22"/>
          <w:szCs w:val="22"/>
        </w:rPr>
        <w:t xml:space="preserve"> – рейтинг, присуждаемый 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–ой заявке по критерию «цена контракта»;</w:t>
      </w:r>
    </w:p>
    <w:p w:rsidR="00527202" w:rsidRDefault="00527202" w:rsidP="00527202">
      <w:pPr>
        <w:widowControl w:val="0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  <w:lang w:val="en-US"/>
        </w:rPr>
        <w:t>Rb</w:t>
      </w:r>
      <w:proofErr w:type="spellEnd"/>
      <w:r>
        <w:rPr>
          <w:rFonts w:eastAsia="Calibri"/>
          <w:sz w:val="22"/>
          <w:szCs w:val="22"/>
        </w:rPr>
        <w:t xml:space="preserve"> - рейтинг, присуждаемый 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27202" w:rsidRDefault="00527202" w:rsidP="00527202">
      <w:pPr>
        <w:widowControl w:val="0"/>
        <w:jc w:val="center"/>
        <w:rPr>
          <w:rFonts w:eastAsia="Calibri"/>
          <w:b/>
          <w:sz w:val="22"/>
          <w:szCs w:val="22"/>
        </w:rPr>
      </w:pPr>
    </w:p>
    <w:p w:rsidR="00527202" w:rsidRDefault="00527202" w:rsidP="00527202">
      <w:pPr>
        <w:widowControl w:val="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Порядок оценки заявок по критериям оценки заявок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оценки заявок по каждому критерию оценки используется 100–балльная шкала оценки.</w:t>
      </w:r>
    </w:p>
    <w:p w:rsidR="00527202" w:rsidRDefault="00527202" w:rsidP="00527202">
      <w:pPr>
        <w:widowControl w:val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4664D9" w:rsidRDefault="00527202" w:rsidP="00527202">
      <w:r>
        <w:rPr>
          <w:rFonts w:eastAsia="Calibri"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46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6F"/>
    <w:rsid w:val="004664D9"/>
    <w:rsid w:val="00527202"/>
    <w:rsid w:val="00A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2019-03-26T12:33:00Z</dcterms:created>
  <dcterms:modified xsi:type="dcterms:W3CDTF">2019-03-26T12:33:00Z</dcterms:modified>
</cp:coreProperties>
</file>