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19" w:rsidRPr="00DD7AF8" w:rsidRDefault="00366D19" w:rsidP="00366D19">
      <w:pPr>
        <w:pStyle w:val="Standard"/>
        <w:suppressAutoHyphens w:val="0"/>
        <w:spacing w:line="240" w:lineRule="auto"/>
        <w:jc w:val="center"/>
        <w:rPr>
          <w:b/>
          <w:bCs/>
          <w:sz w:val="28"/>
          <w:szCs w:val="28"/>
        </w:rPr>
      </w:pPr>
      <w:r w:rsidRPr="00DD7AF8">
        <w:rPr>
          <w:b/>
          <w:sz w:val="28"/>
          <w:szCs w:val="32"/>
        </w:rPr>
        <w:t>Порядок рассмотрения и оценки заявок, критерии оценки заявок на участие в открытом конкурсе в электронной форме.</w:t>
      </w:r>
    </w:p>
    <w:p w:rsidR="00366D19" w:rsidRPr="00DD7AF8" w:rsidRDefault="00366D19" w:rsidP="00366D19">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9258"/>
      </w:tblGrid>
      <w:tr w:rsidR="00366D19" w:rsidRPr="007B2448" w:rsidTr="00D96F27">
        <w:trPr>
          <w:trHeight w:val="414"/>
        </w:trPr>
        <w:tc>
          <w:tcPr>
            <w:tcW w:w="8992" w:type="dxa"/>
            <w:shd w:val="clear" w:color="auto" w:fill="auto"/>
          </w:tcPr>
          <w:p w:rsidR="00366D19" w:rsidRPr="00B16CD8" w:rsidRDefault="00366D19" w:rsidP="00D96F27">
            <w:pPr>
              <w:snapToGrid w:val="0"/>
              <w:jc w:val="both"/>
              <w:rPr>
                <w:rFonts w:cs="Times New Roman"/>
                <w:b/>
              </w:rPr>
            </w:pPr>
            <w:r w:rsidRPr="00B16CD8">
              <w:rPr>
                <w:rFonts w:cs="Times New Roman"/>
                <w:b/>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66D19" w:rsidRPr="00B16CD8" w:rsidRDefault="00366D19" w:rsidP="00D96F27">
            <w:pPr>
              <w:keepNext/>
              <w:suppressAutoHyphens w:val="0"/>
              <w:autoSpaceDE w:val="0"/>
              <w:autoSpaceDN w:val="0"/>
              <w:adjustRightInd w:val="0"/>
              <w:jc w:val="both"/>
              <w:rPr>
                <w:rFonts w:cs="Times New Roman"/>
                <w:lang w:eastAsia="ru-RU"/>
              </w:rPr>
            </w:pPr>
            <w:r w:rsidRPr="00B16CD8">
              <w:rPr>
                <w:rFonts w:cs="Times New Roman"/>
                <w:b/>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8"/>
              <w:gridCol w:w="3228"/>
              <w:gridCol w:w="1559"/>
              <w:gridCol w:w="1559"/>
              <w:gridCol w:w="1134"/>
              <w:gridCol w:w="992"/>
            </w:tblGrid>
            <w:tr w:rsidR="00366D19" w:rsidRPr="00B16CD8" w:rsidTr="00366D19">
              <w:trPr>
                <w:cantSplit/>
                <w:trHeight w:val="63"/>
              </w:trPr>
              <w:tc>
                <w:tcPr>
                  <w:tcW w:w="469" w:type="dxa"/>
                  <w:textDirection w:val="btLr"/>
                  <w:vAlign w:val="center"/>
                </w:tcPr>
                <w:p w:rsidR="00366D19" w:rsidRPr="00B16CD8" w:rsidRDefault="00366D19" w:rsidP="00D96F27">
                  <w:pPr>
                    <w:keepNext/>
                    <w:tabs>
                      <w:tab w:val="num" w:pos="240"/>
                    </w:tabs>
                    <w:suppressAutoHyphens w:val="0"/>
                    <w:ind w:left="-57" w:right="-57"/>
                    <w:jc w:val="center"/>
                    <w:rPr>
                      <w:rFonts w:cs="Times New Roman"/>
                      <w:b/>
                      <w:lang w:eastAsia="ru-RU"/>
                    </w:rPr>
                  </w:pPr>
                  <w:r w:rsidRPr="00B16CD8">
                    <w:rPr>
                      <w:rFonts w:cs="Times New Roman"/>
                      <w:b/>
                      <w:lang w:eastAsia="ru-RU"/>
                    </w:rPr>
                    <w:t>Номер критерия</w:t>
                  </w:r>
                </w:p>
              </w:tc>
              <w:tc>
                <w:tcPr>
                  <w:tcW w:w="3246" w:type="dxa"/>
                  <w:gridSpan w:val="2"/>
                  <w:vAlign w:val="center"/>
                </w:tcPr>
                <w:p w:rsidR="00366D19" w:rsidRPr="00B16CD8" w:rsidRDefault="00366D19" w:rsidP="00D96F27">
                  <w:pPr>
                    <w:keepNext/>
                    <w:tabs>
                      <w:tab w:val="num" w:pos="240"/>
                    </w:tabs>
                    <w:suppressAutoHyphens w:val="0"/>
                    <w:ind w:left="-57" w:right="-57"/>
                    <w:jc w:val="center"/>
                    <w:rPr>
                      <w:rFonts w:cs="Times New Roman"/>
                      <w:b/>
                      <w:lang w:eastAsia="ru-RU"/>
                    </w:rPr>
                  </w:pPr>
                  <w:r w:rsidRPr="00B16CD8">
                    <w:rPr>
                      <w:rFonts w:cs="Times New Roman"/>
                      <w:b/>
                      <w:lang w:eastAsia="ru-RU"/>
                    </w:rPr>
                    <w:t>Критерии оценки заявок на участие в Конкурсе</w:t>
                  </w:r>
                </w:p>
              </w:tc>
              <w:tc>
                <w:tcPr>
                  <w:tcW w:w="1559" w:type="dxa"/>
                  <w:vAlign w:val="center"/>
                </w:tcPr>
                <w:p w:rsidR="00366D19" w:rsidRPr="00B16CD8" w:rsidRDefault="00366D19" w:rsidP="00D96F27">
                  <w:pPr>
                    <w:keepNext/>
                    <w:tabs>
                      <w:tab w:val="num" w:pos="240"/>
                    </w:tabs>
                    <w:suppressAutoHyphens w:val="0"/>
                    <w:ind w:left="-57" w:right="-57" w:firstLine="95"/>
                    <w:jc w:val="center"/>
                    <w:rPr>
                      <w:rFonts w:cs="Times New Roman"/>
                      <w:b/>
                      <w:lang w:eastAsia="ru-RU"/>
                    </w:rPr>
                  </w:pPr>
                  <w:r w:rsidRPr="00B16CD8">
                    <w:rPr>
                      <w:rFonts w:cs="Times New Roman"/>
                      <w:b/>
                      <w:lang w:eastAsia="ru-RU"/>
                    </w:rPr>
                    <w:t xml:space="preserve">Показатели критериев оценки заявок на участие в конкурсе </w:t>
                  </w:r>
                </w:p>
              </w:tc>
              <w:tc>
                <w:tcPr>
                  <w:tcW w:w="1559" w:type="dxa"/>
                  <w:vAlign w:val="center"/>
                </w:tcPr>
                <w:p w:rsidR="00366D19" w:rsidRPr="00B16CD8" w:rsidRDefault="00366D19" w:rsidP="00D96F27">
                  <w:pPr>
                    <w:keepNext/>
                    <w:tabs>
                      <w:tab w:val="num" w:pos="240"/>
                    </w:tabs>
                    <w:suppressAutoHyphens w:val="0"/>
                    <w:ind w:left="-57" w:right="-57"/>
                    <w:jc w:val="center"/>
                    <w:rPr>
                      <w:rFonts w:cs="Times New Roman"/>
                      <w:b/>
                      <w:lang w:eastAsia="ru-RU"/>
                    </w:rPr>
                  </w:pPr>
                  <w:r w:rsidRPr="00B16CD8">
                    <w:rPr>
                      <w:rFonts w:cs="Times New Roman"/>
                      <w:b/>
                      <w:lang w:eastAsia="ru-RU"/>
                    </w:rPr>
                    <w:t>Значимость критериев оценки заявок на участие в конкурсе в процентах (максимально возможное)</w:t>
                  </w:r>
                </w:p>
                <w:p w:rsidR="00366D19" w:rsidRPr="00B16CD8" w:rsidRDefault="00366D19" w:rsidP="00D96F27">
                  <w:pPr>
                    <w:keepNext/>
                    <w:tabs>
                      <w:tab w:val="num" w:pos="240"/>
                    </w:tabs>
                    <w:suppressAutoHyphens w:val="0"/>
                    <w:ind w:left="-57" w:right="-57"/>
                    <w:jc w:val="center"/>
                    <w:rPr>
                      <w:rFonts w:cs="Times New Roman"/>
                      <w:b/>
                      <w:lang w:eastAsia="ru-RU"/>
                    </w:rPr>
                  </w:pPr>
                </w:p>
              </w:tc>
              <w:tc>
                <w:tcPr>
                  <w:tcW w:w="1134" w:type="dxa"/>
                  <w:vAlign w:val="center"/>
                </w:tcPr>
                <w:p w:rsidR="00366D19" w:rsidRPr="00B16CD8" w:rsidRDefault="00366D19" w:rsidP="00D96F27">
                  <w:pPr>
                    <w:keepNext/>
                    <w:suppressAutoHyphens w:val="0"/>
                    <w:jc w:val="center"/>
                    <w:rPr>
                      <w:rFonts w:cs="Times New Roman"/>
                      <w:b/>
                      <w:lang w:eastAsia="ru-RU"/>
                    </w:rPr>
                  </w:pPr>
                  <w:r w:rsidRPr="00B16CD8">
                    <w:rPr>
                      <w:rFonts w:cs="Times New Roman"/>
                      <w:b/>
                      <w:bCs/>
                      <w:lang w:eastAsia="ru-RU"/>
                    </w:rPr>
                    <w:t xml:space="preserve">Коэффициент значения показателя критерия </w:t>
                  </w:r>
                </w:p>
                <w:p w:rsidR="00366D19" w:rsidRPr="00B16CD8" w:rsidRDefault="00366D19" w:rsidP="00D96F27">
                  <w:pPr>
                    <w:keepNext/>
                    <w:tabs>
                      <w:tab w:val="num" w:pos="240"/>
                    </w:tabs>
                    <w:suppressAutoHyphens w:val="0"/>
                    <w:ind w:left="-57" w:right="-57"/>
                    <w:jc w:val="center"/>
                    <w:rPr>
                      <w:rFonts w:cs="Times New Roman"/>
                      <w:b/>
                      <w:lang w:eastAsia="ru-RU"/>
                    </w:rPr>
                  </w:pPr>
                </w:p>
              </w:tc>
              <w:tc>
                <w:tcPr>
                  <w:tcW w:w="992" w:type="dxa"/>
                  <w:vAlign w:val="center"/>
                </w:tcPr>
                <w:p w:rsidR="00366D19" w:rsidRPr="00B16CD8" w:rsidRDefault="00366D19" w:rsidP="00D96F27">
                  <w:pPr>
                    <w:keepNext/>
                    <w:suppressAutoHyphens w:val="0"/>
                    <w:jc w:val="center"/>
                    <w:rPr>
                      <w:rFonts w:cs="Times New Roman"/>
                      <w:b/>
                      <w:bCs/>
                      <w:lang w:eastAsia="ru-RU"/>
                    </w:rPr>
                  </w:pPr>
                  <w:r w:rsidRPr="00B16CD8">
                    <w:rPr>
                      <w:rFonts w:cs="Times New Roman"/>
                      <w:b/>
                      <w:bCs/>
                      <w:lang w:eastAsia="ru-RU"/>
                    </w:rPr>
                    <w:t>Обозначение рейтинга по критерию / показателю</w:t>
                  </w:r>
                </w:p>
              </w:tc>
            </w:tr>
            <w:tr w:rsidR="00366D19" w:rsidRPr="00B16CD8" w:rsidTr="00366D19">
              <w:trPr>
                <w:cantSplit/>
                <w:trHeight w:val="7"/>
              </w:trPr>
              <w:tc>
                <w:tcPr>
                  <w:tcW w:w="8959" w:type="dxa"/>
                  <w:gridSpan w:val="7"/>
                  <w:vAlign w:val="center"/>
                </w:tcPr>
                <w:p w:rsidR="00366D19" w:rsidRPr="00B16CD8" w:rsidRDefault="00366D19" w:rsidP="00D96F27">
                  <w:pPr>
                    <w:keepNext/>
                    <w:tabs>
                      <w:tab w:val="num" w:pos="240"/>
                    </w:tabs>
                    <w:suppressAutoHyphens w:val="0"/>
                    <w:ind w:left="-57" w:right="-57"/>
                    <w:rPr>
                      <w:rFonts w:cs="Times New Roman"/>
                      <w:b/>
                      <w:bCs/>
                      <w:lang w:eastAsia="ru-RU"/>
                    </w:rPr>
                  </w:pPr>
                  <w:r w:rsidRPr="00B16CD8">
                    <w:rPr>
                      <w:rFonts w:cs="Times New Roman"/>
                      <w:b/>
                      <w:lang w:eastAsia="ru-RU"/>
                    </w:rPr>
                    <w:t>Стоимостной критерий оценки</w:t>
                  </w:r>
                </w:p>
              </w:tc>
            </w:tr>
            <w:tr w:rsidR="00366D19" w:rsidRPr="00B16CD8" w:rsidTr="00366D19">
              <w:trPr>
                <w:trHeight w:val="15"/>
              </w:trPr>
              <w:tc>
                <w:tcPr>
                  <w:tcW w:w="487" w:type="dxa"/>
                  <w:gridSpan w:val="2"/>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1.</w:t>
                  </w:r>
                </w:p>
              </w:tc>
              <w:tc>
                <w:tcPr>
                  <w:tcW w:w="3228" w:type="dxa"/>
                </w:tcPr>
                <w:p w:rsidR="00366D19" w:rsidRPr="00B16CD8" w:rsidRDefault="00366D19" w:rsidP="00D96F27">
                  <w:pPr>
                    <w:keepNext/>
                    <w:tabs>
                      <w:tab w:val="num" w:pos="240"/>
                    </w:tabs>
                    <w:suppressAutoHyphens w:val="0"/>
                    <w:jc w:val="center"/>
                    <w:rPr>
                      <w:rFonts w:cs="Times New Roman"/>
                      <w:lang w:val="en-US" w:eastAsia="ru-RU"/>
                    </w:rPr>
                  </w:pPr>
                  <w:r w:rsidRPr="00B16CD8">
                    <w:rPr>
                      <w:rFonts w:cs="Times New Roman"/>
                      <w:lang w:eastAsia="ru-RU"/>
                    </w:rPr>
                    <w:t>Цена контракта</w:t>
                  </w:r>
                </w:p>
              </w:tc>
              <w:tc>
                <w:tcPr>
                  <w:tcW w:w="1559" w:type="dxa"/>
                </w:tcPr>
                <w:p w:rsidR="00366D19" w:rsidRPr="00B16CD8" w:rsidRDefault="00366D19" w:rsidP="00D96F27">
                  <w:pPr>
                    <w:keepNext/>
                    <w:tabs>
                      <w:tab w:val="num" w:pos="240"/>
                    </w:tabs>
                    <w:suppressAutoHyphens w:val="0"/>
                    <w:jc w:val="center"/>
                    <w:rPr>
                      <w:rFonts w:cs="Times New Roman"/>
                      <w:b/>
                      <w:lang w:eastAsia="ru-RU"/>
                    </w:rPr>
                  </w:pPr>
                  <w:r w:rsidRPr="00B16CD8">
                    <w:rPr>
                      <w:rFonts w:cs="Times New Roman"/>
                      <w:lang w:eastAsia="ru-RU"/>
                    </w:rPr>
                    <w:t>Цена</w:t>
                  </w:r>
                </w:p>
              </w:tc>
              <w:tc>
                <w:tcPr>
                  <w:tcW w:w="1559" w:type="dxa"/>
                  <w:vAlign w:val="center"/>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70,0</w:t>
                  </w:r>
                </w:p>
              </w:tc>
              <w:tc>
                <w:tcPr>
                  <w:tcW w:w="1134" w:type="dxa"/>
                  <w:vAlign w:val="center"/>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0,70</w:t>
                  </w:r>
                </w:p>
              </w:tc>
              <w:tc>
                <w:tcPr>
                  <w:tcW w:w="992" w:type="dxa"/>
                  <w:vAlign w:val="center"/>
                </w:tcPr>
                <w:p w:rsidR="00366D19" w:rsidRPr="00B16CD8" w:rsidRDefault="00366D19" w:rsidP="00D96F27">
                  <w:pPr>
                    <w:keepNext/>
                    <w:tabs>
                      <w:tab w:val="num" w:pos="240"/>
                    </w:tabs>
                    <w:suppressAutoHyphens w:val="0"/>
                    <w:jc w:val="center"/>
                    <w:rPr>
                      <w:rFonts w:cs="Times New Roman"/>
                      <w:lang w:val="en-US" w:eastAsia="ru-RU"/>
                    </w:rPr>
                  </w:pPr>
                  <w:r w:rsidRPr="00B16CD8">
                    <w:rPr>
                      <w:rFonts w:cs="Times New Roman"/>
                      <w:lang w:val="en-US" w:eastAsia="ru-RU"/>
                    </w:rPr>
                    <w:t>Ra</w:t>
                  </w:r>
                </w:p>
              </w:tc>
            </w:tr>
            <w:tr w:rsidR="00366D19" w:rsidRPr="00B16CD8" w:rsidTr="00366D19">
              <w:trPr>
                <w:trHeight w:val="5"/>
              </w:trPr>
              <w:tc>
                <w:tcPr>
                  <w:tcW w:w="8959" w:type="dxa"/>
                  <w:gridSpan w:val="7"/>
                </w:tcPr>
                <w:p w:rsidR="00366D19" w:rsidRPr="00B16CD8" w:rsidRDefault="00366D19" w:rsidP="00D96F27">
                  <w:pPr>
                    <w:keepNext/>
                    <w:tabs>
                      <w:tab w:val="num" w:pos="240"/>
                    </w:tabs>
                    <w:suppressAutoHyphens w:val="0"/>
                    <w:ind w:left="-57" w:right="-57"/>
                    <w:rPr>
                      <w:rFonts w:cs="Times New Roman"/>
                      <w:lang w:eastAsia="ru-RU"/>
                    </w:rPr>
                  </w:pPr>
                  <w:proofErr w:type="spellStart"/>
                  <w:r w:rsidRPr="00B16CD8">
                    <w:rPr>
                      <w:rFonts w:cs="Times New Roman"/>
                      <w:b/>
                      <w:lang w:eastAsia="ru-RU"/>
                    </w:rPr>
                    <w:t>Нестоимостные</w:t>
                  </w:r>
                  <w:proofErr w:type="spellEnd"/>
                  <w:r w:rsidRPr="00B16CD8">
                    <w:rPr>
                      <w:rFonts w:cs="Times New Roman"/>
                      <w:b/>
                      <w:lang w:eastAsia="ru-RU"/>
                    </w:rPr>
                    <w:t xml:space="preserve"> критерии оценки</w:t>
                  </w:r>
                </w:p>
              </w:tc>
            </w:tr>
            <w:tr w:rsidR="00366D19" w:rsidRPr="00B16CD8" w:rsidTr="00366D19">
              <w:trPr>
                <w:trHeight w:val="70"/>
              </w:trPr>
              <w:tc>
                <w:tcPr>
                  <w:tcW w:w="487" w:type="dxa"/>
                  <w:gridSpan w:val="2"/>
                  <w:vMerge w:val="restart"/>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 xml:space="preserve">2. </w:t>
                  </w:r>
                </w:p>
              </w:tc>
              <w:tc>
                <w:tcPr>
                  <w:tcW w:w="3228" w:type="dxa"/>
                </w:tcPr>
                <w:p w:rsidR="00366D19" w:rsidRPr="00B16CD8" w:rsidRDefault="00366D19" w:rsidP="00D96F27">
                  <w:pPr>
                    <w:keepNext/>
                    <w:widowControl/>
                    <w:suppressAutoHyphens w:val="0"/>
                    <w:autoSpaceDE w:val="0"/>
                    <w:autoSpaceDN w:val="0"/>
                    <w:adjustRightInd w:val="0"/>
                    <w:jc w:val="both"/>
                    <w:rPr>
                      <w:rFonts w:cs="Times New Roman"/>
                      <w:lang w:eastAsia="ru-RU"/>
                    </w:rPr>
                  </w:pPr>
                  <w:r w:rsidRPr="00B16CD8">
                    <w:rPr>
                      <w:rFonts w:cs="Times New Roman"/>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Pr>
                <w:p w:rsidR="00366D19" w:rsidRPr="00B16CD8" w:rsidRDefault="00366D19" w:rsidP="00D96F27">
                  <w:pPr>
                    <w:keepNext/>
                    <w:tabs>
                      <w:tab w:val="num" w:pos="240"/>
                    </w:tabs>
                    <w:suppressAutoHyphens w:val="0"/>
                    <w:jc w:val="both"/>
                    <w:rPr>
                      <w:rFonts w:cs="Times New Roman"/>
                      <w:lang w:eastAsia="ru-RU"/>
                    </w:rPr>
                  </w:pPr>
                </w:p>
              </w:tc>
              <w:tc>
                <w:tcPr>
                  <w:tcW w:w="1559" w:type="dxa"/>
                  <w:vAlign w:val="center"/>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30,0</w:t>
                  </w:r>
                </w:p>
              </w:tc>
              <w:tc>
                <w:tcPr>
                  <w:tcW w:w="1134" w:type="dxa"/>
                  <w:vAlign w:val="center"/>
                </w:tcPr>
                <w:p w:rsidR="00366D19" w:rsidRPr="00B16CD8" w:rsidRDefault="00366D19" w:rsidP="00D96F27">
                  <w:pPr>
                    <w:keepNext/>
                    <w:tabs>
                      <w:tab w:val="num" w:pos="240"/>
                    </w:tabs>
                    <w:suppressAutoHyphens w:val="0"/>
                    <w:jc w:val="center"/>
                    <w:rPr>
                      <w:rFonts w:cs="Times New Roman"/>
                      <w:lang w:eastAsia="ru-RU"/>
                    </w:rPr>
                  </w:pPr>
                </w:p>
                <w:p w:rsidR="00366D19" w:rsidRPr="00B16CD8" w:rsidRDefault="00366D19" w:rsidP="00D96F27">
                  <w:pPr>
                    <w:keepNext/>
                    <w:tabs>
                      <w:tab w:val="num" w:pos="240"/>
                    </w:tabs>
                    <w:suppressAutoHyphens w:val="0"/>
                    <w:jc w:val="center"/>
                    <w:rPr>
                      <w:rFonts w:cs="Times New Roman"/>
                      <w:lang w:eastAsia="ru-RU"/>
                    </w:rPr>
                  </w:pPr>
                </w:p>
                <w:p w:rsidR="00366D19" w:rsidRPr="00B16CD8" w:rsidRDefault="00366D19" w:rsidP="00D96F27">
                  <w:pPr>
                    <w:keepNext/>
                    <w:tabs>
                      <w:tab w:val="num" w:pos="240"/>
                    </w:tabs>
                    <w:suppressAutoHyphens w:val="0"/>
                    <w:jc w:val="center"/>
                    <w:rPr>
                      <w:rFonts w:cs="Times New Roman"/>
                      <w:lang w:eastAsia="ru-RU"/>
                    </w:rPr>
                  </w:pPr>
                </w:p>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val="en-US" w:eastAsia="ru-RU"/>
                    </w:rPr>
                    <w:t>0</w:t>
                  </w:r>
                  <w:r w:rsidRPr="00B16CD8">
                    <w:rPr>
                      <w:rFonts w:cs="Times New Roman"/>
                      <w:lang w:eastAsia="ru-RU"/>
                    </w:rPr>
                    <w:t>,</w:t>
                  </w:r>
                  <w:r w:rsidRPr="00B16CD8">
                    <w:rPr>
                      <w:rFonts w:cs="Times New Roman"/>
                      <w:lang w:val="en-US" w:eastAsia="ru-RU"/>
                    </w:rPr>
                    <w:t>3</w:t>
                  </w:r>
                  <w:r w:rsidRPr="00B16CD8">
                    <w:rPr>
                      <w:rFonts w:cs="Times New Roman"/>
                      <w:lang w:eastAsia="ru-RU"/>
                    </w:rPr>
                    <w:t>0</w:t>
                  </w:r>
                </w:p>
                <w:p w:rsidR="00366D19" w:rsidRPr="00B16CD8" w:rsidRDefault="00366D19" w:rsidP="00D96F27">
                  <w:pPr>
                    <w:keepNext/>
                    <w:tabs>
                      <w:tab w:val="num" w:pos="240"/>
                    </w:tabs>
                    <w:suppressAutoHyphens w:val="0"/>
                    <w:jc w:val="center"/>
                    <w:rPr>
                      <w:rFonts w:cs="Times New Roman"/>
                      <w:lang w:eastAsia="ru-RU"/>
                    </w:rPr>
                  </w:pPr>
                </w:p>
                <w:p w:rsidR="00366D19" w:rsidRPr="00B16CD8" w:rsidRDefault="00366D19" w:rsidP="00D96F27">
                  <w:pPr>
                    <w:keepNext/>
                    <w:tabs>
                      <w:tab w:val="num" w:pos="240"/>
                    </w:tabs>
                    <w:suppressAutoHyphens w:val="0"/>
                    <w:jc w:val="center"/>
                    <w:rPr>
                      <w:rFonts w:cs="Times New Roman"/>
                      <w:lang w:eastAsia="ru-RU"/>
                    </w:rPr>
                  </w:pPr>
                </w:p>
                <w:p w:rsidR="00366D19" w:rsidRPr="00B16CD8" w:rsidRDefault="00366D19" w:rsidP="00D96F27">
                  <w:pPr>
                    <w:keepNext/>
                    <w:tabs>
                      <w:tab w:val="num" w:pos="240"/>
                    </w:tabs>
                    <w:suppressAutoHyphens w:val="0"/>
                    <w:jc w:val="center"/>
                    <w:rPr>
                      <w:rFonts w:cs="Times New Roman"/>
                      <w:lang w:eastAsia="ru-RU"/>
                    </w:rPr>
                  </w:pPr>
                </w:p>
              </w:tc>
              <w:tc>
                <w:tcPr>
                  <w:tcW w:w="992" w:type="dxa"/>
                  <w:vAlign w:val="center"/>
                </w:tcPr>
                <w:p w:rsidR="00366D19" w:rsidRPr="00B16CD8" w:rsidRDefault="00366D19" w:rsidP="00D96F27">
                  <w:pPr>
                    <w:keepNext/>
                    <w:tabs>
                      <w:tab w:val="num" w:pos="240"/>
                    </w:tabs>
                    <w:suppressAutoHyphens w:val="0"/>
                    <w:jc w:val="center"/>
                    <w:rPr>
                      <w:rFonts w:cs="Times New Roman"/>
                      <w:lang w:val="en-US" w:eastAsia="ru-RU"/>
                    </w:rPr>
                  </w:pPr>
                  <w:r w:rsidRPr="00B16CD8">
                    <w:rPr>
                      <w:rFonts w:cs="Times New Roman"/>
                      <w:lang w:val="en-US" w:eastAsia="ru-RU"/>
                    </w:rPr>
                    <w:t>Rb</w:t>
                  </w:r>
                </w:p>
              </w:tc>
            </w:tr>
            <w:tr w:rsidR="00366D19" w:rsidRPr="00B16CD8" w:rsidTr="00366D19">
              <w:trPr>
                <w:trHeight w:val="3"/>
              </w:trPr>
              <w:tc>
                <w:tcPr>
                  <w:tcW w:w="487" w:type="dxa"/>
                  <w:gridSpan w:val="2"/>
                  <w:vMerge/>
                </w:tcPr>
                <w:p w:rsidR="00366D19" w:rsidRPr="00B16CD8" w:rsidRDefault="00366D19" w:rsidP="00D96F27">
                  <w:pPr>
                    <w:keepNext/>
                    <w:tabs>
                      <w:tab w:val="num" w:pos="240"/>
                    </w:tabs>
                    <w:suppressAutoHyphens w:val="0"/>
                    <w:jc w:val="center"/>
                    <w:rPr>
                      <w:rFonts w:cs="Times New Roman"/>
                      <w:lang w:eastAsia="ru-RU"/>
                    </w:rPr>
                  </w:pPr>
                </w:p>
              </w:tc>
              <w:tc>
                <w:tcPr>
                  <w:tcW w:w="3228" w:type="dxa"/>
                </w:tcPr>
                <w:p w:rsidR="00366D19" w:rsidRPr="00B16CD8" w:rsidRDefault="00366D19" w:rsidP="00D96F27">
                  <w:pPr>
                    <w:keepNext/>
                    <w:tabs>
                      <w:tab w:val="num" w:pos="240"/>
                    </w:tabs>
                    <w:suppressAutoHyphens w:val="0"/>
                    <w:jc w:val="both"/>
                    <w:rPr>
                      <w:rFonts w:cs="Times New Roman"/>
                      <w:lang w:eastAsia="ru-RU"/>
                    </w:rPr>
                  </w:pPr>
                </w:p>
              </w:tc>
              <w:tc>
                <w:tcPr>
                  <w:tcW w:w="1559" w:type="dxa"/>
                </w:tcPr>
                <w:p w:rsidR="00366D19" w:rsidRPr="00B16CD8" w:rsidRDefault="00366D19" w:rsidP="00D96F27">
                  <w:pPr>
                    <w:keepNext/>
                    <w:tabs>
                      <w:tab w:val="num" w:pos="240"/>
                      <w:tab w:val="left" w:pos="464"/>
                      <w:tab w:val="left" w:pos="1411"/>
                    </w:tabs>
                    <w:suppressAutoHyphens w:val="0"/>
                    <w:jc w:val="both"/>
                    <w:rPr>
                      <w:rFonts w:cs="Times New Roman"/>
                      <w:lang w:eastAsia="ru-RU"/>
                    </w:rPr>
                  </w:pPr>
                  <w:r w:rsidRPr="00B16CD8">
                    <w:rPr>
                      <w:rFonts w:cs="Times New Roman"/>
                      <w:lang w:eastAsia="ru-RU"/>
                    </w:rPr>
                    <w:t>2.1. Опыт участника по успешной поставке товара, выполнению работ, оказанию услуг сопоставимого характера и объема</w:t>
                  </w:r>
                </w:p>
              </w:tc>
              <w:tc>
                <w:tcPr>
                  <w:tcW w:w="1559" w:type="dxa"/>
                  <w:vAlign w:val="center"/>
                </w:tcPr>
                <w:p w:rsidR="00366D19" w:rsidRPr="00B16CD8" w:rsidRDefault="00366D19" w:rsidP="00D96F27">
                  <w:pPr>
                    <w:keepNext/>
                    <w:tabs>
                      <w:tab w:val="num" w:pos="240"/>
                    </w:tabs>
                    <w:suppressAutoHyphens w:val="0"/>
                    <w:jc w:val="center"/>
                    <w:rPr>
                      <w:rFonts w:cs="Times New Roman"/>
                      <w:lang w:eastAsia="ru-RU"/>
                    </w:rPr>
                  </w:pPr>
                </w:p>
              </w:tc>
              <w:tc>
                <w:tcPr>
                  <w:tcW w:w="1134" w:type="dxa"/>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0,40</w:t>
                  </w:r>
                </w:p>
              </w:tc>
              <w:tc>
                <w:tcPr>
                  <w:tcW w:w="992" w:type="dxa"/>
                </w:tcPr>
                <w:p w:rsidR="00366D19" w:rsidRPr="00B16CD8" w:rsidRDefault="00366D19" w:rsidP="00D96F27">
                  <w:pPr>
                    <w:keepNext/>
                    <w:tabs>
                      <w:tab w:val="num" w:pos="240"/>
                    </w:tabs>
                    <w:suppressAutoHyphens w:val="0"/>
                    <w:jc w:val="center"/>
                    <w:rPr>
                      <w:rFonts w:cs="Times New Roman"/>
                      <w:lang w:val="en-US" w:eastAsia="ru-RU"/>
                    </w:rPr>
                  </w:pPr>
                  <w:r w:rsidRPr="00B16CD8">
                    <w:rPr>
                      <w:rFonts w:cs="Times New Roman"/>
                      <w:lang w:val="en-US" w:eastAsia="ru-RU"/>
                    </w:rPr>
                    <w:t>b1</w:t>
                  </w:r>
                </w:p>
              </w:tc>
            </w:tr>
            <w:tr w:rsidR="00366D19" w:rsidRPr="00B16CD8" w:rsidTr="00366D19">
              <w:trPr>
                <w:trHeight w:val="3"/>
              </w:trPr>
              <w:tc>
                <w:tcPr>
                  <w:tcW w:w="487" w:type="dxa"/>
                  <w:gridSpan w:val="2"/>
                  <w:vMerge/>
                </w:tcPr>
                <w:p w:rsidR="00366D19" w:rsidRPr="00B16CD8" w:rsidRDefault="00366D19" w:rsidP="00D96F27">
                  <w:pPr>
                    <w:keepNext/>
                    <w:tabs>
                      <w:tab w:val="num" w:pos="240"/>
                    </w:tabs>
                    <w:suppressAutoHyphens w:val="0"/>
                    <w:jc w:val="center"/>
                    <w:rPr>
                      <w:rFonts w:cs="Times New Roman"/>
                      <w:lang w:eastAsia="ru-RU"/>
                    </w:rPr>
                  </w:pPr>
                </w:p>
              </w:tc>
              <w:tc>
                <w:tcPr>
                  <w:tcW w:w="3228" w:type="dxa"/>
                </w:tcPr>
                <w:p w:rsidR="00366D19" w:rsidRPr="00B16CD8" w:rsidRDefault="00366D19" w:rsidP="00D96F27">
                  <w:pPr>
                    <w:keepNext/>
                    <w:tabs>
                      <w:tab w:val="num" w:pos="240"/>
                    </w:tabs>
                    <w:suppressAutoHyphens w:val="0"/>
                    <w:jc w:val="both"/>
                    <w:rPr>
                      <w:rFonts w:cs="Times New Roman"/>
                      <w:lang w:eastAsia="ru-RU"/>
                    </w:rPr>
                  </w:pPr>
                </w:p>
              </w:tc>
              <w:tc>
                <w:tcPr>
                  <w:tcW w:w="1559" w:type="dxa"/>
                </w:tcPr>
                <w:p w:rsidR="00366D19" w:rsidRPr="00B16CD8" w:rsidRDefault="00366D19" w:rsidP="00D96F27">
                  <w:pPr>
                    <w:keepNext/>
                    <w:tabs>
                      <w:tab w:val="num" w:pos="240"/>
                    </w:tabs>
                    <w:suppressAutoHyphens w:val="0"/>
                    <w:jc w:val="both"/>
                    <w:rPr>
                      <w:rFonts w:cs="Times New Roman"/>
                      <w:lang w:eastAsia="ru-RU"/>
                    </w:rPr>
                  </w:pPr>
                  <w:r w:rsidRPr="00B16CD8">
                    <w:rPr>
                      <w:rFonts w:cs="Times New Roman"/>
                      <w:lang w:eastAsia="ru-RU"/>
                    </w:rPr>
                    <w:t xml:space="preserve">2.2. Опыт участника по </w:t>
                  </w:r>
                  <w:r w:rsidRPr="00B16CD8">
                    <w:rPr>
                      <w:rFonts w:cs="Times New Roman"/>
                      <w:lang w:eastAsia="ru-RU"/>
                    </w:rPr>
                    <w:lastRenderedPageBreak/>
                    <w:t>успешной поставке товара, выполнению работ, оказанию услуг сопоставимого характера и объема</w:t>
                  </w:r>
                </w:p>
              </w:tc>
              <w:tc>
                <w:tcPr>
                  <w:tcW w:w="1559" w:type="dxa"/>
                  <w:vAlign w:val="center"/>
                </w:tcPr>
                <w:p w:rsidR="00366D19" w:rsidRPr="00B16CD8" w:rsidRDefault="00366D19" w:rsidP="00D96F27">
                  <w:pPr>
                    <w:keepNext/>
                    <w:tabs>
                      <w:tab w:val="num" w:pos="240"/>
                    </w:tabs>
                    <w:suppressAutoHyphens w:val="0"/>
                    <w:jc w:val="center"/>
                    <w:rPr>
                      <w:rFonts w:cs="Times New Roman"/>
                      <w:lang w:eastAsia="ru-RU"/>
                    </w:rPr>
                  </w:pPr>
                </w:p>
              </w:tc>
              <w:tc>
                <w:tcPr>
                  <w:tcW w:w="1134" w:type="dxa"/>
                </w:tcPr>
                <w:p w:rsidR="00366D19" w:rsidRPr="00B16CD8" w:rsidRDefault="00366D19" w:rsidP="00D96F27">
                  <w:pPr>
                    <w:keepNext/>
                    <w:tabs>
                      <w:tab w:val="num" w:pos="240"/>
                    </w:tabs>
                    <w:suppressAutoHyphens w:val="0"/>
                    <w:jc w:val="center"/>
                    <w:rPr>
                      <w:rFonts w:cs="Times New Roman"/>
                      <w:lang w:eastAsia="ru-RU"/>
                    </w:rPr>
                  </w:pPr>
                  <w:r w:rsidRPr="00B16CD8">
                    <w:rPr>
                      <w:rFonts w:cs="Times New Roman"/>
                      <w:lang w:eastAsia="ru-RU"/>
                    </w:rPr>
                    <w:t>0,60</w:t>
                  </w:r>
                </w:p>
              </w:tc>
              <w:tc>
                <w:tcPr>
                  <w:tcW w:w="992" w:type="dxa"/>
                </w:tcPr>
                <w:p w:rsidR="00366D19" w:rsidRPr="00B16CD8" w:rsidRDefault="00366D19" w:rsidP="00D96F27">
                  <w:pPr>
                    <w:keepNext/>
                    <w:tabs>
                      <w:tab w:val="num" w:pos="240"/>
                    </w:tabs>
                    <w:suppressAutoHyphens w:val="0"/>
                    <w:jc w:val="center"/>
                    <w:rPr>
                      <w:rFonts w:cs="Times New Roman"/>
                      <w:lang w:val="en-US" w:eastAsia="ru-RU"/>
                    </w:rPr>
                  </w:pPr>
                  <w:r w:rsidRPr="00B16CD8">
                    <w:rPr>
                      <w:rFonts w:cs="Times New Roman"/>
                      <w:lang w:val="en-US" w:eastAsia="ru-RU"/>
                    </w:rPr>
                    <w:t>b2</w:t>
                  </w:r>
                </w:p>
              </w:tc>
            </w:tr>
            <w:tr w:rsidR="00366D19" w:rsidRPr="00B16CD8" w:rsidTr="00366D19">
              <w:trPr>
                <w:trHeight w:val="14"/>
              </w:trPr>
              <w:tc>
                <w:tcPr>
                  <w:tcW w:w="5274" w:type="dxa"/>
                  <w:gridSpan w:val="4"/>
                </w:tcPr>
                <w:p w:rsidR="00366D19" w:rsidRPr="00B16CD8" w:rsidRDefault="00366D19" w:rsidP="00D96F27">
                  <w:pPr>
                    <w:keepNext/>
                    <w:tabs>
                      <w:tab w:val="num" w:pos="240"/>
                    </w:tabs>
                    <w:suppressAutoHyphens w:val="0"/>
                    <w:jc w:val="both"/>
                    <w:rPr>
                      <w:rFonts w:cs="Times New Roman"/>
                      <w:lang w:eastAsia="ru-RU"/>
                    </w:rPr>
                  </w:pPr>
                  <w:r w:rsidRPr="00B16CD8">
                    <w:rPr>
                      <w:rFonts w:cs="Times New Roman"/>
                      <w:b/>
                      <w:lang w:eastAsia="ru-RU"/>
                    </w:rPr>
                    <w:lastRenderedPageBreak/>
                    <w:t>Совокупная значимость всех критериев (в процентах)</w:t>
                  </w:r>
                </w:p>
              </w:tc>
              <w:tc>
                <w:tcPr>
                  <w:tcW w:w="3685" w:type="dxa"/>
                  <w:gridSpan w:val="3"/>
                </w:tcPr>
                <w:p w:rsidR="00366D19" w:rsidRPr="00B16CD8" w:rsidRDefault="00366D19" w:rsidP="00D96F27">
                  <w:pPr>
                    <w:keepNext/>
                    <w:tabs>
                      <w:tab w:val="num" w:pos="240"/>
                    </w:tabs>
                    <w:suppressAutoHyphens w:val="0"/>
                    <w:jc w:val="center"/>
                    <w:rPr>
                      <w:rFonts w:cs="Times New Roman"/>
                      <w:b/>
                      <w:lang w:eastAsia="ru-RU"/>
                    </w:rPr>
                  </w:pPr>
                  <w:r w:rsidRPr="00B16CD8">
                    <w:rPr>
                      <w:rFonts w:cs="Times New Roman"/>
                      <w:b/>
                      <w:lang w:eastAsia="ru-RU"/>
                    </w:rPr>
                    <w:t>100</w:t>
                  </w:r>
                </w:p>
              </w:tc>
            </w:tr>
          </w:tbl>
          <w:p w:rsidR="00366D19" w:rsidRPr="00B16CD8" w:rsidRDefault="00366D19" w:rsidP="00D96F27">
            <w:pPr>
              <w:keepNext/>
              <w:shd w:val="clear" w:color="auto" w:fill="FFFFFF"/>
              <w:suppressAutoHyphens w:val="0"/>
              <w:ind w:firstLine="353"/>
              <w:jc w:val="center"/>
              <w:rPr>
                <w:rFonts w:cs="Times New Roman"/>
                <w:b/>
                <w:lang w:eastAsia="ru-RU"/>
              </w:rPr>
            </w:pPr>
            <w:r w:rsidRPr="00B16CD8">
              <w:rPr>
                <w:rFonts w:cs="Times New Roman"/>
                <w:b/>
                <w:lang w:eastAsia="ru-RU"/>
              </w:rPr>
              <w:t>Порядок оценки и сопоставления заявок на участие в Конкурсе:</w:t>
            </w:r>
          </w:p>
          <w:p w:rsidR="00366D19" w:rsidRPr="00B16CD8" w:rsidRDefault="00366D19" w:rsidP="00D96F27">
            <w:pPr>
              <w:pStyle w:val="ConsPlusNormal"/>
              <w:keepNext/>
              <w:ind w:firstLine="0"/>
              <w:rPr>
                <w:rFonts w:ascii="Times New Roman" w:hAnsi="Times New Roman"/>
                <w:b/>
                <w:sz w:val="24"/>
                <w:szCs w:val="24"/>
              </w:rPr>
            </w:pPr>
            <w:r w:rsidRPr="00B16CD8">
              <w:rPr>
                <w:rFonts w:ascii="Times New Roman" w:hAnsi="Times New Roman"/>
                <w:b/>
                <w:sz w:val="24"/>
                <w:szCs w:val="24"/>
              </w:rPr>
              <w:t>1. Цена контракта</w:t>
            </w: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Величина значимости критерия – 70 %</w:t>
            </w: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Коэффициент значимости критерия оценки – 0,70</w:t>
            </w: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Оценка критерия (баллы):100</w:t>
            </w:r>
          </w:p>
          <w:p w:rsidR="00366D19" w:rsidRPr="00B16CD8" w:rsidRDefault="00366D19" w:rsidP="00D96F27">
            <w:pPr>
              <w:keepNext/>
              <w:tabs>
                <w:tab w:val="left" w:pos="2055"/>
              </w:tabs>
              <w:suppressAutoHyphens w:val="0"/>
              <w:jc w:val="both"/>
              <w:rPr>
                <w:rFonts w:cs="Times New Roman"/>
                <w:lang w:eastAsia="ru-RU"/>
              </w:rPr>
            </w:pPr>
            <w:r w:rsidRPr="00B16CD8">
              <w:rPr>
                <w:rFonts w:cs="Times New Roman"/>
                <w:lang w:eastAsia="ru-RU"/>
              </w:rPr>
              <w:t xml:space="preserve"> Количество баллов, присуждаемых по критерию оценки "цена контракта", определяется по   формуле:</w:t>
            </w: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а) в случае если </w:t>
            </w:r>
            <w:proofErr w:type="spellStart"/>
            <w:r w:rsidRPr="00B16CD8">
              <w:rPr>
                <w:rFonts w:ascii="Times New Roman" w:hAnsi="Times New Roman"/>
                <w:sz w:val="24"/>
                <w:szCs w:val="24"/>
              </w:rPr>
              <w:t>Ц</w:t>
            </w:r>
            <w:proofErr w:type="gramStart"/>
            <w:r w:rsidRPr="00B16CD8">
              <w:rPr>
                <w:rFonts w:ascii="Times New Roman" w:hAnsi="Times New Roman"/>
                <w:sz w:val="24"/>
                <w:szCs w:val="24"/>
              </w:rPr>
              <w:t>min</w:t>
            </w:r>
            <w:proofErr w:type="spellEnd"/>
            <w:r w:rsidRPr="00B16CD8">
              <w:rPr>
                <w:rFonts w:ascii="Times New Roman" w:hAnsi="Times New Roman"/>
                <w:sz w:val="24"/>
                <w:szCs w:val="24"/>
              </w:rPr>
              <w:t xml:space="preserve"> &gt;</w:t>
            </w:r>
            <w:proofErr w:type="gramEnd"/>
            <w:r w:rsidRPr="00B16CD8">
              <w:rPr>
                <w:rFonts w:ascii="Times New Roman" w:hAnsi="Times New Roman"/>
                <w:sz w:val="24"/>
                <w:szCs w:val="24"/>
              </w:rPr>
              <w:t xml:space="preserve"> 0,</w:t>
            </w:r>
          </w:p>
          <w:p w:rsidR="00366D19" w:rsidRPr="00B16CD8" w:rsidRDefault="00366D19" w:rsidP="00D96F27">
            <w:pPr>
              <w:pStyle w:val="ConsPlusNormal"/>
              <w:keepNext/>
              <w:jc w:val="center"/>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х 100,</w:t>
            </w:r>
          </w:p>
          <w:p w:rsidR="00366D19" w:rsidRPr="00B16CD8" w:rsidRDefault="00366D19" w:rsidP="00D96F27">
            <w:pPr>
              <w:pStyle w:val="ConsPlusNormal"/>
              <w:keepNext/>
              <w:jc w:val="both"/>
              <w:rPr>
                <w:rFonts w:ascii="Times New Roman" w:hAnsi="Times New Roman"/>
                <w:sz w:val="24"/>
                <w:szCs w:val="24"/>
              </w:rPr>
            </w:pP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Где:</w:t>
            </w:r>
          </w:p>
          <w:p w:rsidR="00366D19" w:rsidRPr="00B16CD8" w:rsidRDefault="00366D19" w:rsidP="00D96F27">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–количество баллов по критерию оценки «цена контракта»;</w:t>
            </w:r>
          </w:p>
          <w:p w:rsidR="00366D19" w:rsidRPr="00B16CD8" w:rsidRDefault="00366D19" w:rsidP="00D96F27">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366D19" w:rsidRPr="00B16CD8" w:rsidRDefault="00366D19" w:rsidP="00D96F27">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 предложение участника закупки, заявка которого оценивается;</w:t>
            </w: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б) в случае если </w:t>
            </w:r>
            <w:proofErr w:type="spellStart"/>
            <w:r w:rsidRPr="00B16CD8">
              <w:rPr>
                <w:rFonts w:ascii="Times New Roman" w:hAnsi="Times New Roman"/>
                <w:sz w:val="24"/>
                <w:szCs w:val="24"/>
              </w:rPr>
              <w:t>Цmin</w:t>
            </w:r>
            <w:proofErr w:type="spellEnd"/>
            <w:r w:rsidRPr="00B16CD8">
              <w:rPr>
                <w:rFonts w:ascii="Times New Roman" w:hAnsi="Times New Roman"/>
                <w:sz w:val="24"/>
                <w:szCs w:val="24"/>
              </w:rPr>
              <w:t xml:space="preserve"> </w:t>
            </w:r>
            <w:proofErr w:type="gramStart"/>
            <w:r w:rsidRPr="00B16CD8">
              <w:rPr>
                <w:rFonts w:ascii="Times New Roman" w:hAnsi="Times New Roman"/>
                <w:sz w:val="24"/>
                <w:szCs w:val="24"/>
              </w:rPr>
              <w:t>&lt; 0</w:t>
            </w:r>
            <w:proofErr w:type="gramEnd"/>
            <w:r w:rsidRPr="00B16CD8">
              <w:rPr>
                <w:rFonts w:ascii="Times New Roman" w:hAnsi="Times New Roman"/>
                <w:sz w:val="24"/>
                <w:szCs w:val="24"/>
              </w:rPr>
              <w:t>,</w:t>
            </w:r>
          </w:p>
          <w:p w:rsidR="00366D19" w:rsidRPr="00B16CD8" w:rsidRDefault="00366D19" w:rsidP="00D96F27">
            <w:pPr>
              <w:pStyle w:val="ConsPlusNormal"/>
              <w:keepNext/>
              <w:jc w:val="center"/>
              <w:rPr>
                <w:rFonts w:ascii="Times New Roman" w:hAnsi="Times New Roman"/>
                <w:sz w:val="24"/>
                <w:szCs w:val="24"/>
              </w:rPr>
            </w:pP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 </w:t>
            </w:r>
            <w:proofErr w:type="spellStart"/>
            <w:r w:rsidRPr="00B16CD8">
              <w:rPr>
                <w:rFonts w:ascii="Times New Roman" w:hAnsi="Times New Roman"/>
                <w:sz w:val="24"/>
                <w:szCs w:val="24"/>
              </w:rPr>
              <w:t>Ц</w:t>
            </w:r>
            <w:proofErr w:type="gramStart"/>
            <w:r w:rsidRPr="00B16CD8">
              <w:rPr>
                <w:rFonts w:ascii="Times New Roman" w:hAnsi="Times New Roman"/>
                <w:sz w:val="24"/>
                <w:szCs w:val="24"/>
              </w:rPr>
              <w:t>i</w:t>
            </w:r>
            <w:proofErr w:type="spellEnd"/>
            <w:r w:rsidRPr="00B16CD8">
              <w:rPr>
                <w:rFonts w:ascii="Times New Roman" w:hAnsi="Times New Roman"/>
                <w:sz w:val="24"/>
                <w:szCs w:val="24"/>
              </w:rPr>
              <w:t>)/</w:t>
            </w:r>
            <w:proofErr w:type="gramEnd"/>
            <w:r w:rsidRPr="00B16CD8">
              <w:rPr>
                <w:rFonts w:ascii="Times New Roman" w:hAnsi="Times New Roman"/>
                <w:sz w:val="24"/>
                <w:szCs w:val="24"/>
              </w:rPr>
              <w:t xml:space="preserve"> </w:t>
            </w: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х 100,</w:t>
            </w:r>
          </w:p>
          <w:p w:rsidR="00366D19" w:rsidRPr="00B16CD8" w:rsidRDefault="00366D19" w:rsidP="00D96F27">
            <w:pPr>
              <w:pStyle w:val="ConsPlusNormal"/>
              <w:keepNext/>
              <w:jc w:val="both"/>
              <w:rPr>
                <w:rFonts w:ascii="Times New Roman" w:hAnsi="Times New Roman"/>
                <w:sz w:val="24"/>
                <w:szCs w:val="24"/>
              </w:rPr>
            </w:pPr>
          </w:p>
          <w:p w:rsidR="00366D19" w:rsidRPr="00B16CD8" w:rsidRDefault="00366D19" w:rsidP="00D96F27">
            <w:pPr>
              <w:pStyle w:val="ConsPlusNormal"/>
              <w:keepNext/>
              <w:ind w:firstLine="0"/>
              <w:jc w:val="both"/>
              <w:rPr>
                <w:rFonts w:ascii="Times New Roman" w:hAnsi="Times New Roman"/>
                <w:sz w:val="24"/>
                <w:szCs w:val="24"/>
              </w:rPr>
            </w:pPr>
            <w:r w:rsidRPr="00B16CD8">
              <w:rPr>
                <w:rFonts w:ascii="Times New Roman" w:hAnsi="Times New Roman"/>
                <w:sz w:val="24"/>
                <w:szCs w:val="24"/>
              </w:rPr>
              <w:t xml:space="preserve">где </w:t>
            </w: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–количество баллов по критерию оценки «цена контракта»;</w:t>
            </w:r>
          </w:p>
          <w:p w:rsidR="00366D19" w:rsidRPr="00B16CD8" w:rsidRDefault="00366D19" w:rsidP="00D96F27">
            <w:pPr>
              <w:pStyle w:val="ConsPlusNormal"/>
              <w:keepNext/>
              <w:ind w:firstLine="0"/>
              <w:jc w:val="both"/>
              <w:rPr>
                <w:rFonts w:ascii="Times New Roman" w:hAnsi="Times New Roman"/>
                <w:sz w:val="24"/>
                <w:szCs w:val="24"/>
              </w:rPr>
            </w:pPr>
            <w:proofErr w:type="spellStart"/>
            <w:r w:rsidRPr="00B16CD8">
              <w:rPr>
                <w:rFonts w:ascii="Times New Roman" w:hAnsi="Times New Roman"/>
                <w:sz w:val="24"/>
                <w:szCs w:val="24"/>
              </w:rPr>
              <w:t>Цmax</w:t>
            </w:r>
            <w:proofErr w:type="spellEnd"/>
            <w:r w:rsidRPr="00B16CD8">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366D19" w:rsidRPr="00B16CD8" w:rsidRDefault="00366D19" w:rsidP="00D96F27">
            <w:pPr>
              <w:pStyle w:val="ConsPlusNormal"/>
              <w:keepNext/>
              <w:ind w:firstLine="12"/>
              <w:jc w:val="both"/>
              <w:rPr>
                <w:rFonts w:ascii="Times New Roman" w:hAnsi="Times New Roman"/>
                <w:sz w:val="24"/>
                <w:szCs w:val="24"/>
              </w:rPr>
            </w:pPr>
            <w:proofErr w:type="spellStart"/>
            <w:r w:rsidRPr="00B16CD8">
              <w:rPr>
                <w:rFonts w:ascii="Times New Roman" w:hAnsi="Times New Roman"/>
                <w:sz w:val="24"/>
                <w:szCs w:val="24"/>
              </w:rPr>
              <w:t>Цi</w:t>
            </w:r>
            <w:proofErr w:type="spellEnd"/>
            <w:r w:rsidRPr="00B16CD8">
              <w:rPr>
                <w:rFonts w:ascii="Times New Roman" w:hAnsi="Times New Roman"/>
                <w:sz w:val="24"/>
                <w:szCs w:val="24"/>
              </w:rPr>
              <w:t xml:space="preserve"> - предложение участника закупки, заявка которого оценивается.</w:t>
            </w:r>
          </w:p>
          <w:p w:rsidR="00366D19" w:rsidRPr="00B16CD8" w:rsidRDefault="00366D19" w:rsidP="00D96F27">
            <w:pPr>
              <w:pStyle w:val="ConsPlusNormal"/>
              <w:keepNext/>
              <w:ind w:left="708" w:firstLine="12"/>
              <w:jc w:val="both"/>
              <w:rPr>
                <w:rFonts w:ascii="Times New Roman" w:hAnsi="Times New Roman"/>
                <w:sz w:val="24"/>
                <w:szCs w:val="24"/>
              </w:rPr>
            </w:pPr>
          </w:p>
          <w:p w:rsidR="00366D19" w:rsidRPr="00B16CD8" w:rsidRDefault="00366D19" w:rsidP="00D96F27">
            <w:pPr>
              <w:pStyle w:val="ConsPlusNormal"/>
              <w:keepNext/>
              <w:ind w:firstLine="12"/>
              <w:jc w:val="both"/>
              <w:rPr>
                <w:rFonts w:ascii="Times New Roman" w:hAnsi="Times New Roman"/>
                <w:sz w:val="24"/>
                <w:szCs w:val="24"/>
              </w:rPr>
            </w:pPr>
            <w:r w:rsidRPr="00B16CD8">
              <w:rPr>
                <w:rFonts w:ascii="Times New Roman" w:hAnsi="Times New Roman"/>
                <w:sz w:val="24"/>
                <w:szCs w:val="24"/>
              </w:rPr>
              <w:t xml:space="preserve">Для расчета рейтинга, присуждаемого </w:t>
            </w:r>
            <w:r w:rsidRPr="00B16CD8">
              <w:rPr>
                <w:rFonts w:ascii="Times New Roman" w:hAnsi="Times New Roman"/>
                <w:sz w:val="24"/>
                <w:szCs w:val="24"/>
                <w:lang w:val="en-US"/>
              </w:rPr>
              <w:t>i</w:t>
            </w:r>
            <w:r w:rsidRPr="00B16CD8">
              <w:rPr>
                <w:rFonts w:ascii="Times New Roman" w:hAnsi="Times New Roman"/>
                <w:sz w:val="24"/>
                <w:szCs w:val="24"/>
              </w:rPr>
              <w:t xml:space="preserve">-й заявке по критерию «Цена контракта», количество баллов, присвоенных </w:t>
            </w:r>
            <w:r w:rsidRPr="00B16CD8">
              <w:rPr>
                <w:rFonts w:ascii="Times New Roman" w:hAnsi="Times New Roman"/>
                <w:sz w:val="24"/>
                <w:szCs w:val="24"/>
                <w:lang w:val="en-US"/>
              </w:rPr>
              <w:t>i</w:t>
            </w:r>
            <w:r w:rsidRPr="00B16CD8">
              <w:rPr>
                <w:rFonts w:ascii="Times New Roman" w:hAnsi="Times New Roman"/>
                <w:sz w:val="24"/>
                <w:szCs w:val="24"/>
              </w:rPr>
              <w:t>-й заявке по указанному критерию, умножается на соответствующий указанному критерию коэффициент значимости:</w:t>
            </w:r>
          </w:p>
          <w:p w:rsidR="00366D19" w:rsidRPr="00B16CD8" w:rsidRDefault="00366D19" w:rsidP="00D96F27">
            <w:pPr>
              <w:pStyle w:val="ConsPlusNormal"/>
              <w:keepNext/>
              <w:ind w:left="708" w:firstLine="12"/>
              <w:rPr>
                <w:rFonts w:ascii="Times New Roman" w:hAnsi="Times New Roman"/>
                <w:sz w:val="24"/>
                <w:szCs w:val="24"/>
              </w:rPr>
            </w:pPr>
          </w:p>
          <w:p w:rsidR="00366D19" w:rsidRPr="00B16CD8" w:rsidRDefault="00366D19" w:rsidP="00D96F27">
            <w:pPr>
              <w:pStyle w:val="ConsPlusNormal"/>
              <w:keepNext/>
              <w:ind w:left="708" w:firstLine="12"/>
              <w:jc w:val="center"/>
              <w:rPr>
                <w:rFonts w:ascii="Times New Roman" w:hAnsi="Times New Roman"/>
                <w:sz w:val="24"/>
                <w:szCs w:val="24"/>
              </w:rPr>
            </w:pPr>
            <w:r w:rsidRPr="00B16CD8">
              <w:rPr>
                <w:rFonts w:ascii="Times New Roman" w:hAnsi="Times New Roman"/>
                <w:sz w:val="24"/>
                <w:szCs w:val="24"/>
                <w:lang w:val="en-US"/>
              </w:rPr>
              <w:t>Ra</w:t>
            </w:r>
            <w:r w:rsidRPr="00B16CD8">
              <w:rPr>
                <w:rFonts w:ascii="Times New Roman" w:hAnsi="Times New Roman"/>
                <w:sz w:val="24"/>
                <w:szCs w:val="24"/>
              </w:rPr>
              <w:t xml:space="preserve">= </w:t>
            </w:r>
            <w:proofErr w:type="spellStart"/>
            <w:r w:rsidRPr="00B16CD8">
              <w:rPr>
                <w:rFonts w:ascii="Times New Roman" w:hAnsi="Times New Roman"/>
                <w:sz w:val="24"/>
                <w:szCs w:val="24"/>
              </w:rPr>
              <w:t>ЦБi</w:t>
            </w:r>
            <w:proofErr w:type="spellEnd"/>
            <w:r w:rsidRPr="00B16CD8">
              <w:rPr>
                <w:rFonts w:ascii="Times New Roman" w:hAnsi="Times New Roman"/>
                <w:sz w:val="24"/>
                <w:szCs w:val="24"/>
              </w:rPr>
              <w:t xml:space="preserve"> х 0,70</w:t>
            </w:r>
          </w:p>
          <w:p w:rsidR="00366D19" w:rsidRPr="00B16CD8" w:rsidRDefault="00366D19" w:rsidP="00D96F27">
            <w:pPr>
              <w:pStyle w:val="ConsPlusNormal"/>
              <w:keepNext/>
              <w:ind w:firstLine="0"/>
              <w:rPr>
                <w:rFonts w:ascii="Times New Roman" w:hAnsi="Times New Roman"/>
                <w:sz w:val="24"/>
                <w:szCs w:val="24"/>
              </w:rPr>
            </w:pPr>
            <w:r w:rsidRPr="00B16CD8">
              <w:rPr>
                <w:rFonts w:ascii="Times New Roman" w:hAnsi="Times New Roman"/>
                <w:sz w:val="24"/>
                <w:szCs w:val="24"/>
              </w:rPr>
              <w:t>Где:</w:t>
            </w:r>
          </w:p>
          <w:p w:rsidR="00366D19" w:rsidRPr="00B16CD8" w:rsidRDefault="00366D19" w:rsidP="00D96F27">
            <w:pPr>
              <w:pStyle w:val="ConsPlusNormal"/>
              <w:keepNext/>
              <w:ind w:firstLine="0"/>
              <w:rPr>
                <w:rFonts w:ascii="Times New Roman" w:hAnsi="Times New Roman"/>
                <w:sz w:val="24"/>
                <w:szCs w:val="24"/>
              </w:rPr>
            </w:pPr>
            <w:r w:rsidRPr="00B16CD8">
              <w:rPr>
                <w:rFonts w:ascii="Times New Roman" w:hAnsi="Times New Roman"/>
                <w:sz w:val="24"/>
                <w:szCs w:val="24"/>
                <w:lang w:val="en-US"/>
              </w:rPr>
              <w:t>Ra</w:t>
            </w:r>
            <w:r w:rsidRPr="00B16CD8">
              <w:rPr>
                <w:rFonts w:ascii="Times New Roman" w:hAnsi="Times New Roman"/>
                <w:sz w:val="24"/>
                <w:szCs w:val="24"/>
              </w:rPr>
              <w:t xml:space="preserve">-  рейтинг, присуждаемый  </w:t>
            </w:r>
            <w:r w:rsidRPr="00B16CD8">
              <w:rPr>
                <w:rFonts w:ascii="Times New Roman" w:hAnsi="Times New Roman"/>
                <w:sz w:val="24"/>
                <w:szCs w:val="24"/>
                <w:lang w:val="en-US"/>
              </w:rPr>
              <w:t>i</w:t>
            </w:r>
            <w:r w:rsidRPr="00B16CD8">
              <w:rPr>
                <w:rFonts w:ascii="Times New Roman" w:hAnsi="Times New Roman"/>
                <w:sz w:val="24"/>
                <w:szCs w:val="24"/>
              </w:rPr>
              <w:t xml:space="preserve">-й заявке по критерию «Цена контракта»,   </w:t>
            </w:r>
          </w:p>
          <w:p w:rsidR="00366D19" w:rsidRPr="00B16CD8" w:rsidRDefault="00366D19" w:rsidP="00D96F27">
            <w:pPr>
              <w:pStyle w:val="ConsPlusNormal"/>
              <w:keepNext/>
              <w:ind w:firstLine="0"/>
              <w:rPr>
                <w:rFonts w:ascii="Times New Roman" w:hAnsi="Times New Roman"/>
                <w:sz w:val="24"/>
                <w:szCs w:val="24"/>
              </w:rPr>
            </w:pPr>
            <w:r w:rsidRPr="00B16CD8">
              <w:rPr>
                <w:rFonts w:ascii="Times New Roman" w:hAnsi="Times New Roman"/>
                <w:sz w:val="24"/>
                <w:szCs w:val="24"/>
              </w:rPr>
              <w:t>0,70 - коэффициент значимости критерия "цена контракта".</w:t>
            </w:r>
          </w:p>
          <w:p w:rsidR="00366D19" w:rsidRPr="00B16CD8" w:rsidRDefault="00366D19" w:rsidP="00D96F27">
            <w:pPr>
              <w:keepNext/>
              <w:tabs>
                <w:tab w:val="left" w:pos="2055"/>
              </w:tabs>
              <w:suppressAutoHyphens w:val="0"/>
              <w:jc w:val="center"/>
              <w:rPr>
                <w:rFonts w:cs="Times New Roman"/>
                <w:b/>
                <w:u w:val="single"/>
                <w:lang w:eastAsia="ru-RU"/>
              </w:rPr>
            </w:pPr>
          </w:p>
          <w:p w:rsidR="00366D19" w:rsidRPr="00B16CD8" w:rsidRDefault="00366D19" w:rsidP="00D96F27">
            <w:pPr>
              <w:keepNext/>
              <w:tabs>
                <w:tab w:val="left" w:pos="2055"/>
              </w:tabs>
              <w:suppressAutoHyphens w:val="0"/>
              <w:jc w:val="center"/>
              <w:rPr>
                <w:rFonts w:cs="Times New Roman"/>
                <w:b/>
                <w:u w:val="single"/>
                <w:lang w:eastAsia="ru-RU"/>
              </w:rPr>
            </w:pPr>
            <w:r w:rsidRPr="00B16CD8">
              <w:rPr>
                <w:rFonts w:cs="Times New Roman"/>
                <w:b/>
                <w:u w:val="single"/>
                <w:lang w:eastAsia="ru-RU"/>
              </w:rPr>
              <w:t xml:space="preserve">Критерий, характеризующийся как </w:t>
            </w:r>
            <w:proofErr w:type="spellStart"/>
            <w:r w:rsidRPr="00B16CD8">
              <w:rPr>
                <w:rFonts w:cs="Times New Roman"/>
                <w:b/>
                <w:u w:val="single"/>
                <w:lang w:eastAsia="ru-RU"/>
              </w:rPr>
              <w:t>нестоимостной</w:t>
            </w:r>
            <w:proofErr w:type="spellEnd"/>
            <w:r w:rsidRPr="00B16CD8">
              <w:rPr>
                <w:rFonts w:cs="Times New Roman"/>
                <w:b/>
                <w:u w:val="single"/>
                <w:lang w:eastAsia="ru-RU"/>
              </w:rPr>
              <w:t xml:space="preserve"> критерий оценки:</w:t>
            </w:r>
          </w:p>
          <w:p w:rsidR="00366D19" w:rsidRPr="00B16CD8" w:rsidRDefault="00366D19" w:rsidP="00D96F27">
            <w:pPr>
              <w:keepNext/>
              <w:tabs>
                <w:tab w:val="left" w:pos="2055"/>
              </w:tabs>
              <w:suppressAutoHyphens w:val="0"/>
              <w:jc w:val="both"/>
              <w:rPr>
                <w:rFonts w:cs="Times New Roman"/>
                <w:b/>
                <w:lang w:eastAsia="ru-RU"/>
              </w:rPr>
            </w:pPr>
          </w:p>
          <w:p w:rsidR="00366D19" w:rsidRPr="00B16CD8" w:rsidRDefault="00366D19" w:rsidP="00D96F27">
            <w:pPr>
              <w:keepNext/>
              <w:tabs>
                <w:tab w:val="left" w:pos="2055"/>
              </w:tabs>
              <w:suppressAutoHyphens w:val="0"/>
              <w:jc w:val="both"/>
              <w:rPr>
                <w:rFonts w:cs="Times New Roman"/>
                <w:b/>
                <w:lang w:eastAsia="ru-RU"/>
              </w:rPr>
            </w:pPr>
            <w:r w:rsidRPr="00B16CD8">
              <w:rPr>
                <w:rFonts w:cs="Times New Roman"/>
                <w:b/>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66D19" w:rsidRPr="00B16CD8" w:rsidRDefault="00366D19" w:rsidP="00D96F27">
            <w:pPr>
              <w:keepNext/>
              <w:tabs>
                <w:tab w:val="left" w:pos="2055"/>
              </w:tabs>
              <w:suppressAutoHyphens w:val="0"/>
              <w:rPr>
                <w:rFonts w:cs="Times New Roman"/>
                <w:lang w:eastAsia="ru-RU"/>
              </w:rPr>
            </w:pPr>
            <w:r w:rsidRPr="00B16CD8">
              <w:rPr>
                <w:rFonts w:cs="Times New Roman"/>
                <w:lang w:eastAsia="ru-RU"/>
              </w:rPr>
              <w:t>Величина значимости критерия – 30 %</w:t>
            </w:r>
          </w:p>
          <w:p w:rsidR="00366D19" w:rsidRPr="00B16CD8" w:rsidRDefault="00366D19" w:rsidP="00D96F27">
            <w:pPr>
              <w:keepNext/>
              <w:tabs>
                <w:tab w:val="left" w:pos="2055"/>
              </w:tabs>
              <w:suppressAutoHyphens w:val="0"/>
              <w:rPr>
                <w:rFonts w:cs="Times New Roman"/>
                <w:lang w:eastAsia="ru-RU"/>
              </w:rPr>
            </w:pPr>
            <w:r w:rsidRPr="00B16CD8">
              <w:rPr>
                <w:rFonts w:cs="Times New Roman"/>
                <w:lang w:eastAsia="ru-RU"/>
              </w:rPr>
              <w:lastRenderedPageBreak/>
              <w:t>Коэффициент значимости критерия оценки – 0,30</w:t>
            </w:r>
          </w:p>
          <w:p w:rsidR="00366D19" w:rsidRPr="00B16CD8" w:rsidRDefault="00366D19" w:rsidP="00D96F27">
            <w:pPr>
              <w:keepNext/>
              <w:tabs>
                <w:tab w:val="left" w:pos="2055"/>
              </w:tabs>
              <w:suppressAutoHyphens w:val="0"/>
              <w:rPr>
                <w:rFonts w:cs="Times New Roman"/>
                <w:lang w:eastAsia="ru-RU"/>
              </w:rPr>
            </w:pPr>
            <w:r w:rsidRPr="00B16CD8">
              <w:rPr>
                <w:rFonts w:cs="Times New Roman"/>
                <w:lang w:eastAsia="ru-RU"/>
              </w:rPr>
              <w:t>Применяемые показатели данного критерия:</w:t>
            </w:r>
          </w:p>
          <w:p w:rsidR="00366D19" w:rsidRPr="00B16CD8" w:rsidRDefault="00366D19" w:rsidP="00D96F27">
            <w:pPr>
              <w:keepNext/>
              <w:tabs>
                <w:tab w:val="left" w:pos="2055"/>
              </w:tabs>
              <w:suppressAutoHyphens w:val="0"/>
              <w:rPr>
                <w:rFonts w:cs="Times New Roman"/>
                <w:lang w:eastAsia="ru-RU"/>
              </w:rPr>
            </w:pPr>
          </w:p>
          <w:p w:rsidR="00366D19" w:rsidRPr="00B16CD8" w:rsidRDefault="00366D19" w:rsidP="00D96F27">
            <w:pPr>
              <w:keepNext/>
              <w:suppressAutoHyphens w:val="0"/>
              <w:jc w:val="both"/>
              <w:rPr>
                <w:rFonts w:cs="Times New Roman"/>
                <w:b/>
                <w:spacing w:val="-4"/>
                <w:lang w:eastAsia="ru-RU"/>
              </w:rPr>
            </w:pPr>
            <w:r w:rsidRPr="00B16CD8">
              <w:rPr>
                <w:rFonts w:cs="Times New Roman"/>
                <w:b/>
                <w:lang w:eastAsia="ru-RU"/>
              </w:rPr>
              <w:t>2.1. Опыт участника по успешной поставке товара, выполнению работ, оказанию услуг сопоставимого характера и объема</w:t>
            </w:r>
            <w:r w:rsidRPr="00B16CD8">
              <w:rPr>
                <w:rFonts w:cs="Times New Roman"/>
                <w:b/>
                <w:spacing w:val="-4"/>
                <w:lang w:eastAsia="ru-RU"/>
              </w:rPr>
              <w:t>.</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Оценка показателя (баллы): 100 баллов</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Коэффициент значимости показателя:0,40</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По данному показателю оценивается:</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w:t>
            </w:r>
            <w:proofErr w:type="gramStart"/>
            <w:r w:rsidRPr="00B16CD8">
              <w:rPr>
                <w:rFonts w:cs="Times New Roman"/>
                <w:spacing w:val="-4"/>
                <w:lang w:eastAsia="ru-RU"/>
              </w:rPr>
              <w:t>штуках)  в</w:t>
            </w:r>
            <w:proofErr w:type="gramEnd"/>
            <w:r w:rsidRPr="00B16CD8">
              <w:rPr>
                <w:rFonts w:cs="Times New Roman"/>
                <w:spacing w:val="-4"/>
                <w:lang w:eastAsia="ru-RU"/>
              </w:rPr>
              <w:t xml:space="preserve"> каждом контракте должно быть не менее 100 штук.</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Рекомендовано подтверждение копиями государственных контрактов, актов приемки товаров к ним.</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Количество баллов, присуждаемых по показателю (</w:t>
            </w:r>
            <w:r w:rsidRPr="00B16CD8">
              <w:rPr>
                <w:rFonts w:cs="Times New Roman"/>
                <w:spacing w:val="-4"/>
                <w:lang w:val="en-US" w:eastAsia="ru-RU"/>
              </w:rPr>
              <w:t>b</w:t>
            </w:r>
            <w:r w:rsidRPr="00B16CD8">
              <w:rPr>
                <w:rFonts w:cs="Times New Roman"/>
                <w:spacing w:val="-4"/>
                <w:lang w:eastAsia="ru-RU"/>
              </w:rPr>
              <w:t>1), определяется по формуле:</w:t>
            </w:r>
          </w:p>
          <w:p w:rsidR="00366D19" w:rsidRPr="00B16CD8" w:rsidRDefault="00366D19" w:rsidP="00D96F27">
            <w:pPr>
              <w:pStyle w:val="ConsPlusNormal"/>
              <w:keepNext/>
              <w:jc w:val="center"/>
              <w:rPr>
                <w:rFonts w:ascii="Times New Roman" w:hAnsi="Times New Roman"/>
                <w:sz w:val="24"/>
                <w:szCs w:val="24"/>
              </w:rPr>
            </w:pPr>
          </w:p>
          <w:p w:rsidR="00366D19" w:rsidRPr="00B16CD8" w:rsidRDefault="00366D19" w:rsidP="00D96F27">
            <w:pPr>
              <w:pStyle w:val="ConsPlusNormal"/>
              <w:keepNext/>
              <w:jc w:val="center"/>
              <w:rPr>
                <w:rFonts w:ascii="Times New Roman" w:hAnsi="Times New Roman"/>
                <w:sz w:val="24"/>
                <w:szCs w:val="24"/>
              </w:rPr>
            </w:pPr>
            <w:r w:rsidRPr="00B16CD8">
              <w:rPr>
                <w:rFonts w:ascii="Times New Roman" w:hAnsi="Times New Roman"/>
                <w:sz w:val="24"/>
                <w:szCs w:val="24"/>
                <w:lang w:val="en-US"/>
              </w:rPr>
              <w:t>b</w:t>
            </w:r>
            <w:r w:rsidRPr="00B16CD8">
              <w:rPr>
                <w:rFonts w:ascii="Times New Roman" w:hAnsi="Times New Roman"/>
                <w:sz w:val="24"/>
                <w:szCs w:val="24"/>
              </w:rPr>
              <w:t>1 = КЗ х 100 х (</w:t>
            </w:r>
            <w:proofErr w:type="spellStart"/>
            <w:r w:rsidRPr="00B16CD8">
              <w:rPr>
                <w:rFonts w:ascii="Times New Roman" w:hAnsi="Times New Roman"/>
                <w:sz w:val="24"/>
                <w:szCs w:val="24"/>
              </w:rPr>
              <w:t>Кi</w:t>
            </w:r>
            <w:proofErr w:type="spellEnd"/>
            <w:r w:rsidRPr="00B16CD8">
              <w:rPr>
                <w:rFonts w:ascii="Times New Roman" w:hAnsi="Times New Roman"/>
                <w:sz w:val="24"/>
                <w:szCs w:val="24"/>
              </w:rPr>
              <w:t>/</w:t>
            </w:r>
            <w:proofErr w:type="spellStart"/>
            <w:r w:rsidRPr="00B16CD8">
              <w:rPr>
                <w:rFonts w:ascii="Times New Roman" w:hAnsi="Times New Roman"/>
                <w:sz w:val="24"/>
                <w:szCs w:val="24"/>
              </w:rPr>
              <w:t>Кmax</w:t>
            </w:r>
            <w:proofErr w:type="spellEnd"/>
            <w:r w:rsidRPr="00B16CD8">
              <w:rPr>
                <w:rFonts w:ascii="Times New Roman" w:hAnsi="Times New Roman"/>
                <w:sz w:val="24"/>
                <w:szCs w:val="24"/>
              </w:rPr>
              <w:t>),</w:t>
            </w:r>
          </w:p>
          <w:p w:rsidR="00366D19" w:rsidRPr="00B16CD8" w:rsidRDefault="00366D19" w:rsidP="00D96F27">
            <w:pPr>
              <w:pStyle w:val="ConsPlusNormal"/>
              <w:keepNext/>
              <w:rPr>
                <w:rFonts w:ascii="Times New Roman" w:hAnsi="Times New Roman"/>
                <w:sz w:val="24"/>
                <w:szCs w:val="24"/>
              </w:rPr>
            </w:pPr>
          </w:p>
          <w:p w:rsidR="00366D19" w:rsidRPr="00B16CD8" w:rsidRDefault="00366D19" w:rsidP="00D96F27">
            <w:pPr>
              <w:keepNext/>
              <w:tabs>
                <w:tab w:val="left" w:pos="2055"/>
              </w:tabs>
              <w:suppressAutoHyphens w:val="0"/>
              <w:jc w:val="both"/>
              <w:rPr>
                <w:rFonts w:cs="Times New Roman"/>
                <w:lang w:eastAsia="ru-RU"/>
              </w:rPr>
            </w:pPr>
            <w:r w:rsidRPr="00B16CD8">
              <w:rPr>
                <w:rFonts w:cs="Times New Roman"/>
                <w:lang w:eastAsia="ru-RU"/>
              </w:rPr>
              <w:t>где: КЗ - коэффициент значимости показателя;</w:t>
            </w:r>
          </w:p>
          <w:p w:rsidR="00366D19" w:rsidRPr="00B16CD8" w:rsidRDefault="00366D19" w:rsidP="00D96F27">
            <w:pPr>
              <w:keepNext/>
              <w:tabs>
                <w:tab w:val="left" w:pos="2055"/>
              </w:tabs>
              <w:suppressAutoHyphens w:val="0"/>
              <w:jc w:val="both"/>
              <w:rPr>
                <w:rFonts w:cs="Times New Roman"/>
                <w:lang w:eastAsia="ru-RU"/>
              </w:rPr>
            </w:pPr>
            <w:proofErr w:type="spellStart"/>
            <w:r w:rsidRPr="00B16CD8">
              <w:rPr>
                <w:rFonts w:cs="Times New Roman"/>
                <w:lang w:eastAsia="ru-RU"/>
              </w:rPr>
              <w:t>Кi</w:t>
            </w:r>
            <w:proofErr w:type="spellEnd"/>
            <w:r w:rsidRPr="00B16CD8">
              <w:rPr>
                <w:rFonts w:cs="Times New Roman"/>
                <w:lang w:eastAsia="ru-RU"/>
              </w:rPr>
              <w:t xml:space="preserve"> - предложение участника закупки, заявка (предложение) которого оценивается;</w:t>
            </w:r>
          </w:p>
          <w:p w:rsidR="00366D19" w:rsidRPr="00B16CD8" w:rsidRDefault="00366D19" w:rsidP="00D96F27">
            <w:pPr>
              <w:keepNext/>
              <w:suppressAutoHyphens w:val="0"/>
              <w:jc w:val="both"/>
              <w:rPr>
                <w:rFonts w:cs="Times New Roman"/>
                <w:lang w:eastAsia="ru-RU"/>
              </w:rPr>
            </w:pPr>
            <w:proofErr w:type="spellStart"/>
            <w:r w:rsidRPr="00B16CD8">
              <w:rPr>
                <w:rFonts w:cs="Times New Roman"/>
                <w:lang w:eastAsia="ru-RU"/>
              </w:rPr>
              <w:t>Кmax</w:t>
            </w:r>
            <w:proofErr w:type="spellEnd"/>
            <w:r w:rsidRPr="00B16CD8">
              <w:rPr>
                <w:rFonts w:cs="Times New Roman"/>
                <w:lang w:eastAsia="ru-RU"/>
              </w:rPr>
              <w:t xml:space="preserve"> - максимальное предложение из предложений по критерию оценки, сделанных участниками закупки.</w:t>
            </w:r>
          </w:p>
          <w:p w:rsidR="00366D19" w:rsidRPr="00B16CD8" w:rsidRDefault="00366D19" w:rsidP="00D96F27">
            <w:pPr>
              <w:keepNext/>
              <w:suppressAutoHyphens w:val="0"/>
              <w:jc w:val="both"/>
              <w:rPr>
                <w:rFonts w:cs="Times New Roman"/>
                <w:lang w:eastAsia="ru-RU"/>
              </w:rPr>
            </w:pPr>
          </w:p>
          <w:p w:rsidR="00366D19" w:rsidRPr="00B16CD8" w:rsidRDefault="00366D19" w:rsidP="00D96F27">
            <w:pPr>
              <w:keepNext/>
              <w:suppressAutoHyphens w:val="0"/>
              <w:jc w:val="both"/>
              <w:rPr>
                <w:rFonts w:cs="Times New Roman"/>
                <w:b/>
                <w:spacing w:val="-4"/>
                <w:lang w:eastAsia="ru-RU"/>
              </w:rPr>
            </w:pPr>
            <w:r w:rsidRPr="00B16CD8">
              <w:rPr>
                <w:rFonts w:cs="Times New Roman"/>
                <w:b/>
                <w:spacing w:val="-4"/>
                <w:lang w:eastAsia="ru-RU"/>
              </w:rPr>
              <w:t>2.2. Опыт участника по успешной поставке товара, выполнению работ, оказанию услуг сопоставимого характера и объема;</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Оценка показателя (баллы): 100 баллов</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Коэффициент значимости показателя:0,60</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По данному показателю оценивается:</w:t>
            </w: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количество поставленных товаров (в штуках) в каждом контракте должно быть не менее 100 штук.</w:t>
            </w:r>
          </w:p>
          <w:p w:rsidR="00366D19" w:rsidRPr="00B16CD8" w:rsidRDefault="00366D19" w:rsidP="00D96F27">
            <w:pPr>
              <w:keepNext/>
              <w:suppressAutoHyphens w:val="0"/>
              <w:jc w:val="both"/>
              <w:rPr>
                <w:rFonts w:cs="Times New Roman"/>
                <w:spacing w:val="-4"/>
                <w:lang w:eastAsia="ru-RU"/>
              </w:rPr>
            </w:pPr>
          </w:p>
          <w:p w:rsidR="00366D19" w:rsidRPr="00B16CD8" w:rsidRDefault="00366D19" w:rsidP="00D96F27">
            <w:pPr>
              <w:keepNext/>
              <w:suppressAutoHyphens w:val="0"/>
              <w:jc w:val="both"/>
              <w:rPr>
                <w:rFonts w:cs="Times New Roman"/>
                <w:spacing w:val="-4"/>
                <w:lang w:eastAsia="ru-RU"/>
              </w:rPr>
            </w:pPr>
            <w:r w:rsidRPr="00B16CD8">
              <w:rPr>
                <w:rFonts w:cs="Times New Roman"/>
                <w:spacing w:val="-4"/>
                <w:lang w:eastAsia="ru-RU"/>
              </w:rPr>
              <w:t>Данный показатель рассчитывается следующим образом:</w:t>
            </w:r>
          </w:p>
          <w:p w:rsidR="00366D19" w:rsidRPr="00B16CD8" w:rsidRDefault="00366D19" w:rsidP="00D96F27">
            <w:pPr>
              <w:keepNext/>
              <w:suppressAutoHyphens w:val="0"/>
              <w:rPr>
                <w:rFonts w:cs="Times New Roman"/>
                <w:spacing w:val="-4"/>
                <w:lang w:eastAsia="ru-RU"/>
              </w:rPr>
            </w:pPr>
            <w:r w:rsidRPr="00B16CD8">
              <w:rPr>
                <w:rFonts w:cs="Times New Roman"/>
                <w:spacing w:val="-4"/>
                <w:lang w:eastAsia="ru-RU"/>
              </w:rPr>
              <w:t>Количество баллов, присуждаемых по показателю (</w:t>
            </w:r>
            <w:r w:rsidRPr="00B16CD8">
              <w:rPr>
                <w:rFonts w:cs="Times New Roman"/>
                <w:spacing w:val="-4"/>
                <w:lang w:val="en-US" w:eastAsia="ru-RU"/>
              </w:rPr>
              <w:t>b</w:t>
            </w:r>
            <w:r w:rsidRPr="00B16CD8">
              <w:rPr>
                <w:rFonts w:cs="Times New Roman"/>
                <w:spacing w:val="-4"/>
                <w:lang w:eastAsia="ru-RU"/>
              </w:rPr>
              <w:t>2), определяется по формуле:</w:t>
            </w:r>
          </w:p>
          <w:p w:rsidR="00366D19" w:rsidRPr="00B16CD8" w:rsidRDefault="00366D19" w:rsidP="00D96F27">
            <w:pPr>
              <w:pStyle w:val="ConsPlusNormal"/>
              <w:keepNext/>
              <w:jc w:val="center"/>
              <w:rPr>
                <w:rFonts w:ascii="Times New Roman" w:hAnsi="Times New Roman"/>
                <w:sz w:val="24"/>
                <w:szCs w:val="24"/>
              </w:rPr>
            </w:pPr>
          </w:p>
          <w:p w:rsidR="00366D19" w:rsidRPr="00B16CD8" w:rsidRDefault="00366D19" w:rsidP="00D96F27">
            <w:pPr>
              <w:pStyle w:val="ConsPlusNormal"/>
              <w:keepNext/>
              <w:jc w:val="center"/>
              <w:rPr>
                <w:rFonts w:ascii="Times New Roman" w:hAnsi="Times New Roman"/>
                <w:sz w:val="24"/>
                <w:szCs w:val="24"/>
              </w:rPr>
            </w:pPr>
            <w:r w:rsidRPr="00B16CD8">
              <w:rPr>
                <w:rFonts w:ascii="Times New Roman" w:hAnsi="Times New Roman"/>
                <w:sz w:val="24"/>
                <w:szCs w:val="24"/>
                <w:lang w:val="en-US"/>
              </w:rPr>
              <w:t>b</w:t>
            </w:r>
            <w:r w:rsidRPr="00B16CD8">
              <w:rPr>
                <w:rFonts w:ascii="Times New Roman" w:hAnsi="Times New Roman"/>
                <w:sz w:val="24"/>
                <w:szCs w:val="24"/>
              </w:rPr>
              <w:t>2 = КЗ х 100 х (</w:t>
            </w:r>
            <w:proofErr w:type="spellStart"/>
            <w:r w:rsidRPr="00B16CD8">
              <w:rPr>
                <w:rFonts w:ascii="Times New Roman" w:hAnsi="Times New Roman"/>
                <w:sz w:val="24"/>
                <w:szCs w:val="24"/>
              </w:rPr>
              <w:t>Кi</w:t>
            </w:r>
            <w:proofErr w:type="spellEnd"/>
            <w:r w:rsidRPr="00B16CD8">
              <w:rPr>
                <w:rFonts w:ascii="Times New Roman" w:hAnsi="Times New Roman"/>
                <w:sz w:val="24"/>
                <w:szCs w:val="24"/>
              </w:rPr>
              <w:t>/</w:t>
            </w:r>
            <w:proofErr w:type="spellStart"/>
            <w:r w:rsidRPr="00B16CD8">
              <w:rPr>
                <w:rFonts w:ascii="Times New Roman" w:hAnsi="Times New Roman"/>
                <w:sz w:val="24"/>
                <w:szCs w:val="24"/>
              </w:rPr>
              <w:t>Кmax</w:t>
            </w:r>
            <w:proofErr w:type="spellEnd"/>
            <w:r w:rsidRPr="00B16CD8">
              <w:rPr>
                <w:rFonts w:ascii="Times New Roman" w:hAnsi="Times New Roman"/>
                <w:sz w:val="24"/>
                <w:szCs w:val="24"/>
              </w:rPr>
              <w:t>),</w:t>
            </w:r>
          </w:p>
          <w:p w:rsidR="00366D19" w:rsidRPr="00B16CD8" w:rsidRDefault="00366D19" w:rsidP="00D96F27">
            <w:pPr>
              <w:pStyle w:val="ConsPlusNormal"/>
              <w:keepNext/>
              <w:rPr>
                <w:rFonts w:ascii="Times New Roman" w:hAnsi="Times New Roman"/>
                <w:sz w:val="24"/>
                <w:szCs w:val="24"/>
              </w:rPr>
            </w:pPr>
          </w:p>
          <w:p w:rsidR="00366D19" w:rsidRPr="00B16CD8" w:rsidRDefault="00366D19" w:rsidP="00D96F27">
            <w:pPr>
              <w:keepNext/>
              <w:tabs>
                <w:tab w:val="left" w:pos="2055"/>
              </w:tabs>
              <w:suppressAutoHyphens w:val="0"/>
              <w:jc w:val="both"/>
              <w:rPr>
                <w:rFonts w:cs="Times New Roman"/>
                <w:lang w:eastAsia="ru-RU"/>
              </w:rPr>
            </w:pPr>
            <w:r w:rsidRPr="00B16CD8">
              <w:rPr>
                <w:rFonts w:cs="Times New Roman"/>
                <w:lang w:eastAsia="ru-RU"/>
              </w:rPr>
              <w:t>где: КЗ - коэффициент значимости показателя;</w:t>
            </w:r>
          </w:p>
          <w:p w:rsidR="00366D19" w:rsidRPr="00B16CD8" w:rsidRDefault="00366D19" w:rsidP="00D96F27">
            <w:pPr>
              <w:keepNext/>
              <w:suppressAutoHyphens w:val="0"/>
              <w:jc w:val="both"/>
              <w:rPr>
                <w:rFonts w:cs="Times New Roman"/>
                <w:lang w:eastAsia="ru-RU"/>
              </w:rPr>
            </w:pPr>
            <w:proofErr w:type="spellStart"/>
            <w:r w:rsidRPr="00B16CD8">
              <w:rPr>
                <w:rFonts w:cs="Times New Roman"/>
                <w:lang w:eastAsia="ru-RU"/>
              </w:rPr>
              <w:t>Кi</w:t>
            </w:r>
            <w:proofErr w:type="spellEnd"/>
            <w:r w:rsidRPr="00B16CD8">
              <w:rPr>
                <w:rFonts w:cs="Times New Roman"/>
                <w:lang w:eastAsia="ru-RU"/>
              </w:rPr>
              <w:t xml:space="preserve"> - предложение участника закупки, заявка (предложение) которого оценивается;</w:t>
            </w:r>
          </w:p>
          <w:p w:rsidR="00366D19" w:rsidRPr="00B16CD8" w:rsidRDefault="00366D19" w:rsidP="00D96F27">
            <w:pPr>
              <w:keepNext/>
              <w:suppressAutoHyphens w:val="0"/>
              <w:jc w:val="both"/>
              <w:rPr>
                <w:rFonts w:cs="Times New Roman"/>
                <w:lang w:eastAsia="ru-RU"/>
              </w:rPr>
            </w:pPr>
            <w:r w:rsidRPr="00B16CD8">
              <w:rPr>
                <w:rFonts w:cs="Times New Roman"/>
                <w:lang w:eastAsia="ru-RU"/>
              </w:rPr>
              <w:t xml:space="preserve">К </w:t>
            </w:r>
            <w:proofErr w:type="spellStart"/>
            <w:r w:rsidRPr="00B16CD8">
              <w:rPr>
                <w:rFonts w:cs="Times New Roman"/>
                <w:lang w:eastAsia="ru-RU"/>
              </w:rPr>
              <w:t>max</w:t>
            </w:r>
            <w:proofErr w:type="spellEnd"/>
            <w:r w:rsidRPr="00B16CD8">
              <w:rPr>
                <w:rFonts w:cs="Times New Roman"/>
                <w:lang w:eastAsia="ru-RU"/>
              </w:rPr>
              <w:t xml:space="preserve"> - максимальное предложение из предложений по критерию оценки, сделанных участниками закупки. </w:t>
            </w:r>
          </w:p>
          <w:p w:rsidR="00366D19" w:rsidRPr="00B16CD8" w:rsidRDefault="00366D19" w:rsidP="00D96F27">
            <w:pPr>
              <w:keepNext/>
              <w:tabs>
                <w:tab w:val="left" w:pos="2055"/>
              </w:tabs>
              <w:suppressAutoHyphens w:val="0"/>
              <w:rPr>
                <w:rFonts w:cs="Times New Roman"/>
                <w:b/>
                <w:lang w:eastAsia="ru-RU"/>
              </w:rPr>
            </w:pPr>
            <w:r w:rsidRPr="00B16CD8">
              <w:rPr>
                <w:rFonts w:cs="Times New Roman"/>
                <w:b/>
                <w:lang w:eastAsia="ru-RU"/>
              </w:rPr>
              <w:t>Формула расчета рейтинга, присуждаемого заявке по данному критерию оценки:</w:t>
            </w:r>
          </w:p>
          <w:p w:rsidR="00366D19" w:rsidRPr="00B16CD8" w:rsidRDefault="00366D19" w:rsidP="00D96F27">
            <w:pPr>
              <w:keepNext/>
              <w:tabs>
                <w:tab w:val="left" w:pos="2055"/>
              </w:tabs>
              <w:suppressAutoHyphens w:val="0"/>
              <w:jc w:val="center"/>
              <w:rPr>
                <w:rFonts w:cs="Times New Roman"/>
                <w:lang w:eastAsia="ru-RU"/>
              </w:rPr>
            </w:pPr>
            <w:r w:rsidRPr="00B16CD8">
              <w:rPr>
                <w:rFonts w:cs="Times New Roman"/>
                <w:lang w:val="en-US" w:eastAsia="ru-RU"/>
              </w:rPr>
              <w:t>Rb</w:t>
            </w:r>
            <w:r w:rsidRPr="00B16CD8">
              <w:rPr>
                <w:rFonts w:cs="Times New Roman"/>
                <w:lang w:eastAsia="ru-RU"/>
              </w:rPr>
              <w:t>=КЗ х(</w:t>
            </w:r>
            <w:r w:rsidRPr="00B16CD8">
              <w:rPr>
                <w:rFonts w:cs="Times New Roman"/>
                <w:lang w:val="en-US" w:eastAsia="ru-RU"/>
              </w:rPr>
              <w:t>b</w:t>
            </w:r>
            <w:r w:rsidRPr="00B16CD8">
              <w:rPr>
                <w:rFonts w:cs="Times New Roman"/>
                <w:lang w:eastAsia="ru-RU"/>
              </w:rPr>
              <w:t xml:space="preserve">1 + </w:t>
            </w:r>
            <w:r w:rsidRPr="00B16CD8">
              <w:rPr>
                <w:rFonts w:cs="Times New Roman"/>
                <w:lang w:val="en-US" w:eastAsia="ru-RU"/>
              </w:rPr>
              <w:t>b</w:t>
            </w:r>
            <w:r w:rsidRPr="00B16CD8">
              <w:rPr>
                <w:rFonts w:cs="Times New Roman"/>
                <w:lang w:eastAsia="ru-RU"/>
              </w:rPr>
              <w:t>2)</w:t>
            </w:r>
          </w:p>
          <w:p w:rsidR="00366D19" w:rsidRPr="00B16CD8" w:rsidRDefault="00366D19" w:rsidP="00D96F27">
            <w:pPr>
              <w:keepNext/>
              <w:tabs>
                <w:tab w:val="left" w:pos="2055"/>
              </w:tabs>
              <w:suppressAutoHyphens w:val="0"/>
              <w:rPr>
                <w:rFonts w:cs="Times New Roman"/>
                <w:lang w:eastAsia="ru-RU"/>
              </w:rPr>
            </w:pPr>
            <w:r w:rsidRPr="00B16CD8">
              <w:rPr>
                <w:rFonts w:cs="Times New Roman"/>
                <w:lang w:eastAsia="ru-RU"/>
              </w:rPr>
              <w:t>где:</w:t>
            </w:r>
          </w:p>
          <w:p w:rsidR="00366D19" w:rsidRPr="00B16CD8" w:rsidRDefault="00366D19" w:rsidP="00D96F27">
            <w:pPr>
              <w:keepNext/>
              <w:tabs>
                <w:tab w:val="left" w:pos="2055"/>
              </w:tabs>
              <w:suppressAutoHyphens w:val="0"/>
              <w:jc w:val="both"/>
              <w:rPr>
                <w:rFonts w:cs="Times New Roman"/>
                <w:lang w:eastAsia="ru-RU"/>
              </w:rPr>
            </w:pPr>
            <w:r w:rsidRPr="00B16CD8">
              <w:rPr>
                <w:rFonts w:cs="Times New Roman"/>
                <w:lang w:eastAsia="ru-RU"/>
              </w:rPr>
              <w:t xml:space="preserve">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B16CD8">
              <w:rPr>
                <w:rFonts w:cs="Times New Roman"/>
                <w:lang w:eastAsia="ru-RU"/>
              </w:rPr>
              <w:lastRenderedPageBreak/>
              <w:t>опыта работы, связанного с предметом контракта, и деловой репутации, специалистов и иных работников определенного уровня квалификации»;</w:t>
            </w:r>
          </w:p>
          <w:p w:rsidR="00366D19" w:rsidRPr="00B16CD8" w:rsidRDefault="00366D19" w:rsidP="00D96F27">
            <w:pPr>
              <w:keepNext/>
              <w:tabs>
                <w:tab w:val="left" w:pos="2055"/>
              </w:tabs>
              <w:suppressAutoHyphens w:val="0"/>
              <w:jc w:val="both"/>
              <w:rPr>
                <w:rFonts w:cs="Times New Roman"/>
                <w:lang w:eastAsia="ru-RU"/>
              </w:rPr>
            </w:pPr>
            <w:r w:rsidRPr="00B16CD8">
              <w:rPr>
                <w:rFonts w:cs="Times New Roman"/>
                <w:lang w:val="en-US" w:eastAsia="ru-RU"/>
              </w:rPr>
              <w:t>b</w:t>
            </w:r>
            <w:r w:rsidRPr="00B16CD8">
              <w:rPr>
                <w:rFonts w:cs="Times New Roman"/>
                <w:lang w:eastAsia="ru-RU"/>
              </w:rPr>
              <w:t xml:space="preserve">1, </w:t>
            </w:r>
            <w:r w:rsidRPr="00B16CD8">
              <w:rPr>
                <w:rFonts w:cs="Times New Roman"/>
                <w:lang w:val="en-US" w:eastAsia="ru-RU"/>
              </w:rPr>
              <w:t>b</w:t>
            </w:r>
            <w:r w:rsidRPr="00B16CD8">
              <w:rPr>
                <w:rFonts w:cs="Times New Roman"/>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66D19" w:rsidRPr="00B16CD8" w:rsidRDefault="00366D19" w:rsidP="00D96F27">
            <w:pPr>
              <w:keepNext/>
              <w:suppressAutoHyphens w:val="0"/>
              <w:jc w:val="both"/>
              <w:rPr>
                <w:rFonts w:cs="Times New Roman"/>
                <w:lang w:eastAsia="ru-RU"/>
              </w:rPr>
            </w:pPr>
            <w:r w:rsidRPr="00B16CD8">
              <w:rPr>
                <w:rFonts w:cs="Times New Roman"/>
                <w:lang w:val="en-US" w:eastAsia="ru-RU"/>
              </w:rPr>
              <w:t>Rb</w:t>
            </w:r>
            <w:r w:rsidRPr="00B16CD8">
              <w:rPr>
                <w:rFonts w:cs="Times New Roman"/>
                <w:lang w:eastAsia="ru-RU"/>
              </w:rPr>
              <w:t xml:space="preserve"> – рейтинг (количество баллов) </w:t>
            </w:r>
            <w:r w:rsidRPr="00B16CD8">
              <w:rPr>
                <w:rFonts w:cs="Times New Roman"/>
                <w:lang w:val="en-US" w:eastAsia="ru-RU"/>
              </w:rPr>
              <w:t>i</w:t>
            </w:r>
            <w:r w:rsidRPr="00B16CD8">
              <w:rPr>
                <w:rFonts w:cs="Times New Roman"/>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66D19" w:rsidRPr="00B16CD8" w:rsidRDefault="00366D19" w:rsidP="00D96F27">
            <w:pPr>
              <w:keepNext/>
              <w:suppressAutoHyphens w:val="0"/>
              <w:jc w:val="both"/>
              <w:rPr>
                <w:rFonts w:cs="Times New Roman"/>
              </w:rPr>
            </w:pPr>
            <w:r w:rsidRPr="00B16CD8">
              <w:rPr>
                <w:rFonts w:cs="Times New Roman"/>
              </w:rPr>
              <w:t>Под «Поставкой товара сопоставимого характера и объема» понимается поставка товаров, аналогичная предмету и объему настоящей закупки.</w:t>
            </w:r>
          </w:p>
          <w:p w:rsidR="00366D19" w:rsidRPr="00B16CD8" w:rsidRDefault="00366D19" w:rsidP="00D96F27">
            <w:pPr>
              <w:jc w:val="both"/>
              <w:rPr>
                <w:rFonts w:cs="Times New Roman"/>
              </w:rPr>
            </w:pPr>
            <w:r w:rsidRPr="00B16CD8">
              <w:rPr>
                <w:rFonts w:cs="Times New Roman"/>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366D19" w:rsidRPr="00B16CD8" w:rsidRDefault="00366D19" w:rsidP="00D96F27">
            <w:pPr>
              <w:keepNext/>
              <w:suppressAutoHyphens w:val="0"/>
              <w:jc w:val="both"/>
              <w:rPr>
                <w:rFonts w:cs="Times New Roman"/>
                <w:lang w:eastAsia="ru-RU"/>
              </w:rPr>
            </w:pPr>
          </w:p>
          <w:p w:rsidR="00366D19" w:rsidRPr="00B16CD8" w:rsidRDefault="00366D19" w:rsidP="00D96F27">
            <w:pPr>
              <w:keepNext/>
              <w:suppressAutoHyphens w:val="0"/>
              <w:jc w:val="center"/>
              <w:rPr>
                <w:rFonts w:cs="Times New Roman"/>
                <w:b/>
                <w:lang w:eastAsia="ru-RU"/>
              </w:rPr>
            </w:pPr>
            <w:r w:rsidRPr="00B16CD8">
              <w:rPr>
                <w:rFonts w:cs="Times New Roman"/>
                <w:b/>
                <w:lang w:eastAsia="ru-RU"/>
              </w:rPr>
              <w:t>Расчет итогового рейтинга</w:t>
            </w:r>
          </w:p>
          <w:p w:rsidR="00366D19" w:rsidRPr="00B16CD8" w:rsidRDefault="00366D19" w:rsidP="00D96F27">
            <w:pPr>
              <w:keepNext/>
              <w:suppressAutoHyphens w:val="0"/>
              <w:jc w:val="both"/>
              <w:rPr>
                <w:rFonts w:cs="Times New Roman"/>
                <w:lang w:eastAsia="ru-RU"/>
              </w:rPr>
            </w:pPr>
            <w:r w:rsidRPr="00B16CD8">
              <w:rPr>
                <w:rFonts w:cs="Times New Roman"/>
                <w:lang w:eastAsia="ru-RU"/>
              </w:rPr>
              <w:t>Итоговый рейтинг заявки вычисляется как сумма рейтингов по каждому критерию оценки заявки:</w:t>
            </w:r>
          </w:p>
          <w:p w:rsidR="00366D19" w:rsidRPr="00B16CD8" w:rsidRDefault="00366D19" w:rsidP="00D96F27">
            <w:pPr>
              <w:keepNext/>
              <w:suppressAutoHyphens w:val="0"/>
              <w:jc w:val="both"/>
              <w:rPr>
                <w:rFonts w:cs="Times New Roman"/>
                <w:lang w:eastAsia="ru-RU"/>
              </w:rPr>
            </w:pPr>
            <w:r w:rsidRPr="00B16CD8">
              <w:rPr>
                <w:rFonts w:cs="Times New Roman"/>
                <w:lang w:val="en-US" w:eastAsia="ru-RU"/>
              </w:rPr>
              <w:t>R</w:t>
            </w:r>
            <w:r w:rsidRPr="00B16CD8">
              <w:rPr>
                <w:rFonts w:cs="Times New Roman"/>
                <w:vertAlign w:val="subscript"/>
                <w:lang w:eastAsia="ru-RU"/>
              </w:rPr>
              <w:t>итог</w:t>
            </w:r>
            <w:r w:rsidRPr="00B16CD8">
              <w:rPr>
                <w:rFonts w:cs="Times New Roman"/>
                <w:lang w:eastAsia="ru-RU"/>
              </w:rPr>
              <w:t xml:space="preserve"> = </w:t>
            </w:r>
            <w:r w:rsidRPr="00B16CD8">
              <w:rPr>
                <w:rFonts w:cs="Times New Roman"/>
                <w:lang w:val="en-US" w:eastAsia="ru-RU"/>
              </w:rPr>
              <w:t>Ra</w:t>
            </w:r>
            <w:r w:rsidRPr="00B16CD8">
              <w:rPr>
                <w:rFonts w:cs="Times New Roman"/>
                <w:lang w:eastAsia="ru-RU"/>
              </w:rPr>
              <w:t xml:space="preserve">+ </w:t>
            </w:r>
            <w:r w:rsidRPr="00B16CD8">
              <w:rPr>
                <w:rFonts w:cs="Times New Roman"/>
                <w:lang w:val="en-US" w:eastAsia="ru-RU"/>
              </w:rPr>
              <w:t>Rb</w:t>
            </w:r>
            <w:r w:rsidRPr="00B16CD8">
              <w:rPr>
                <w:rFonts w:cs="Times New Roman"/>
                <w:lang w:eastAsia="ru-RU"/>
              </w:rPr>
              <w:t>, где:</w:t>
            </w:r>
          </w:p>
          <w:p w:rsidR="00366D19" w:rsidRPr="00B16CD8" w:rsidRDefault="00366D19" w:rsidP="00D96F27">
            <w:pPr>
              <w:keepNext/>
              <w:suppressAutoHyphens w:val="0"/>
              <w:jc w:val="both"/>
              <w:rPr>
                <w:rFonts w:cs="Times New Roman"/>
                <w:lang w:eastAsia="ru-RU"/>
              </w:rPr>
            </w:pPr>
            <w:r w:rsidRPr="00B16CD8">
              <w:rPr>
                <w:rFonts w:cs="Times New Roman"/>
                <w:lang w:val="en-US" w:eastAsia="ru-RU"/>
              </w:rPr>
              <w:t>R</w:t>
            </w:r>
            <w:r w:rsidRPr="00B16CD8">
              <w:rPr>
                <w:rFonts w:cs="Times New Roman"/>
                <w:vertAlign w:val="subscript"/>
                <w:lang w:eastAsia="ru-RU"/>
              </w:rPr>
              <w:t>итог</w:t>
            </w:r>
            <w:r w:rsidRPr="00B16CD8">
              <w:rPr>
                <w:rFonts w:cs="Times New Roman"/>
                <w:lang w:eastAsia="ru-RU"/>
              </w:rPr>
              <w:t>-</w:t>
            </w:r>
            <w:r w:rsidRPr="00B16CD8">
              <w:rPr>
                <w:rFonts w:cs="Times New Roman"/>
                <w:vertAlign w:val="subscript"/>
                <w:lang w:eastAsia="ru-RU"/>
              </w:rPr>
              <w:t xml:space="preserve"> </w:t>
            </w:r>
            <w:r w:rsidRPr="00B16CD8">
              <w:rPr>
                <w:rFonts w:cs="Times New Roman"/>
                <w:lang w:eastAsia="ru-RU"/>
              </w:rPr>
              <w:t xml:space="preserve">итоговый рейтинг, присуждаемый </w:t>
            </w:r>
            <w:r w:rsidRPr="00B16CD8">
              <w:rPr>
                <w:rFonts w:cs="Times New Roman"/>
                <w:lang w:val="en-US" w:eastAsia="ru-RU"/>
              </w:rPr>
              <w:t>i</w:t>
            </w:r>
            <w:r w:rsidRPr="00B16CD8">
              <w:rPr>
                <w:rFonts w:cs="Times New Roman"/>
                <w:lang w:eastAsia="ru-RU"/>
              </w:rPr>
              <w:t xml:space="preserve"> –ой заявке;</w:t>
            </w:r>
          </w:p>
          <w:p w:rsidR="00366D19" w:rsidRPr="00B16CD8" w:rsidRDefault="00366D19" w:rsidP="00D96F27">
            <w:pPr>
              <w:keepNext/>
              <w:suppressAutoHyphens w:val="0"/>
              <w:jc w:val="both"/>
              <w:rPr>
                <w:rFonts w:cs="Times New Roman"/>
                <w:lang w:eastAsia="ru-RU"/>
              </w:rPr>
            </w:pPr>
            <w:r w:rsidRPr="00B16CD8">
              <w:rPr>
                <w:rFonts w:cs="Times New Roman"/>
                <w:lang w:val="en-US" w:eastAsia="ru-RU"/>
              </w:rPr>
              <w:t>Ra</w:t>
            </w:r>
            <w:r w:rsidRPr="00B16CD8">
              <w:rPr>
                <w:rFonts w:cs="Times New Roman"/>
                <w:lang w:eastAsia="ru-RU"/>
              </w:rPr>
              <w:t xml:space="preserve"> – рейтинг, присуждаемый </w:t>
            </w:r>
            <w:r w:rsidRPr="00B16CD8">
              <w:rPr>
                <w:rFonts w:cs="Times New Roman"/>
                <w:lang w:val="en-US" w:eastAsia="ru-RU"/>
              </w:rPr>
              <w:t>i</w:t>
            </w:r>
            <w:r w:rsidRPr="00B16CD8">
              <w:rPr>
                <w:rFonts w:cs="Times New Roman"/>
                <w:lang w:eastAsia="ru-RU"/>
              </w:rPr>
              <w:t xml:space="preserve"> –ой заявке по критерию «цена контракта»;</w:t>
            </w:r>
          </w:p>
          <w:p w:rsidR="00366D19" w:rsidRPr="00B16CD8" w:rsidRDefault="00366D19" w:rsidP="00D96F27">
            <w:pPr>
              <w:keepNext/>
              <w:suppressAutoHyphens w:val="0"/>
              <w:jc w:val="both"/>
              <w:rPr>
                <w:rFonts w:cs="Times New Roman"/>
                <w:lang w:eastAsia="ru-RU"/>
              </w:rPr>
            </w:pPr>
            <w:r w:rsidRPr="00B16CD8">
              <w:rPr>
                <w:rFonts w:cs="Times New Roman"/>
                <w:lang w:val="en-US" w:eastAsia="ru-RU"/>
              </w:rPr>
              <w:t>Rb</w:t>
            </w:r>
            <w:r w:rsidRPr="00B16CD8">
              <w:rPr>
                <w:rFonts w:cs="Times New Roman"/>
                <w:lang w:eastAsia="ru-RU"/>
              </w:rPr>
              <w:t xml:space="preserve"> - рейтинг, присуждаемый </w:t>
            </w:r>
            <w:r w:rsidRPr="00B16CD8">
              <w:rPr>
                <w:rFonts w:cs="Times New Roman"/>
                <w:lang w:val="en-US" w:eastAsia="ru-RU"/>
              </w:rPr>
              <w:t>i</w:t>
            </w:r>
            <w:r w:rsidRPr="00B16CD8">
              <w:rPr>
                <w:rFonts w:cs="Times New Roman"/>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66D19" w:rsidRPr="00B16CD8" w:rsidRDefault="00366D19" w:rsidP="00D96F27">
            <w:pPr>
              <w:keepNext/>
              <w:suppressAutoHyphens w:val="0"/>
              <w:jc w:val="both"/>
              <w:rPr>
                <w:rFonts w:cs="Times New Roman"/>
                <w:lang w:eastAsia="ru-RU"/>
              </w:rPr>
            </w:pPr>
          </w:p>
          <w:p w:rsidR="00366D19" w:rsidRPr="00B16CD8" w:rsidRDefault="00366D19" w:rsidP="00D96F27">
            <w:pPr>
              <w:keepNext/>
              <w:suppressAutoHyphens w:val="0"/>
              <w:jc w:val="center"/>
              <w:rPr>
                <w:rFonts w:cs="Times New Roman"/>
                <w:b/>
                <w:lang w:eastAsia="ru-RU"/>
              </w:rPr>
            </w:pPr>
            <w:r w:rsidRPr="00B16CD8">
              <w:rPr>
                <w:rFonts w:cs="Times New Roman"/>
                <w:b/>
                <w:lang w:eastAsia="ru-RU"/>
              </w:rPr>
              <w:t>Порядок оценки заявок по критериям оценки заявок</w:t>
            </w:r>
          </w:p>
          <w:p w:rsidR="00366D19" w:rsidRPr="00B16CD8" w:rsidRDefault="00366D19" w:rsidP="00D96F27">
            <w:pPr>
              <w:keepNext/>
              <w:suppressAutoHyphens w:val="0"/>
              <w:jc w:val="both"/>
              <w:rPr>
                <w:rFonts w:cs="Times New Roman"/>
                <w:lang w:eastAsia="ru-RU"/>
              </w:rPr>
            </w:pPr>
            <w:r w:rsidRPr="00B16CD8">
              <w:rPr>
                <w:rFonts w:cs="Times New Roman"/>
                <w:lang w:eastAsia="ru-RU"/>
              </w:rPr>
              <w:t>Сумма величин значимости критериев оценки, применяемых заказчиком, составляет 100 процентов.</w:t>
            </w:r>
          </w:p>
          <w:p w:rsidR="00366D19" w:rsidRPr="00B16CD8" w:rsidRDefault="00366D19" w:rsidP="00D96F27">
            <w:pPr>
              <w:keepNext/>
              <w:suppressAutoHyphens w:val="0"/>
              <w:jc w:val="both"/>
              <w:rPr>
                <w:rFonts w:cs="Times New Roman"/>
                <w:lang w:eastAsia="ru-RU"/>
              </w:rPr>
            </w:pPr>
            <w:r w:rsidRPr="00B16CD8">
              <w:rPr>
                <w:rFonts w:cs="Times New Roman"/>
                <w:lang w:eastAsia="ru-RU"/>
              </w:rPr>
              <w:t>Для оценки заявок по каждому критерию оценки используется 100 – балльная шкала оценки.</w:t>
            </w:r>
          </w:p>
          <w:p w:rsidR="00366D19" w:rsidRPr="00B16CD8" w:rsidRDefault="00366D19" w:rsidP="00D96F27">
            <w:pPr>
              <w:keepNext/>
              <w:suppressAutoHyphens w:val="0"/>
              <w:jc w:val="both"/>
              <w:rPr>
                <w:rFonts w:cs="Times New Roman"/>
                <w:lang w:eastAsia="ru-RU"/>
              </w:rPr>
            </w:pPr>
            <w:r w:rsidRPr="00B16CD8">
              <w:rPr>
                <w:rFonts w:cs="Times New Roman"/>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66D19" w:rsidRDefault="00366D19" w:rsidP="00D96F27">
            <w:pPr>
              <w:keepNext/>
              <w:suppressAutoHyphens w:val="0"/>
              <w:jc w:val="both"/>
              <w:rPr>
                <w:sz w:val="28"/>
                <w:szCs w:val="28"/>
                <w:lang w:eastAsia="ru-RU"/>
              </w:rPr>
            </w:pPr>
          </w:p>
          <w:p w:rsidR="00366D19" w:rsidRDefault="00366D19" w:rsidP="00D96F27">
            <w:pPr>
              <w:keepNext/>
              <w:suppressAutoHyphens w:val="0"/>
              <w:jc w:val="both"/>
              <w:rPr>
                <w:sz w:val="28"/>
                <w:szCs w:val="28"/>
                <w:lang w:eastAsia="ru-RU"/>
              </w:rPr>
            </w:pPr>
          </w:p>
          <w:p w:rsidR="00366D19" w:rsidRDefault="00366D19" w:rsidP="00D96F27">
            <w:pPr>
              <w:keepNext/>
              <w:suppressAutoHyphens w:val="0"/>
              <w:jc w:val="both"/>
              <w:rPr>
                <w:sz w:val="28"/>
                <w:szCs w:val="28"/>
                <w:lang w:eastAsia="ru-RU"/>
              </w:rPr>
            </w:pPr>
          </w:p>
          <w:p w:rsidR="00366D19" w:rsidRDefault="00366D19" w:rsidP="00D96F27">
            <w:pPr>
              <w:keepNext/>
              <w:suppressAutoHyphens w:val="0"/>
              <w:jc w:val="both"/>
              <w:rPr>
                <w:sz w:val="28"/>
                <w:szCs w:val="28"/>
                <w:lang w:eastAsia="ru-RU"/>
              </w:rPr>
            </w:pPr>
            <w:bookmarkStart w:id="0" w:name="_GoBack"/>
            <w:bookmarkEnd w:id="0"/>
          </w:p>
          <w:p w:rsidR="00366D19" w:rsidRDefault="00366D19" w:rsidP="00D96F27">
            <w:pPr>
              <w:keepNext/>
              <w:suppressAutoHyphens w:val="0"/>
              <w:jc w:val="both"/>
              <w:rPr>
                <w:sz w:val="28"/>
                <w:szCs w:val="28"/>
                <w:lang w:eastAsia="ru-RU"/>
              </w:rPr>
            </w:pPr>
          </w:p>
          <w:p w:rsidR="00366D19" w:rsidRDefault="00366D19" w:rsidP="00D96F27">
            <w:pPr>
              <w:keepNext/>
              <w:suppressAutoHyphens w:val="0"/>
              <w:jc w:val="both"/>
              <w:rPr>
                <w:sz w:val="28"/>
                <w:szCs w:val="28"/>
                <w:lang w:eastAsia="ru-RU"/>
              </w:rPr>
            </w:pPr>
          </w:p>
          <w:p w:rsidR="00366D19" w:rsidRDefault="00366D19" w:rsidP="00D96F27">
            <w:pPr>
              <w:keepNext/>
              <w:suppressAutoHyphens w:val="0"/>
              <w:jc w:val="both"/>
              <w:rPr>
                <w:sz w:val="28"/>
                <w:szCs w:val="28"/>
                <w:lang w:eastAsia="ru-RU"/>
              </w:rPr>
            </w:pPr>
          </w:p>
          <w:p w:rsidR="00366D19" w:rsidRPr="007B2448" w:rsidRDefault="00366D19" w:rsidP="00D96F27">
            <w:pPr>
              <w:keepNext/>
              <w:suppressAutoHyphens w:val="0"/>
              <w:jc w:val="both"/>
              <w:rPr>
                <w:sz w:val="28"/>
                <w:szCs w:val="28"/>
                <w:lang w:eastAsia="ru-RU"/>
              </w:rPr>
            </w:pPr>
          </w:p>
        </w:tc>
      </w:tr>
    </w:tbl>
    <w:p w:rsidR="00C4676A" w:rsidRDefault="00C4676A"/>
    <w:sectPr w:rsidR="00C4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5"/>
    <w:rsid w:val="00366D19"/>
    <w:rsid w:val="00C4676A"/>
    <w:rsid w:val="00F0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56BE6-BD04-4EB0-9EE3-988E5963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19"/>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366D19"/>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366D19"/>
    <w:rPr>
      <w:rFonts w:ascii="Arial" w:eastAsia="Arial" w:hAnsi="Arial" w:cs="Times New Roman"/>
      <w:sz w:val="20"/>
      <w:szCs w:val="20"/>
      <w:lang w:eastAsia="ar-SA"/>
    </w:rPr>
  </w:style>
  <w:style w:type="paragraph" w:customStyle="1" w:styleId="Standard">
    <w:name w:val="Standard"/>
    <w:rsid w:val="00366D19"/>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7257</Characters>
  <Application>Microsoft Office Word</Application>
  <DocSecurity>0</DocSecurity>
  <Lines>60</Lines>
  <Paragraphs>17</Paragraphs>
  <ScaleCrop>false</ScaleCrop>
  <Company>ГУ - Тюменское РО ФСС РФ</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Тутуков Аскер Батржанович</dc:creator>
  <cp:keywords/>
  <dc:description/>
  <cp:lastModifiedBy>Тутуков Аскер Батржанович</cp:lastModifiedBy>
  <cp:revision>2</cp:revision>
  <dcterms:created xsi:type="dcterms:W3CDTF">2019-04-24T11:37:00Z</dcterms:created>
  <dcterms:modified xsi:type="dcterms:W3CDTF">2019-04-24T11:38:00Z</dcterms:modified>
</cp:coreProperties>
</file>