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59" w:rsidRPr="00B35A2E" w:rsidRDefault="00C53159" w:rsidP="00C53159">
      <w:pPr>
        <w:jc w:val="center"/>
      </w:pPr>
      <w:r w:rsidRPr="00B35A2E">
        <w:rPr>
          <w:b/>
        </w:rPr>
        <w:t>Критерии оценки</w:t>
      </w:r>
    </w:p>
    <w:p w:rsidR="00C53159" w:rsidRPr="00B35A2E" w:rsidRDefault="00C53159" w:rsidP="00C5315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C53159" w:rsidRPr="00710EFC" w:rsidRDefault="00C53159" w:rsidP="00C5315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>
        <w:rPr>
          <w:b/>
        </w:rPr>
        <w:t xml:space="preserve"> </w:t>
      </w:r>
      <w:r w:rsidRPr="00B35A2E">
        <w:rPr>
          <w:b/>
        </w:rPr>
        <w:t xml:space="preserve">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C53159" w:rsidRPr="008862E7" w:rsidRDefault="00C53159" w:rsidP="00C53159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C53159" w:rsidRPr="007C22EC" w:rsidRDefault="00C53159" w:rsidP="00C53159">
      <w:pPr>
        <w:shd w:val="clear" w:color="auto" w:fill="FFFFFF"/>
        <w:spacing w:line="240" w:lineRule="atLeast"/>
        <w:ind w:firstLine="6"/>
        <w:jc w:val="both"/>
      </w:pPr>
    </w:p>
    <w:p w:rsidR="00C53159" w:rsidRPr="00E86A25" w:rsidRDefault="00C53159" w:rsidP="00C5315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контракта </w:t>
      </w:r>
      <w:r w:rsidRPr="00E86A25">
        <w:t xml:space="preserve">– </w:t>
      </w:r>
      <w:r w:rsidRPr="00E86A25">
        <w:rPr>
          <w:bCs/>
          <w:szCs w:val="22"/>
        </w:rPr>
        <w:t>3406221,0</w:t>
      </w:r>
      <w:r w:rsidRPr="00E86A25">
        <w:t xml:space="preserve"> рубль (2100 койко-дней, что составляет 100 путевок на 21 день). </w:t>
      </w:r>
    </w:p>
    <w:p w:rsidR="00C53159" w:rsidRPr="00E86A25" w:rsidRDefault="00C53159" w:rsidP="00C5315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 w:rsidRPr="00E86A25">
        <w:t>Начальная (максимальная) цена койко-дня – 1247,7 руб.</w:t>
      </w:r>
    </w:p>
    <w:p w:rsidR="00C53159" w:rsidRPr="00E86A25" w:rsidRDefault="00C53159" w:rsidP="00C5315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 w:rsidRPr="00E86A25">
        <w:t xml:space="preserve">Начальная (максимальная) цена койко-дня с </w:t>
      </w:r>
      <w:proofErr w:type="spellStart"/>
      <w:r w:rsidRPr="00E86A25">
        <w:t>район</w:t>
      </w:r>
      <w:proofErr w:type="gramStart"/>
      <w:r w:rsidRPr="00E86A25">
        <w:t>.к</w:t>
      </w:r>
      <w:proofErr w:type="gramEnd"/>
      <w:r w:rsidRPr="00E86A25">
        <w:t>оэф</w:t>
      </w:r>
      <w:proofErr w:type="spellEnd"/>
      <w:r w:rsidRPr="00E86A25">
        <w:t xml:space="preserve"> 30% – </w:t>
      </w:r>
      <w:r w:rsidRPr="00E86A25">
        <w:rPr>
          <w:rFonts w:ascii="Times New Roman CYR" w:hAnsi="Times New Roman CYR"/>
          <w:szCs w:val="20"/>
        </w:rPr>
        <w:t>1622,01 руб.</w:t>
      </w:r>
    </w:p>
    <w:p w:rsidR="00C53159" w:rsidRPr="007C22EC" w:rsidRDefault="00C53159" w:rsidP="00C53159">
      <w:pPr>
        <w:widowControl w:val="0"/>
        <w:autoSpaceDE w:val="0"/>
        <w:spacing w:line="240" w:lineRule="atLeast"/>
        <w:ind w:firstLine="6"/>
        <w:jc w:val="both"/>
      </w:pPr>
    </w:p>
    <w:p w:rsidR="00C53159" w:rsidRDefault="00C53159" w:rsidP="00C53159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C53159" w:rsidRPr="00A54193" w:rsidRDefault="00C53159" w:rsidP="00C53159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C53159" w:rsidRDefault="00C53159" w:rsidP="00C53159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C53159" w:rsidRPr="00A54193" w:rsidRDefault="00C53159" w:rsidP="00C53159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C53159" w:rsidRPr="008862E7" w:rsidRDefault="00C53159" w:rsidP="00C53159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40</w:t>
      </w:r>
      <w:r w:rsidRPr="008862E7">
        <w:rPr>
          <w:b/>
        </w:rPr>
        <w:t xml:space="preserve"> %. </w:t>
      </w:r>
    </w:p>
    <w:p w:rsidR="00C53159" w:rsidRPr="00B35A2E" w:rsidRDefault="00C53159" w:rsidP="00C5315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C53159" w:rsidRDefault="00C53159" w:rsidP="00C5315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C53159" w:rsidRDefault="00C53159" w:rsidP="00C5315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C53159" w:rsidRPr="00DA3C30" w:rsidRDefault="00C53159" w:rsidP="00C5315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C53159" w:rsidRDefault="00C53159" w:rsidP="00C5315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4</w:t>
      </w:r>
      <w:r w:rsidRPr="00777504">
        <w:rPr>
          <w:b/>
        </w:rPr>
        <w:t>0 %.</w:t>
      </w:r>
    </w:p>
    <w:p w:rsidR="00C53159" w:rsidRPr="00D73213" w:rsidRDefault="00C53159" w:rsidP="00C53159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C53159" w:rsidRPr="00D73213" w:rsidRDefault="00C53159" w:rsidP="00C53159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C53159" w:rsidRPr="00D73213" w:rsidRDefault="00C53159" w:rsidP="00C53159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C53159" w:rsidRDefault="00C53159" w:rsidP="00C53159">
      <w:pPr>
        <w:ind w:firstLine="851"/>
        <w:jc w:val="both"/>
        <w:rPr>
          <w:i/>
          <w:color w:val="538135"/>
        </w:rPr>
      </w:pPr>
    </w:p>
    <w:p w:rsidR="00C53159" w:rsidRPr="008A1078" w:rsidRDefault="00C53159" w:rsidP="00C53159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C53159" w:rsidRPr="006859AB" w:rsidRDefault="00C53159" w:rsidP="00C53159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C53159" w:rsidRPr="00777504" w:rsidRDefault="00C53159" w:rsidP="00C53159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C53159" w:rsidRPr="006859AB" w:rsidRDefault="00C53159" w:rsidP="00C53159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5</w:t>
      </w:r>
      <w:r w:rsidRPr="00777504">
        <w:rPr>
          <w:b/>
        </w:rPr>
        <w:t>0 %.</w:t>
      </w:r>
    </w:p>
    <w:p w:rsidR="00C53159" w:rsidRDefault="00C53159" w:rsidP="00C53159">
      <w:pPr>
        <w:ind w:firstLine="851"/>
        <w:jc w:val="both"/>
        <w:rPr>
          <w:i/>
        </w:rPr>
      </w:pPr>
      <w:r>
        <w:rPr>
          <w:i/>
        </w:rPr>
        <w:t xml:space="preserve">- Размещение участника закупки на территории,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(минеральные воды, </w:t>
      </w:r>
      <w:r>
        <w:rPr>
          <w:i/>
        </w:rPr>
        <w:t xml:space="preserve">лечебные грязи, </w:t>
      </w:r>
      <w:r w:rsidRPr="00B742DB">
        <w:rPr>
          <w:i/>
        </w:rPr>
        <w:t xml:space="preserve">рапа </w:t>
      </w:r>
      <w:r>
        <w:rPr>
          <w:i/>
        </w:rPr>
        <w:t xml:space="preserve">озер, лечебный климат), </w:t>
      </w:r>
      <w:r w:rsidRPr="00B742DB">
        <w:rPr>
          <w:i/>
        </w:rPr>
        <w:t>используемы</w:t>
      </w:r>
      <w:r>
        <w:rPr>
          <w:i/>
        </w:rPr>
        <w:t>ми</w:t>
      </w:r>
      <w:r w:rsidRPr="00B742DB">
        <w:rPr>
          <w:i/>
        </w:rPr>
        <w:t xml:space="preserve"> для лечения и профилактики заболеваний</w:t>
      </w:r>
      <w:r>
        <w:rPr>
          <w:i/>
        </w:rPr>
        <w:t xml:space="preserve"> – 90 баллов</w:t>
      </w:r>
      <w:r w:rsidRPr="00B742DB">
        <w:rPr>
          <w:i/>
        </w:rPr>
        <w:t>;</w:t>
      </w:r>
    </w:p>
    <w:p w:rsidR="00C53159" w:rsidRDefault="00C53159" w:rsidP="00C53159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lastRenderedPageBreak/>
        <w:t>Под</w:t>
      </w:r>
      <w:r>
        <w:t>тверждающие документы: лицензии, паспорта, сертификаты и т.п.</w:t>
      </w:r>
    </w:p>
    <w:p w:rsidR="00C53159" w:rsidRDefault="00C53159" w:rsidP="00C53159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>
        <w:rPr>
          <w:i/>
        </w:rPr>
        <w:t xml:space="preserve">- Размещение участника закупки на территории, не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</w:t>
      </w:r>
      <w:r>
        <w:rPr>
          <w:i/>
        </w:rPr>
        <w:t>– 10 баллов.</w:t>
      </w:r>
    </w:p>
    <w:p w:rsidR="00C53159" w:rsidRDefault="00C53159" w:rsidP="00C53159">
      <w:pPr>
        <w:keepNext/>
        <w:keepLines/>
        <w:shd w:val="clear" w:color="auto" w:fill="FFFFFF"/>
        <w:spacing w:line="240" w:lineRule="atLeast"/>
        <w:ind w:firstLine="708"/>
        <w:jc w:val="both"/>
      </w:pPr>
    </w:p>
    <w:p w:rsidR="00C53159" w:rsidRPr="003F0615" w:rsidRDefault="00C53159" w:rsidP="00C53159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C53159" w:rsidRPr="003F0615" w:rsidRDefault="00C53159" w:rsidP="00C53159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C53159" w:rsidRPr="003F0615" w:rsidRDefault="00C53159" w:rsidP="00C53159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C53159" w:rsidRPr="003F0615" w:rsidRDefault="00C53159" w:rsidP="00C53159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C53159" w:rsidRPr="005B0EC8" w:rsidRDefault="00C53159" w:rsidP="00C53159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C53159" w:rsidRDefault="00C53159" w:rsidP="00C53159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C53159" w:rsidRDefault="00C53159" w:rsidP="00C53159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C53159" w:rsidRPr="00A54193" w:rsidRDefault="00C53159" w:rsidP="00C53159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C53159" w:rsidRDefault="00C53159" w:rsidP="00C53159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20</w:t>
      </w:r>
      <w:r w:rsidRPr="008862E7">
        <w:rPr>
          <w:b/>
        </w:rPr>
        <w:t xml:space="preserve"> %. </w:t>
      </w:r>
    </w:p>
    <w:p w:rsidR="00C53159" w:rsidRDefault="00C53159" w:rsidP="00C53159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C53159" w:rsidRPr="00B10496" w:rsidRDefault="00C53159" w:rsidP="00C53159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C53159" w:rsidRPr="00C22F78" w:rsidRDefault="00C53159" w:rsidP="00C53159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C53159" w:rsidRPr="006859AB" w:rsidTr="00AE0BA4">
        <w:tc>
          <w:tcPr>
            <w:tcW w:w="6305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C53159" w:rsidRPr="006859AB" w:rsidTr="00AE0BA4">
        <w:tc>
          <w:tcPr>
            <w:tcW w:w="6305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C53159" w:rsidRPr="006859AB" w:rsidTr="00AE0BA4">
        <w:tc>
          <w:tcPr>
            <w:tcW w:w="6305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C53159" w:rsidRPr="006859AB" w:rsidTr="00AE0BA4">
        <w:tc>
          <w:tcPr>
            <w:tcW w:w="6305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C53159" w:rsidRPr="006859AB" w:rsidTr="00AE0BA4">
        <w:tc>
          <w:tcPr>
            <w:tcW w:w="6305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</w:t>
            </w:r>
          </w:p>
        </w:tc>
        <w:tc>
          <w:tcPr>
            <w:tcW w:w="3887" w:type="dxa"/>
            <w:shd w:val="clear" w:color="auto" w:fill="auto"/>
          </w:tcPr>
          <w:p w:rsidR="00C53159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53159" w:rsidRPr="006859AB" w:rsidTr="00AE0BA4">
        <w:tc>
          <w:tcPr>
            <w:tcW w:w="6305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</w:t>
            </w:r>
          </w:p>
        </w:tc>
        <w:tc>
          <w:tcPr>
            <w:tcW w:w="3887" w:type="dxa"/>
            <w:shd w:val="clear" w:color="auto" w:fill="auto"/>
          </w:tcPr>
          <w:p w:rsidR="00C53159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53159" w:rsidRPr="006859AB" w:rsidTr="00AE0BA4">
        <w:tc>
          <w:tcPr>
            <w:tcW w:w="6305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C53159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53159" w:rsidRPr="006859AB" w:rsidTr="00AE0BA4">
        <w:tc>
          <w:tcPr>
            <w:tcW w:w="6305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53159" w:rsidRPr="006859AB" w:rsidTr="00AE0BA4">
        <w:tc>
          <w:tcPr>
            <w:tcW w:w="6305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53159" w:rsidRPr="006859AB" w:rsidTr="00AE0BA4">
        <w:tc>
          <w:tcPr>
            <w:tcW w:w="6305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53159" w:rsidRPr="006859AB" w:rsidTr="00AE0BA4">
        <w:tc>
          <w:tcPr>
            <w:tcW w:w="6305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53159" w:rsidRPr="006859AB" w:rsidTr="00AE0BA4">
        <w:tc>
          <w:tcPr>
            <w:tcW w:w="6305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53159" w:rsidRPr="006859AB" w:rsidTr="00AE0BA4">
        <w:tc>
          <w:tcPr>
            <w:tcW w:w="6305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53159" w:rsidRPr="006859AB" w:rsidTr="00AE0BA4">
        <w:tc>
          <w:tcPr>
            <w:tcW w:w="6305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53159" w:rsidRPr="006859AB" w:rsidTr="00AE0BA4">
        <w:tc>
          <w:tcPr>
            <w:tcW w:w="6305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C53159" w:rsidRPr="00C22F78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C53159" w:rsidRDefault="00C53159" w:rsidP="00C53159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C53159" w:rsidRPr="007D3225" w:rsidRDefault="00C53159" w:rsidP="00C53159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C53159" w:rsidRPr="00C22F78" w:rsidRDefault="00C53159" w:rsidP="00C53159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C53159" w:rsidRPr="008F7273" w:rsidTr="00AE0BA4">
        <w:tc>
          <w:tcPr>
            <w:tcW w:w="5488" w:type="dxa"/>
            <w:shd w:val="clear" w:color="auto" w:fill="auto"/>
          </w:tcPr>
          <w:p w:rsidR="00C53159" w:rsidRPr="008F7273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C53159" w:rsidRPr="008F7273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C53159" w:rsidRPr="008F7273" w:rsidRDefault="00C53159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C53159" w:rsidRPr="008F7273" w:rsidTr="00AE0BA4">
        <w:tc>
          <w:tcPr>
            <w:tcW w:w="5488" w:type="dxa"/>
            <w:shd w:val="clear" w:color="auto" w:fill="auto"/>
          </w:tcPr>
          <w:p w:rsidR="00C53159" w:rsidRPr="008F7273" w:rsidRDefault="00C53159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C53159" w:rsidRPr="008F7273" w:rsidRDefault="00C53159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C53159" w:rsidRPr="008F7273" w:rsidTr="00AE0BA4">
        <w:tc>
          <w:tcPr>
            <w:tcW w:w="5488" w:type="dxa"/>
            <w:shd w:val="clear" w:color="auto" w:fill="auto"/>
          </w:tcPr>
          <w:p w:rsidR="00C53159" w:rsidRPr="008F7273" w:rsidRDefault="00C53159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C53159" w:rsidRPr="008F7273" w:rsidRDefault="00C53159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C53159" w:rsidRPr="008F7273" w:rsidTr="00AE0BA4">
        <w:tc>
          <w:tcPr>
            <w:tcW w:w="5488" w:type="dxa"/>
            <w:shd w:val="clear" w:color="auto" w:fill="auto"/>
          </w:tcPr>
          <w:p w:rsidR="00C53159" w:rsidRPr="008F7273" w:rsidRDefault="00C53159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C53159" w:rsidRPr="008F7273" w:rsidRDefault="00C53159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30</w:t>
            </w:r>
          </w:p>
        </w:tc>
      </w:tr>
      <w:tr w:rsidR="00C53159" w:rsidRPr="008F7273" w:rsidTr="00AE0BA4">
        <w:tc>
          <w:tcPr>
            <w:tcW w:w="5488" w:type="dxa"/>
            <w:shd w:val="clear" w:color="auto" w:fill="auto"/>
          </w:tcPr>
          <w:p w:rsidR="00C53159" w:rsidRPr="008F7273" w:rsidRDefault="00C53159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C53159" w:rsidRPr="008F7273" w:rsidRDefault="00C53159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50</w:t>
            </w:r>
          </w:p>
        </w:tc>
      </w:tr>
    </w:tbl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59"/>
    <w:rsid w:val="00024C82"/>
    <w:rsid w:val="00045F38"/>
    <w:rsid w:val="00056C8B"/>
    <w:rsid w:val="000E65A8"/>
    <w:rsid w:val="00126BEF"/>
    <w:rsid w:val="00135655"/>
    <w:rsid w:val="00143B10"/>
    <w:rsid w:val="00146430"/>
    <w:rsid w:val="001727AD"/>
    <w:rsid w:val="00182FA3"/>
    <w:rsid w:val="001D228C"/>
    <w:rsid w:val="00263E93"/>
    <w:rsid w:val="00266A0D"/>
    <w:rsid w:val="002A0751"/>
    <w:rsid w:val="002B1432"/>
    <w:rsid w:val="002E20AE"/>
    <w:rsid w:val="002F0668"/>
    <w:rsid w:val="003B484A"/>
    <w:rsid w:val="003D5FA3"/>
    <w:rsid w:val="00424351"/>
    <w:rsid w:val="00483F62"/>
    <w:rsid w:val="00485999"/>
    <w:rsid w:val="004C285C"/>
    <w:rsid w:val="004D672B"/>
    <w:rsid w:val="004E6B52"/>
    <w:rsid w:val="00515BCC"/>
    <w:rsid w:val="00520F53"/>
    <w:rsid w:val="00547372"/>
    <w:rsid w:val="00557E3A"/>
    <w:rsid w:val="00563332"/>
    <w:rsid w:val="005A6570"/>
    <w:rsid w:val="005E23A1"/>
    <w:rsid w:val="00645590"/>
    <w:rsid w:val="0064707B"/>
    <w:rsid w:val="006F6160"/>
    <w:rsid w:val="007024DA"/>
    <w:rsid w:val="007060AE"/>
    <w:rsid w:val="007357EA"/>
    <w:rsid w:val="007371B7"/>
    <w:rsid w:val="0077252B"/>
    <w:rsid w:val="00796E72"/>
    <w:rsid w:val="008359AB"/>
    <w:rsid w:val="0087646F"/>
    <w:rsid w:val="008827C8"/>
    <w:rsid w:val="00882C8D"/>
    <w:rsid w:val="008B7634"/>
    <w:rsid w:val="008E596B"/>
    <w:rsid w:val="008E6DFB"/>
    <w:rsid w:val="008E7F51"/>
    <w:rsid w:val="009152FD"/>
    <w:rsid w:val="00920F1D"/>
    <w:rsid w:val="009350F3"/>
    <w:rsid w:val="00977E2B"/>
    <w:rsid w:val="00992C7E"/>
    <w:rsid w:val="009A23A0"/>
    <w:rsid w:val="009A2EEF"/>
    <w:rsid w:val="009C3968"/>
    <w:rsid w:val="009E6FCD"/>
    <w:rsid w:val="009F6E3F"/>
    <w:rsid w:val="00A915DB"/>
    <w:rsid w:val="00A928A3"/>
    <w:rsid w:val="00AB12A2"/>
    <w:rsid w:val="00AE1388"/>
    <w:rsid w:val="00B5412F"/>
    <w:rsid w:val="00B9523C"/>
    <w:rsid w:val="00C51E23"/>
    <w:rsid w:val="00C53159"/>
    <w:rsid w:val="00C76F2D"/>
    <w:rsid w:val="00C93CCD"/>
    <w:rsid w:val="00D412FA"/>
    <w:rsid w:val="00D46271"/>
    <w:rsid w:val="00DA5458"/>
    <w:rsid w:val="00DA61AF"/>
    <w:rsid w:val="00DB3F5D"/>
    <w:rsid w:val="00DD060B"/>
    <w:rsid w:val="00DD50E5"/>
    <w:rsid w:val="00DF1504"/>
    <w:rsid w:val="00DF3306"/>
    <w:rsid w:val="00E3598F"/>
    <w:rsid w:val="00E8286D"/>
    <w:rsid w:val="00E94241"/>
    <w:rsid w:val="00E9719B"/>
    <w:rsid w:val="00EB2DFA"/>
    <w:rsid w:val="00ED71CC"/>
    <w:rsid w:val="00EE457D"/>
    <w:rsid w:val="00EE6CCC"/>
    <w:rsid w:val="00EF1E2F"/>
    <w:rsid w:val="00F0595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2019-05-20T03:45:00Z</dcterms:created>
  <dcterms:modified xsi:type="dcterms:W3CDTF">2019-05-20T03:45:00Z</dcterms:modified>
</cp:coreProperties>
</file>