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7B" w:rsidRPr="00F7577B" w:rsidRDefault="00F7577B" w:rsidP="00F7577B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F7577B" w:rsidRPr="00F7577B" w:rsidRDefault="00F7577B" w:rsidP="00F7577B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F7577B" w:rsidRPr="00F7577B" w:rsidRDefault="00F7577B" w:rsidP="00F7577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и критерии оценки заявок на участие в Конкурсе</w:t>
      </w:r>
    </w:p>
    <w:p w:rsidR="00F7577B" w:rsidRPr="00F7577B" w:rsidRDefault="00F7577B" w:rsidP="00F7577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77B" w:rsidRPr="00F7577B" w:rsidRDefault="00F7577B" w:rsidP="00F7577B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r w:rsidRPr="00F7577B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</w:p>
    <w:p w:rsidR="00F7577B" w:rsidRPr="00F7577B" w:rsidRDefault="00F7577B" w:rsidP="00F7577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Критерии оценки, величины значимости этих критериев. Порядок рассмотрения и оценки: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tbl>
      <w:tblPr>
        <w:tblOverlap w:val="never"/>
        <w:tblW w:w="9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072"/>
        <w:gridCol w:w="2885"/>
        <w:gridCol w:w="1282"/>
        <w:gridCol w:w="998"/>
        <w:gridCol w:w="1018"/>
      </w:tblGrid>
      <w:tr w:rsidR="00F7577B" w:rsidRPr="00F7577B" w:rsidTr="00D47DD0">
        <w:trPr>
          <w:trHeight w:val="3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Номер критерия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Значимость критерия в (%)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Коэффициент значимости критерия/</w:t>
            </w:r>
            <w:proofErr w:type="spellStart"/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иоказателя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7577B" w:rsidRPr="00F7577B" w:rsidRDefault="00F7577B" w:rsidP="00F7577B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Обозначение рейтинга по критерию/показателю</w:t>
            </w:r>
          </w:p>
        </w:tc>
      </w:tr>
      <w:tr w:rsidR="00F7577B" w:rsidRPr="00F7577B" w:rsidTr="00D47DD0">
        <w:trPr>
          <w:trHeight w:val="442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Стоимостный критерий оценки</w:t>
            </w:r>
          </w:p>
        </w:tc>
      </w:tr>
      <w:tr w:rsidR="00F7577B" w:rsidRPr="00F7577B" w:rsidTr="00D47DD0">
        <w:trPr>
          <w:trHeight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Ra</w:t>
            </w:r>
          </w:p>
        </w:tc>
      </w:tr>
      <w:tr w:rsidR="00F7577B" w:rsidRPr="00F7577B" w:rsidTr="00D47DD0">
        <w:trPr>
          <w:trHeight w:val="427"/>
        </w:trPr>
        <w:tc>
          <w:tcPr>
            <w:tcW w:w="98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Нестоимостные</w:t>
            </w:r>
            <w:proofErr w:type="spellEnd"/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критерии оценки</w:t>
            </w:r>
          </w:p>
        </w:tc>
      </w:tr>
      <w:tr w:rsidR="00F7577B" w:rsidRPr="00F7577B" w:rsidTr="00D47DD0">
        <w:trPr>
          <w:trHeight w:val="44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0,30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Rb</w:t>
            </w:r>
            <w:proofErr w:type="spellEnd"/>
          </w:p>
        </w:tc>
      </w:tr>
      <w:tr w:rsidR="00F7577B" w:rsidRPr="00F7577B" w:rsidTr="00D47DD0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b1</w:t>
            </w:r>
          </w:p>
        </w:tc>
      </w:tr>
      <w:tr w:rsidR="00F7577B" w:rsidRPr="00F7577B" w:rsidTr="00D47DD0">
        <w:trPr>
          <w:trHeight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b2</w:t>
            </w:r>
          </w:p>
        </w:tc>
      </w:tr>
      <w:tr w:rsidR="00F7577B" w:rsidRPr="00F7577B" w:rsidTr="00D47DD0">
        <w:trPr>
          <w:trHeight w:val="579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7577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77B" w:rsidRPr="00F7577B" w:rsidRDefault="00F7577B" w:rsidP="00F757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77B" w:rsidRPr="00F7577B" w:rsidRDefault="00F7577B" w:rsidP="00F7577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F757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100</w:t>
            </w:r>
          </w:p>
        </w:tc>
      </w:tr>
    </w:tbl>
    <w:p w:rsidR="00F7577B" w:rsidRPr="00F7577B" w:rsidRDefault="00F7577B" w:rsidP="00F7577B">
      <w:pPr>
        <w:spacing w:after="0" w:line="298" w:lineRule="exac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Стоимостные критерии оценки: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1.1. Цена контракта.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Величина значимости данного критерия составляет  70 процентов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Коэффициент значимости критерия – 0,7.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Максимальное количество баллов – 100.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заявок по стоимостным критериям оценки: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заявок по критерию «</w:t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контракта»: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Рейтинг, присуждаемый i-ой заявке по ценовому критерию, рассчитывается в баллах по следующей формуле: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баллов, присуждаемых по критерию оценки «цена контракта» (</w:t>
      </w: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C5B930" wp14:editId="515E2527">
            <wp:extent cx="336550" cy="2762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определяется по формуле: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 случае если </w:t>
      </w: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B0B333" wp14:editId="33D78B96">
            <wp:extent cx="62992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FCC4745" wp14:editId="7AD6D610">
            <wp:extent cx="1250950" cy="52641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DE109B" wp14:editId="752FDFA6">
            <wp:extent cx="241300" cy="27622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B7EB45" wp14:editId="17C9942E">
            <wp:extent cx="387985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случае если </w:t>
      </w: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1A65CC" wp14:editId="7DC026B0">
            <wp:extent cx="629920" cy="2844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noProof/>
          <w:color w:val="0070C0"/>
          <w:position w:val="-30"/>
          <w:sz w:val="24"/>
          <w:szCs w:val="24"/>
          <w:lang w:eastAsia="ru-RU"/>
        </w:rPr>
        <w:drawing>
          <wp:inline distT="0" distB="0" distL="0" distR="0" wp14:anchorId="4E955EB5" wp14:editId="535F140E">
            <wp:extent cx="1725295" cy="551815"/>
            <wp:effectExtent l="0" t="0" r="825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,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</w:t>
      </w:r>
      <w:r w:rsidRPr="00F757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E3E00E" wp14:editId="76175A57">
            <wp:extent cx="387985" cy="2844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-й заявке по указанному критерию, умножается на соответствующих указанному критерию коэффициент значимости: 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Ra</w:t>
      </w: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= ЦБ</w:t>
      </w:r>
      <w:proofErr w:type="spellStart"/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* 0</w:t>
      </w:r>
      <w:proofErr w:type="gramStart"/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,7</w:t>
      </w:r>
      <w:proofErr w:type="gramEnd"/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Где: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Ra</w:t>
      </w: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рейтинг, присуждаемого </w:t>
      </w:r>
      <w:proofErr w:type="spellStart"/>
      <w:r w:rsidRPr="00F7577B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</w:t>
      </w:r>
      <w:proofErr w:type="spellEnd"/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-й заявке по критерию «Цена контракта»;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sz w:val="24"/>
          <w:szCs w:val="24"/>
          <w:lang w:eastAsia="ru-RU"/>
        </w:rPr>
        <w:t>0,7- коэффициент значимости указанного критерия.</w:t>
      </w:r>
    </w:p>
    <w:p w:rsidR="00F7577B" w:rsidRPr="00F7577B" w:rsidRDefault="00F7577B" w:rsidP="00F7577B">
      <w:pPr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7577B" w:rsidRPr="00F7577B" w:rsidRDefault="00F7577B" w:rsidP="00F7577B">
      <w:pPr>
        <w:keepNext/>
        <w:keepLines/>
        <w:spacing w:after="0" w:line="28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2"/>
      <w:r w:rsidRPr="00F7577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Критерий, характеризующийся как не стоимостной критерий оценки</w:t>
      </w:r>
      <w:r w:rsidRPr="00F757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:</w:t>
      </w:r>
      <w:bookmarkEnd w:id="0"/>
    </w:p>
    <w:p w:rsidR="00F7577B" w:rsidRPr="00F7577B" w:rsidRDefault="00F7577B" w:rsidP="00F7577B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- 30 %</w:t>
      </w:r>
    </w:p>
    <w:p w:rsidR="00F7577B" w:rsidRPr="00F7577B" w:rsidRDefault="00F7577B" w:rsidP="00F7577B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значимости критерия оценки - 0,30 </w:t>
      </w:r>
    </w:p>
    <w:p w:rsidR="00F7577B" w:rsidRPr="00F7577B" w:rsidRDefault="00F7577B" w:rsidP="00F7577B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F7577B" w:rsidRPr="00F7577B" w:rsidRDefault="00F7577B" w:rsidP="00F7577B">
      <w:pPr>
        <w:keepNext/>
        <w:keepLines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13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577B" w:rsidRPr="00F7577B" w:rsidRDefault="00F7577B" w:rsidP="00F7577B">
      <w:pPr>
        <w:spacing w:after="0" w:line="280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F7577B" w:rsidRPr="00F7577B" w:rsidRDefault="00F7577B" w:rsidP="00F7577B">
      <w:pPr>
        <w:spacing w:after="0" w:line="28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0,40</w:t>
      </w:r>
    </w:p>
    <w:p w:rsidR="00F7577B" w:rsidRPr="00F7577B" w:rsidRDefault="00F7577B" w:rsidP="00F7577B">
      <w:pPr>
        <w:keepNext/>
        <w:keepLines/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4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  <w:bookmarkEnd w:id="2"/>
    </w:p>
    <w:p w:rsidR="00F7577B" w:rsidRPr="00F7577B" w:rsidRDefault="00F7577B" w:rsidP="00F7577B">
      <w:pPr>
        <w:tabs>
          <w:tab w:val="left" w:leader="underscore" w:pos="898"/>
          <w:tab w:val="left" w:leader="underscore" w:pos="1618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F7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контрактов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исполненных в полном объеме, без штрафных санкций, заключенны</w:t>
      </w:r>
      <w:r w:rsidR="00AB4D0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лет до даты подачи заявки на участие в конкурсе. При этом, количество поставленных товаров (в штуках) в каждом контракте должно быть не </w:t>
      </w:r>
      <w:r w:rsidRPr="00064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3</w:t>
      </w:r>
      <w:r w:rsidR="00AC58EA" w:rsidRPr="0006461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64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F7577B" w:rsidRPr="00F7577B" w:rsidRDefault="00F7577B" w:rsidP="00F7577B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указанием реестровых номеров государственных контрактов с сайта www.zakupki.gov.ru.</w:t>
      </w:r>
    </w:p>
    <w:p w:rsidR="00F7577B" w:rsidRPr="00F7577B" w:rsidRDefault="00F7577B" w:rsidP="00F7577B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присуждаемых по показателю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1), определяется по формуле:</w:t>
      </w:r>
    </w:p>
    <w:p w:rsidR="00F7577B" w:rsidRPr="00F7577B" w:rsidRDefault="00866346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1= КЗ х 100 х 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max</w:t>
      </w:r>
      <w:r w:rsidR="00F7577B"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F7577B" w:rsidRPr="00F7577B" w:rsidRDefault="00F7577B" w:rsidP="00F7577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</w:t>
      </w:r>
      <w:bookmarkStart w:id="3" w:name="_GoBack"/>
      <w:bookmarkEnd w:id="3"/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закупки, заявка (предложение) которого оценивается;</w:t>
      </w:r>
    </w:p>
    <w:p w:rsidR="00F7577B" w:rsidRPr="00F7577B" w:rsidRDefault="00F7577B" w:rsidP="00F7577B">
      <w:pPr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max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</w:t>
      </w:r>
    </w:p>
    <w:p w:rsidR="00F7577B" w:rsidRPr="00F7577B" w:rsidRDefault="00F7577B" w:rsidP="00F7577B">
      <w:pPr>
        <w:keepNext/>
        <w:keepLine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bookmark15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  <w:bookmarkEnd w:id="4"/>
    </w:p>
    <w:p w:rsidR="00F7577B" w:rsidRPr="00F7577B" w:rsidRDefault="00F7577B" w:rsidP="00F7577B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показателя (баллы): 100 баллов </w:t>
      </w:r>
    </w:p>
    <w:p w:rsidR="00F7577B" w:rsidRPr="00F7577B" w:rsidRDefault="00F7577B" w:rsidP="00F7577B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значимости показателя: 0,60 </w:t>
      </w:r>
    </w:p>
    <w:p w:rsidR="00F7577B" w:rsidRPr="00F7577B" w:rsidRDefault="00F7577B" w:rsidP="00F7577B">
      <w:pPr>
        <w:spacing w:after="0" w:line="30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F7577B" w:rsidRDefault="00F7577B" w:rsidP="00F7577B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</w:t>
      </w:r>
      <w:r w:rsidRPr="00F7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стоимость поставленных товаров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контракте должно быть не менее 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61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4F61AF" w:rsidRPr="00F7577B" w:rsidRDefault="004F61AF" w:rsidP="00F7577B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 указанием реестровых номеров государственных контрактов с сайта www.zakupki.gov.ru.</w:t>
      </w:r>
    </w:p>
    <w:p w:rsidR="00F7577B" w:rsidRPr="00F7577B" w:rsidRDefault="00F7577B" w:rsidP="00F7577B">
      <w:pPr>
        <w:tabs>
          <w:tab w:val="left" w:leader="underscore" w:pos="6437"/>
        </w:tabs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F75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2), определяется по формуле: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2= КЗ х 100 х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Ki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К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ах)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F7577B" w:rsidRPr="00F7577B" w:rsidRDefault="00F7577B" w:rsidP="00F7577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Ki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F7577B" w:rsidRPr="00F7577B" w:rsidRDefault="00F7577B" w:rsidP="00F7577B">
      <w:pPr>
        <w:spacing w:after="0" w:line="3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75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ах - максимальное предложение из предложений по критерию оценки, сделанных участниками закупки</w:t>
      </w:r>
    </w:p>
    <w:p w:rsidR="00F7577B" w:rsidRPr="00F7577B" w:rsidRDefault="00F7577B" w:rsidP="00F7577B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bookmark16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Формула расчета рейтинга, присуждаемого заявке по данному критерию оценки:</w:t>
      </w:r>
      <w:bookmarkEnd w:id="5"/>
    </w:p>
    <w:p w:rsidR="00F7577B" w:rsidRPr="00F7577B" w:rsidRDefault="00F7577B" w:rsidP="00F7577B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proofErr w:type="spellEnd"/>
      <w:r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КЗ х (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+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где:</w:t>
      </w:r>
    </w:p>
    <w:p w:rsidR="00F7577B" w:rsidRPr="00F7577B" w:rsidRDefault="00F7577B" w:rsidP="00F7577B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КЗ 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577B" w:rsidRPr="00F7577B" w:rsidRDefault="00F7577B" w:rsidP="00F7577B">
      <w:pPr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577B" w:rsidRPr="00F7577B" w:rsidRDefault="00F7577B" w:rsidP="00F7577B">
      <w:pPr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Rb</w:t>
      </w:r>
      <w:proofErr w:type="spellEnd"/>
      <w:r w:rsidRPr="00F7577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(количество баллов) </w:t>
      </w:r>
      <w:proofErr w:type="spellStart"/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7577B" w:rsidRPr="00F7577B" w:rsidRDefault="00F7577B" w:rsidP="00F7577B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bookmark17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Расчет итогового рейтинга</w:t>
      </w:r>
      <w:bookmarkEnd w:id="6"/>
    </w:p>
    <w:p w:rsidR="00F7577B" w:rsidRPr="00F7577B" w:rsidRDefault="00F7577B" w:rsidP="00F7577B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F7577B" w:rsidRPr="00F7577B" w:rsidRDefault="00F7577B" w:rsidP="00F7577B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F7577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 </w:t>
      </w:r>
      <w:r w:rsidRPr="00F7577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= </w:t>
      </w:r>
      <w:r w:rsidRPr="00F7577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Ra</w:t>
      </w:r>
      <w:r w:rsidRPr="00F7577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en-US"/>
        </w:rPr>
        <w:t xml:space="preserve"> </w:t>
      </w:r>
      <w:r w:rsidRPr="00F7577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bidi="ru-RU"/>
        </w:rPr>
        <w:t xml:space="preserve">+ </w:t>
      </w:r>
      <w:proofErr w:type="spellStart"/>
      <w:r w:rsidRPr="00F7577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en-US" w:bidi="en-US"/>
        </w:rPr>
        <w:t>Rb</w:t>
      </w:r>
      <w:proofErr w:type="spellEnd"/>
    </w:p>
    <w:p w:rsidR="00F7577B" w:rsidRPr="00F7577B" w:rsidRDefault="00F7577B" w:rsidP="00F7577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F7577B" w:rsidRPr="00F7577B" w:rsidRDefault="00F7577B" w:rsidP="00F7577B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R</w:t>
      </w:r>
      <w:r w:rsidRPr="00F7577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итог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итоговый рейтинг, присуждаемый </w:t>
      </w:r>
      <w:proofErr w:type="spellStart"/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заявке;</w:t>
      </w:r>
    </w:p>
    <w:p w:rsidR="00F7577B" w:rsidRPr="00F7577B" w:rsidRDefault="00F7577B" w:rsidP="00F7577B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Ra</w:t>
      </w:r>
      <w:r w:rsidRPr="00F757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присуждаемый </w:t>
      </w:r>
      <w:proofErr w:type="spellStart"/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«цена контракта»;</w:t>
      </w:r>
    </w:p>
    <w:p w:rsidR="00F7577B" w:rsidRPr="00F7577B" w:rsidRDefault="00F7577B" w:rsidP="00F7577B">
      <w:pPr>
        <w:spacing w:after="0" w:line="312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Rb</w:t>
      </w:r>
      <w:proofErr w:type="spellEnd"/>
      <w:r w:rsidRPr="00F757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рейтинг, присуждаемый </w:t>
      </w:r>
      <w:proofErr w:type="spellStart"/>
      <w:r w:rsidRPr="00F75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7577B" w:rsidRPr="00F7577B" w:rsidRDefault="00F7577B" w:rsidP="00F7577B">
      <w:pPr>
        <w:keepNext/>
        <w:keepLines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bookmark18"/>
      <w:r w:rsidRPr="00F7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  <w:bookmarkEnd w:id="7"/>
    </w:p>
    <w:p w:rsidR="00F7577B" w:rsidRPr="00F7577B" w:rsidRDefault="00F7577B" w:rsidP="00F7577B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F7577B" w:rsidRPr="00F7577B" w:rsidRDefault="00F7577B" w:rsidP="00F7577B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100-балльная шкала оценки.</w:t>
      </w:r>
    </w:p>
    <w:p w:rsidR="00F7577B" w:rsidRPr="00F7577B" w:rsidRDefault="00F7577B" w:rsidP="00F7577B">
      <w:pPr>
        <w:spacing w:after="0" w:line="307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577B" w:rsidRPr="00F7577B" w:rsidRDefault="00F7577B" w:rsidP="00F7577B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p w:rsidR="00AD2245" w:rsidRDefault="00AD2245"/>
    <w:sectPr w:rsidR="00AD2245" w:rsidSect="004F61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36B"/>
    <w:multiLevelType w:val="multilevel"/>
    <w:tmpl w:val="980A3BD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pStyle w:val="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5"/>
    <w:rsid w:val="0006461D"/>
    <w:rsid w:val="004F61AF"/>
    <w:rsid w:val="00866346"/>
    <w:rsid w:val="008825ED"/>
    <w:rsid w:val="00AB4D0C"/>
    <w:rsid w:val="00AC58EA"/>
    <w:rsid w:val="00AD2245"/>
    <w:rsid w:val="00F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72B1E-C509-4340-AE87-6F3ED9B8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F7577B"/>
    <w:pPr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basedOn w:val="a1"/>
    <w:link w:val="a"/>
    <w:rsid w:val="00F7577B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">
    <w:name w:val="Body Text 2"/>
    <w:basedOn w:val="a0"/>
    <w:link w:val="20"/>
    <w:uiPriority w:val="99"/>
    <w:rsid w:val="00F7577B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F757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0"/>
    <w:link w:val="a6"/>
    <w:uiPriority w:val="99"/>
    <w:semiHidden/>
    <w:unhideWhenUsed/>
    <w:rsid w:val="00F7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75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Сеськина Елена Яковлевна</dc:creator>
  <cp:keywords/>
  <dc:description/>
  <cp:lastModifiedBy>Гусева Елена Александровна</cp:lastModifiedBy>
  <cp:revision>8</cp:revision>
  <dcterms:created xsi:type="dcterms:W3CDTF">2019-04-25T13:42:00Z</dcterms:created>
  <dcterms:modified xsi:type="dcterms:W3CDTF">2019-04-26T06:09:00Z</dcterms:modified>
</cp:coreProperties>
</file>