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00" w:rsidRPr="006C2000" w:rsidRDefault="006C2000" w:rsidP="006C2000">
      <w:pPr>
        <w:snapToGrid w:val="0"/>
        <w:ind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C2000">
        <w:rPr>
          <w:b/>
          <w:bCs/>
          <w:sz w:val="24"/>
          <w:szCs w:val="24"/>
        </w:rPr>
        <w:t>Критерии оценки заявок на участие в открытом конкурсе, величины значимости этих критериев,</w:t>
      </w:r>
      <w:r>
        <w:rPr>
          <w:b/>
          <w:bCs/>
          <w:sz w:val="24"/>
          <w:szCs w:val="24"/>
        </w:rPr>
        <w:t xml:space="preserve"> </w:t>
      </w:r>
      <w:r w:rsidRPr="006C2000">
        <w:rPr>
          <w:b/>
          <w:bCs/>
          <w:sz w:val="24"/>
          <w:szCs w:val="24"/>
        </w:rPr>
        <w:t>порядок рассмотрения и оценки заявок на участие в открытом конкурсе</w:t>
      </w:r>
    </w:p>
    <w:p w:rsidR="006C2000" w:rsidRDefault="006C2000" w:rsidP="006C2000">
      <w:pPr>
        <w:pStyle w:val="a3"/>
        <w:ind w:firstLine="708"/>
        <w:jc w:val="both"/>
        <w:rPr>
          <w:sz w:val="20"/>
        </w:rPr>
      </w:pPr>
      <w:r w:rsidRPr="009C0B97">
        <w:rPr>
          <w:sz w:val="20"/>
        </w:rPr>
        <w:t xml:space="preserve">Оценка заявок </w:t>
      </w:r>
      <w:r>
        <w:rPr>
          <w:sz w:val="20"/>
        </w:rPr>
        <w:t xml:space="preserve">на участие в конкурсе осуществляется в соответствии с Правилами оценки заявок, окончательных предложений участников закупки товаров, работ услуг для обеспечения государственных и </w:t>
      </w:r>
      <w:proofErr w:type="spellStart"/>
      <w:r>
        <w:rPr>
          <w:sz w:val="20"/>
        </w:rPr>
        <w:t>муницыпальных</w:t>
      </w:r>
      <w:proofErr w:type="spellEnd"/>
      <w:r>
        <w:rPr>
          <w:sz w:val="20"/>
        </w:rPr>
        <w:t xml:space="preserve"> нужд, </w:t>
      </w:r>
      <w:proofErr w:type="spellStart"/>
      <w:r>
        <w:rPr>
          <w:sz w:val="20"/>
        </w:rPr>
        <w:t>утвержненными</w:t>
      </w:r>
      <w:proofErr w:type="spellEnd"/>
      <w:r>
        <w:rPr>
          <w:sz w:val="20"/>
        </w:rPr>
        <w:t xml:space="preserve"> постановлением </w:t>
      </w:r>
      <w:proofErr w:type="spellStart"/>
      <w:r>
        <w:rPr>
          <w:sz w:val="20"/>
        </w:rPr>
        <w:t>Правительста</w:t>
      </w:r>
      <w:proofErr w:type="spellEnd"/>
      <w:r>
        <w:rPr>
          <w:sz w:val="20"/>
        </w:rPr>
        <w:t xml:space="preserve"> Российской </w:t>
      </w:r>
      <w:proofErr w:type="spellStart"/>
      <w:r>
        <w:rPr>
          <w:sz w:val="20"/>
        </w:rPr>
        <w:t>Федерациит</w:t>
      </w:r>
      <w:proofErr w:type="spellEnd"/>
      <w:r>
        <w:rPr>
          <w:sz w:val="20"/>
        </w:rPr>
        <w:t xml:space="preserve"> от 28 ноября 2013 г. №1085 с использованием следующих критериев оценки заявок:</w:t>
      </w:r>
    </w:p>
    <w:p w:rsidR="006C2000" w:rsidRPr="006C2000" w:rsidRDefault="006C2000" w:rsidP="006C2000">
      <w:pPr>
        <w:pStyle w:val="a3"/>
        <w:keepNext/>
        <w:spacing w:after="283"/>
        <w:jc w:val="center"/>
        <w:rPr>
          <w:b/>
          <w:sz w:val="20"/>
        </w:rPr>
      </w:pPr>
      <w:r w:rsidRPr="006C2000">
        <w:rPr>
          <w:b/>
          <w:sz w:val="20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1560"/>
        <w:gridCol w:w="2494"/>
        <w:gridCol w:w="1417"/>
        <w:gridCol w:w="1418"/>
        <w:gridCol w:w="1701"/>
      </w:tblGrid>
      <w:tr w:rsidR="006C2000" w:rsidRPr="0006253F" w:rsidTr="006C200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Номер критерия</w:t>
            </w:r>
            <w:r w:rsidRPr="0006253F"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Критерии оценки заявок на участие в Конкурсе</w:t>
            </w:r>
            <w:r w:rsidRPr="0006253F">
              <w:t xml:space="preserve"> 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b/>
              </w:rPr>
            </w:pPr>
            <w:r w:rsidRPr="0006253F">
              <w:rPr>
                <w:b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>
              <w:rPr>
                <w:b/>
              </w:rPr>
              <w:t>Значимость критерия в (%)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оэффициент значимости критерия/</w:t>
            </w:r>
            <w:r w:rsidRPr="0006253F">
              <w:rPr>
                <w:b/>
                <w:sz w:val="20"/>
              </w:rPr>
              <w:t xml:space="preserve"> показателя 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Обозначение рейтинга по критерию / показателю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Стоимостной критерий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Цена контракта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70,0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Ra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proofErr w:type="spellStart"/>
            <w:r w:rsidRPr="0006253F">
              <w:rPr>
                <w:b/>
              </w:rPr>
              <w:t>Нестоимостные</w:t>
            </w:r>
            <w:proofErr w:type="spellEnd"/>
            <w:r w:rsidRPr="0006253F">
              <w:rPr>
                <w:b/>
              </w:rPr>
              <w:t xml:space="preserve"> критерии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06253F">
              <w:lastRenderedPageBreak/>
              <w:t xml:space="preserve">определенного уровня квалификации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30,0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sz w:val="20"/>
              </w:rPr>
            </w:pPr>
            <w:r w:rsidRPr="0006253F">
              <w:rPr>
                <w:sz w:val="20"/>
                <w:lang w:val="en-US"/>
              </w:rPr>
              <w:t>0</w:t>
            </w:r>
            <w:r w:rsidRPr="0006253F">
              <w:rPr>
                <w:sz w:val="20"/>
              </w:rPr>
              <w:t>,</w:t>
            </w:r>
            <w:r w:rsidRPr="0006253F">
              <w:rPr>
                <w:sz w:val="20"/>
                <w:lang w:val="en-US"/>
              </w:rPr>
              <w:t>3</w:t>
            </w:r>
            <w:r w:rsidRPr="0006253F">
              <w:rPr>
                <w:sz w:val="20"/>
              </w:rPr>
              <w:t>0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proofErr w:type="spellStart"/>
            <w:r w:rsidRPr="0006253F">
              <w:rPr>
                <w:lang w:val="en-US"/>
              </w:rPr>
              <w:t>Rb</w:t>
            </w:r>
            <w:proofErr w:type="spellEnd"/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2.1.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b1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2.2.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lang w:val="en-US"/>
              </w:rPr>
            </w:pPr>
            <w:r w:rsidRPr="0006253F">
              <w:rPr>
                <w:lang w:val="en-US"/>
              </w:rPr>
              <w:t>b2</w:t>
            </w:r>
          </w:p>
        </w:tc>
      </w:tr>
      <w:tr w:rsidR="006C2000" w:rsidRPr="0006253F" w:rsidTr="006C2000"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Совокупная значимость всех критериев </w:t>
            </w:r>
          </w:p>
          <w:p w:rsidR="006C2000" w:rsidRPr="0006253F" w:rsidRDefault="006C2000" w:rsidP="006C2000">
            <w:pPr>
              <w:pStyle w:val="a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(в процентах)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snapToGrid w:val="0"/>
              <w:jc w:val="both"/>
              <w:rPr>
                <w:b/>
                <w:bCs/>
              </w:rPr>
            </w:pPr>
            <w:r w:rsidRPr="0006253F">
              <w:rPr>
                <w:b/>
                <w:bCs/>
              </w:rPr>
              <w:t>100</w:t>
            </w:r>
          </w:p>
        </w:tc>
      </w:tr>
    </w:tbl>
    <w:p w:rsidR="006C2000" w:rsidRPr="009C0B97" w:rsidRDefault="006C2000" w:rsidP="006C2000">
      <w:pPr>
        <w:jc w:val="both"/>
      </w:pPr>
      <w:r w:rsidRPr="009C0B97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1. Цена контракта</w:t>
      </w:r>
    </w:p>
    <w:p w:rsidR="006C2000" w:rsidRPr="0006253F" w:rsidRDefault="006C2000" w:rsidP="006C2000">
      <w:pPr>
        <w:jc w:val="both"/>
      </w:pPr>
      <w:r w:rsidRPr="0006253F">
        <w:t>Величина значимости критерия – 70 %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0,70</w:t>
      </w:r>
    </w:p>
    <w:p w:rsidR="006C2000" w:rsidRPr="0006253F" w:rsidRDefault="006C2000" w:rsidP="006C2000">
      <w:pPr>
        <w:jc w:val="both"/>
      </w:pPr>
      <w:r w:rsidRPr="0006253F">
        <w:t>Оценка критерия (баллы):100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  Количество баллов, присуждаемых по критерию оценки "цена контракта", определяется по   формуле:</w:t>
      </w:r>
    </w:p>
    <w:p w:rsidR="006C2000" w:rsidRPr="0006253F" w:rsidRDefault="006C2000" w:rsidP="006C2000">
      <w:pPr>
        <w:jc w:val="both"/>
      </w:pPr>
      <w:r w:rsidRPr="0006253F">
        <w:t xml:space="preserve">а) в случае если </w:t>
      </w:r>
      <w:proofErr w:type="spellStart"/>
      <w:r w:rsidRPr="0006253F">
        <w:t>Ц</w:t>
      </w:r>
      <w:proofErr w:type="gramStart"/>
      <w:r w:rsidRPr="0006253F">
        <w:t>min</w:t>
      </w:r>
      <w:proofErr w:type="spellEnd"/>
      <w:r w:rsidRPr="0006253F">
        <w:t xml:space="preserve"> &gt;</w:t>
      </w:r>
      <w:proofErr w:type="gramEnd"/>
      <w:r w:rsidRPr="0006253F">
        <w:t xml:space="preserve"> 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</w:t>
      </w:r>
      <w:proofErr w:type="spellStart"/>
      <w:r w:rsidRPr="0006253F">
        <w:t>Цmin</w:t>
      </w:r>
      <w:proofErr w:type="spellEnd"/>
      <w:r w:rsidRPr="0006253F">
        <w:t xml:space="preserve"> / </w:t>
      </w:r>
      <w:proofErr w:type="spellStart"/>
      <w:r w:rsidRPr="0006253F">
        <w:t>Цi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Цmin</w:t>
      </w:r>
      <w:proofErr w:type="spellEnd"/>
      <w:r w:rsidRPr="0006253F">
        <w:t xml:space="preserve"> - минимальное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оценивается;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б) в случае если </w:t>
      </w:r>
      <w:proofErr w:type="spellStart"/>
      <w:r w:rsidRPr="0006253F">
        <w:t>Цmin</w:t>
      </w:r>
      <w:proofErr w:type="spellEnd"/>
      <w:r w:rsidRPr="0006253F">
        <w:t xml:space="preserve"> </w:t>
      </w:r>
      <w:proofErr w:type="gramStart"/>
      <w:r w:rsidRPr="0006253F">
        <w:t>&lt; 0</w:t>
      </w:r>
      <w:proofErr w:type="gramEnd"/>
      <w:r w:rsidRPr="0006253F">
        <w:t>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(</w:t>
      </w:r>
      <w:proofErr w:type="spellStart"/>
      <w:r w:rsidRPr="0006253F">
        <w:t>Цmax</w:t>
      </w:r>
      <w:proofErr w:type="spellEnd"/>
      <w:r w:rsidRPr="0006253F">
        <w:t xml:space="preserve"> - </w:t>
      </w:r>
      <w:proofErr w:type="spellStart"/>
      <w:r w:rsidRPr="0006253F">
        <w:t>Ц</w:t>
      </w:r>
      <w:proofErr w:type="gramStart"/>
      <w:r w:rsidRPr="0006253F">
        <w:t>i</w:t>
      </w:r>
      <w:proofErr w:type="spellEnd"/>
      <w:r w:rsidRPr="0006253F">
        <w:t>)/</w:t>
      </w:r>
      <w:proofErr w:type="gramEnd"/>
      <w:r w:rsidRPr="0006253F">
        <w:t xml:space="preserve"> </w:t>
      </w:r>
      <w:proofErr w:type="spellStart"/>
      <w:r w:rsidRPr="0006253F">
        <w:t>Цmax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где </w:t>
      </w: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Для расчета рейтинга, присуждаемого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 количество баллов, присвоенных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-й заявке по указанному критерию, умножается на соответствующий указанному критерию коэффициент значимости: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= </w:t>
      </w:r>
      <w:proofErr w:type="spellStart"/>
      <w:r w:rsidRPr="0006253F">
        <w:t>ЦБi</w:t>
      </w:r>
      <w:proofErr w:type="spellEnd"/>
      <w:r w:rsidRPr="0006253F">
        <w:t xml:space="preserve"> х 0</w:t>
      </w:r>
      <w:proofErr w:type="gramStart"/>
      <w:r w:rsidRPr="0006253F">
        <w:t>,7</w:t>
      </w:r>
      <w:proofErr w:type="gram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>-</w:t>
      </w:r>
      <w:proofErr w:type="gramStart"/>
      <w:r w:rsidRPr="0006253F">
        <w:t>  рейтинг</w:t>
      </w:r>
      <w:proofErr w:type="gramEnd"/>
      <w:r w:rsidRPr="0006253F">
        <w:t xml:space="preserve">, присуждаемый 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   </w:t>
      </w:r>
    </w:p>
    <w:p w:rsidR="006C2000" w:rsidRPr="0006253F" w:rsidRDefault="006C2000" w:rsidP="006C2000">
      <w:pPr>
        <w:jc w:val="both"/>
      </w:pPr>
      <w:r w:rsidRPr="0006253F">
        <w:t>0,7 - коэффициент значимости критерия "цена контракта".</w:t>
      </w:r>
    </w:p>
    <w:p w:rsidR="006C2000" w:rsidRPr="0006253F" w:rsidRDefault="006C2000" w:rsidP="006C2000">
      <w:pPr>
        <w:jc w:val="both"/>
      </w:pP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 xml:space="preserve">Критерий, характеризующийся как </w:t>
      </w:r>
      <w:proofErr w:type="spellStart"/>
      <w:r w:rsidRPr="0006253F">
        <w:rPr>
          <w:b/>
          <w:bCs/>
        </w:rPr>
        <w:t>нестоимостной</w:t>
      </w:r>
      <w:proofErr w:type="spellEnd"/>
      <w:r w:rsidRPr="0006253F">
        <w:rPr>
          <w:b/>
          <w:bCs/>
        </w:rPr>
        <w:t xml:space="preserve"> критерий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lastRenderedPageBreak/>
        <w:t>Величина значимости критерия – 30 %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0,30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 2.1. Опыт участника по успешной поставке товара, выполнению работ, оказанию услуг сопоставимого характера и объема.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Оценка показателя (баллы): 100 баллов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Коэффициент значимости показателя:0,40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По данному показателю оценивается:</w:t>
      </w:r>
    </w:p>
    <w:p w:rsidR="00226074" w:rsidRPr="00226074" w:rsidRDefault="006C2000" w:rsidP="00226074">
      <w:pPr>
        <w:jc w:val="both"/>
      </w:pPr>
      <w:r w:rsidRPr="0006253F"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06253F">
        <w:t xml:space="preserve">штуках)  </w:t>
      </w:r>
      <w:r w:rsidR="00D91B33" w:rsidRPr="00226074">
        <w:t>в</w:t>
      </w:r>
      <w:proofErr w:type="gramEnd"/>
      <w:r w:rsidR="00D91B33" w:rsidRPr="00226074">
        <w:t xml:space="preserve"> каждом контракте должно быть</w:t>
      </w:r>
      <w:r w:rsidR="00226074" w:rsidRPr="00226074">
        <w:t>:</w:t>
      </w:r>
    </w:p>
    <w:p w:rsidR="00226074" w:rsidRPr="00226074" w:rsidRDefault="00226074" w:rsidP="00226074">
      <w:pPr>
        <w:jc w:val="both"/>
      </w:pPr>
      <w:r w:rsidRPr="00226074">
        <w:t xml:space="preserve">Для лота 1- Кресло-коляска, управляемая сопровождающим лицом, складная (Кресло-коляска с ручным приводом с дополнительной фиксацией (поддержкой) головы и тела, в том числе для больных ДЦП, </w:t>
      </w:r>
      <w:r w:rsidR="00EE2D75">
        <w:t>прогулочная</w:t>
      </w:r>
      <w:r w:rsidRPr="00226074">
        <w:t xml:space="preserve"> (для инвалидов</w:t>
      </w:r>
      <w:r w:rsidR="00EE2D75">
        <w:t xml:space="preserve"> и детей-инвалидов</w:t>
      </w:r>
      <w:proofErr w:type="gramStart"/>
      <w:r w:rsidR="00EE2D75">
        <w:t>))  не</w:t>
      </w:r>
      <w:proofErr w:type="gramEnd"/>
      <w:r w:rsidR="00EE2D75">
        <w:t xml:space="preserve"> менее 32</w:t>
      </w:r>
      <w:r w:rsidRPr="00226074">
        <w:t xml:space="preserve"> штук</w:t>
      </w:r>
      <w:r w:rsidR="00EE2D75">
        <w:t>и</w:t>
      </w:r>
      <w:r w:rsidRPr="00226074">
        <w:t>;</w:t>
      </w:r>
    </w:p>
    <w:p w:rsidR="00226074" w:rsidRPr="00226074" w:rsidRDefault="00226074" w:rsidP="00226074">
      <w:pPr>
        <w:jc w:val="both"/>
      </w:pPr>
      <w:r w:rsidRPr="00226074">
        <w:t>Для лота 2- Кресло-коляска, управляемая сопровождающим лицом, складная (Кресло-коляска с ручным приводом с дополнительной фиксацией (поддержкой) головы и тела, в том числ</w:t>
      </w:r>
      <w:r w:rsidR="00EE2D75">
        <w:t>е для больных ДЦП, прогулочная</w:t>
      </w:r>
      <w:r w:rsidRPr="00226074">
        <w:t xml:space="preserve"> (для инвалидов и детей-инвалидов</w:t>
      </w:r>
      <w:proofErr w:type="gramStart"/>
      <w:r w:rsidRPr="00226074">
        <w:t>))  не</w:t>
      </w:r>
      <w:proofErr w:type="gramEnd"/>
      <w:r w:rsidRPr="00226074">
        <w:t xml:space="preserve"> менее </w:t>
      </w:r>
      <w:r w:rsidR="00EE2D75">
        <w:t>6</w:t>
      </w:r>
      <w:r w:rsidRPr="00226074">
        <w:t xml:space="preserve"> штук;</w:t>
      </w:r>
    </w:p>
    <w:p w:rsidR="006C2000" w:rsidRPr="00226074" w:rsidRDefault="00226074" w:rsidP="00226074">
      <w:pPr>
        <w:tabs>
          <w:tab w:val="left" w:pos="1485"/>
        </w:tabs>
        <w:jc w:val="both"/>
      </w:pPr>
      <w:r w:rsidRPr="00226074">
        <w:tab/>
      </w:r>
    </w:p>
    <w:p w:rsidR="006C2000" w:rsidRPr="0006253F" w:rsidRDefault="006C2000" w:rsidP="006C2000">
      <w:pPr>
        <w:jc w:val="both"/>
      </w:pPr>
    </w:p>
    <w:p w:rsidR="006C2000" w:rsidRDefault="006C2000" w:rsidP="006C2000">
      <w:pPr>
        <w:jc w:val="both"/>
      </w:pPr>
      <w:r w:rsidRPr="0006253F">
        <w:t>Подтверждается копиями государственных контрактов, актов приемки товаров к ним.</w:t>
      </w:r>
    </w:p>
    <w:p w:rsidR="006C2000" w:rsidRPr="0006253F" w:rsidRDefault="006C2000" w:rsidP="006C2000">
      <w:pPr>
        <w:jc w:val="both"/>
      </w:pPr>
      <w:r>
        <w:t>Данный показатель рассчитывается следующим образом:</w:t>
      </w:r>
    </w:p>
    <w:p w:rsidR="006C2000" w:rsidRPr="0006253F" w:rsidRDefault="006C2000" w:rsidP="006C2000">
      <w:pPr>
        <w:jc w:val="both"/>
      </w:pPr>
      <w:r w:rsidRPr="0006253F">
        <w:t>Количество баллов, присуждаемых по показателю (</w:t>
      </w:r>
      <w:r w:rsidRPr="0006253F">
        <w:rPr>
          <w:lang w:val="en-US"/>
        </w:rPr>
        <w:t>b</w:t>
      </w:r>
      <w:r w:rsidRPr="0006253F">
        <w:t>1), определяется по формуле: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>1 = КЗ х 100 х (</w:t>
      </w:r>
      <w:proofErr w:type="spellStart"/>
      <w:r w:rsidRPr="0006253F">
        <w:t>Кi</w:t>
      </w:r>
      <w:proofErr w:type="spellEnd"/>
      <w:r w:rsidRPr="0006253F">
        <w:t>/</w:t>
      </w:r>
      <w:proofErr w:type="spellStart"/>
      <w:r w:rsidRPr="0006253F">
        <w:t>Кmax</w:t>
      </w:r>
      <w:proofErr w:type="spellEnd"/>
      <w:r w:rsidRPr="0006253F">
        <w:t>),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 КЗ - коэффициент значимости показателя;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Кi</w:t>
      </w:r>
      <w:proofErr w:type="spellEnd"/>
      <w:r w:rsidRPr="0006253F">
        <w:t xml:space="preserve"> - предложение участника закупки, заявка (предложение) которого оценивается;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Оценка показателя (баллы): 100 баллов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Коэффициент значимости показателя:0,60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По данному показателю оценивается:</w:t>
      </w:r>
    </w:p>
    <w:p w:rsidR="00226074" w:rsidRDefault="006C2000" w:rsidP="006C2000">
      <w:pPr>
        <w:jc w:val="both"/>
      </w:pPr>
      <w:r w:rsidRPr="0006253F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06253F">
        <w:t>штуках)  в</w:t>
      </w:r>
      <w:proofErr w:type="gramEnd"/>
      <w:r w:rsidRPr="0006253F">
        <w:t xml:space="preserve"> каждом </w:t>
      </w:r>
      <w:r w:rsidR="00D91B33">
        <w:t>контракте должно быть</w:t>
      </w:r>
      <w:r w:rsidR="00226074">
        <w:t>:</w:t>
      </w:r>
    </w:p>
    <w:p w:rsidR="00EE2D75" w:rsidRPr="00226074" w:rsidRDefault="006C2000" w:rsidP="00EE2D75">
      <w:pPr>
        <w:jc w:val="both"/>
      </w:pPr>
      <w:r w:rsidRPr="0006253F">
        <w:t xml:space="preserve"> </w:t>
      </w:r>
      <w:r w:rsidR="00EE2D75" w:rsidRPr="00226074">
        <w:t xml:space="preserve">Для лота 1- Кресло-коляска, управляемая сопровождающим лицом, складная (Кресло-коляска с ручным приводом с дополнительной фиксацией (поддержкой) головы и тела, в том числе для больных ДЦП, </w:t>
      </w:r>
      <w:r w:rsidR="00EE2D75">
        <w:t>прогулочная</w:t>
      </w:r>
      <w:r w:rsidR="00EE2D75" w:rsidRPr="00226074">
        <w:t xml:space="preserve"> (для инвалидов</w:t>
      </w:r>
      <w:r w:rsidR="00EE2D75">
        <w:t xml:space="preserve"> и детей-инвалидов</w:t>
      </w:r>
      <w:proofErr w:type="gramStart"/>
      <w:r w:rsidR="00EE2D75">
        <w:t>))  не</w:t>
      </w:r>
      <w:proofErr w:type="gramEnd"/>
      <w:r w:rsidR="00EE2D75">
        <w:t xml:space="preserve"> менее 32</w:t>
      </w:r>
      <w:r w:rsidR="00EE2D75" w:rsidRPr="00226074">
        <w:t xml:space="preserve"> штук</w:t>
      </w:r>
      <w:r w:rsidR="00EE2D75">
        <w:t>и</w:t>
      </w:r>
      <w:r w:rsidR="00EE2D75" w:rsidRPr="00226074">
        <w:t>;</w:t>
      </w:r>
    </w:p>
    <w:p w:rsidR="00EE2D75" w:rsidRPr="00226074" w:rsidRDefault="00EE2D75" w:rsidP="00EE2D75">
      <w:pPr>
        <w:jc w:val="both"/>
      </w:pPr>
      <w:r w:rsidRPr="00226074">
        <w:t>Для лота 2- Кресло-коляска, управляемая сопровождающим лицом, складная (Кресло-коляска с ручным приводом с дополнительной фиксацией (поддержкой) головы и тела, в том числ</w:t>
      </w:r>
      <w:r>
        <w:t>е для больных ДЦП, прогулочная</w:t>
      </w:r>
      <w:r w:rsidRPr="00226074">
        <w:t xml:space="preserve"> (для инвалидов и детей-инвалидов</w:t>
      </w:r>
      <w:proofErr w:type="gramStart"/>
      <w:r w:rsidRPr="00226074">
        <w:t>))  не</w:t>
      </w:r>
      <w:proofErr w:type="gramEnd"/>
      <w:r w:rsidRPr="00226074">
        <w:t xml:space="preserve"> менее </w:t>
      </w:r>
      <w:r>
        <w:t>6</w:t>
      </w:r>
      <w:r w:rsidRPr="00226074">
        <w:t xml:space="preserve"> штук;</w:t>
      </w:r>
    </w:p>
    <w:p w:rsidR="006C2000" w:rsidRDefault="006C2000" w:rsidP="00EE2D75">
      <w:pPr>
        <w:jc w:val="both"/>
      </w:pPr>
    </w:p>
    <w:p w:rsidR="006C2000" w:rsidRDefault="006C2000" w:rsidP="006C2000">
      <w:pPr>
        <w:jc w:val="both"/>
      </w:pPr>
    </w:p>
    <w:p w:rsidR="006C2000" w:rsidRPr="0006253F" w:rsidRDefault="006C2000" w:rsidP="006C2000">
      <w:pPr>
        <w:jc w:val="both"/>
      </w:pPr>
      <w:r>
        <w:t xml:space="preserve">Данный показатель рассчитывается следующим </w:t>
      </w:r>
      <w:r w:rsidRPr="0006253F">
        <w:t>образом:</w:t>
      </w:r>
    </w:p>
    <w:p w:rsidR="006C2000" w:rsidRPr="0006253F" w:rsidRDefault="006C2000" w:rsidP="006C2000">
      <w:pPr>
        <w:jc w:val="both"/>
      </w:pPr>
      <w:r w:rsidRPr="0006253F">
        <w:t>Количество баллов, присуждаемых по показателю (</w:t>
      </w:r>
      <w:r w:rsidRPr="0006253F">
        <w:rPr>
          <w:lang w:val="en-US"/>
        </w:rPr>
        <w:t>b</w:t>
      </w:r>
      <w:r w:rsidRPr="0006253F">
        <w:t>2), определяется по формуле: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>2 = КЗ х 100 х (</w:t>
      </w:r>
      <w:proofErr w:type="spellStart"/>
      <w:r w:rsidRPr="0006253F">
        <w:t>Кi</w:t>
      </w:r>
      <w:proofErr w:type="spellEnd"/>
      <w:r w:rsidRPr="0006253F">
        <w:t>/</w:t>
      </w:r>
      <w:proofErr w:type="spellStart"/>
      <w:r w:rsidRPr="0006253F">
        <w:t>Кmax</w:t>
      </w:r>
      <w:proofErr w:type="spellEnd"/>
      <w:r w:rsidRPr="0006253F">
        <w:t>),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 КЗ - коэффициент значимости показателя;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Кi</w:t>
      </w:r>
      <w:proofErr w:type="spellEnd"/>
      <w:r w:rsidRPr="0006253F">
        <w:t xml:space="preserve"> - предложение участника закупки, заявка (предложение) которого оценивается;</w:t>
      </w:r>
    </w:p>
    <w:p w:rsidR="006C2000" w:rsidRPr="0006253F" w:rsidRDefault="006C2000" w:rsidP="006C2000">
      <w:pPr>
        <w:jc w:val="both"/>
      </w:pPr>
      <w:r w:rsidRPr="0006253F">
        <w:t xml:space="preserve">      К </w:t>
      </w:r>
      <w:proofErr w:type="spellStart"/>
      <w:r w:rsidRPr="0006253F">
        <w:t>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закупки. 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Формула расчета рейтинга, присуждаемого заявке по данному критерию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=КЗ </w:t>
      </w:r>
      <w:proofErr w:type="gramStart"/>
      <w:r w:rsidRPr="0006253F">
        <w:t>х(</w:t>
      </w:r>
      <w:proofErr w:type="gramEnd"/>
      <w:r w:rsidRPr="0006253F">
        <w:rPr>
          <w:lang w:val="en-US"/>
        </w:rPr>
        <w:t>b</w:t>
      </w:r>
      <w:r w:rsidRPr="0006253F">
        <w:t xml:space="preserve">1 + </w:t>
      </w:r>
      <w:r w:rsidRPr="0006253F">
        <w:rPr>
          <w:lang w:val="en-US"/>
        </w:rPr>
        <w:t>b</w:t>
      </w:r>
      <w:r w:rsidRPr="0006253F">
        <w:t>2)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FD0BA3">
        <w:rPr>
          <w:b/>
        </w:rPr>
        <w:lastRenderedPageBreak/>
        <w:t>КЗ</w:t>
      </w:r>
      <w:r w:rsidRPr="0006253F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 xml:space="preserve">1, </w:t>
      </w:r>
      <w:r w:rsidRPr="0006253F">
        <w:rPr>
          <w:lang w:val="en-US"/>
        </w:rPr>
        <w:t>b</w:t>
      </w:r>
      <w:r w:rsidRPr="0006253F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– рейтинг (количество баллов)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06253F">
        <w:rPr>
          <w:b/>
          <w:bCs/>
        </w:rPr>
        <w:t>Расчет итогового рейтинга</w:t>
      </w:r>
    </w:p>
    <w:p w:rsidR="006C2000" w:rsidRPr="0006253F" w:rsidRDefault="006C2000" w:rsidP="006C2000">
      <w:pPr>
        <w:jc w:val="both"/>
      </w:pPr>
      <w:r w:rsidRPr="0006253F">
        <w:t> Итоговый рейтинг заявки вычисляется как сумма рейтингов по каждому критерию оценки заявки:</w:t>
      </w:r>
    </w:p>
    <w:p w:rsidR="006C2000" w:rsidRPr="0006253F" w:rsidRDefault="006C2000" w:rsidP="006C2000">
      <w:pPr>
        <w:jc w:val="both"/>
      </w:pPr>
      <w:r w:rsidRPr="0006253F">
        <w:t> </w:t>
      </w:r>
      <w:r w:rsidRPr="0006253F">
        <w:rPr>
          <w:lang w:val="en-US"/>
        </w:rPr>
        <w:t>R</w:t>
      </w:r>
      <w:r w:rsidRPr="0006253F">
        <w:t xml:space="preserve">итог = </w:t>
      </w:r>
      <w:r w:rsidRPr="0006253F">
        <w:rPr>
          <w:lang w:val="en-US"/>
        </w:rPr>
        <w:t>Ra</w:t>
      </w:r>
      <w:r w:rsidRPr="0006253F">
        <w:t xml:space="preserve">+ </w:t>
      </w:r>
      <w:proofErr w:type="spellStart"/>
      <w:r w:rsidRPr="0006253F">
        <w:rPr>
          <w:lang w:val="en-US"/>
        </w:rPr>
        <w:t>Rb</w:t>
      </w:r>
      <w:proofErr w:type="spell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</w:t>
      </w:r>
      <w:r w:rsidRPr="0006253F">
        <w:t xml:space="preserve">итог- итоговый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 –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-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Порядок оценки заявок по критериям оценки заявок</w:t>
      </w:r>
    </w:p>
    <w:p w:rsidR="006C2000" w:rsidRPr="0006253F" w:rsidRDefault="006C2000" w:rsidP="006C2000">
      <w:pPr>
        <w:jc w:val="both"/>
      </w:pPr>
      <w:r w:rsidRPr="0006253F">
        <w:t> Сумма величин значимости критериев оценки, применяемых заказчиком, составляет 100 процентов.</w:t>
      </w:r>
    </w:p>
    <w:p w:rsidR="006C2000" w:rsidRPr="0006253F" w:rsidRDefault="006C2000" w:rsidP="006C2000">
      <w:pPr>
        <w:jc w:val="both"/>
      </w:pPr>
      <w:r w:rsidRPr="0006253F">
        <w:t>Для оценки заявок по каждому критерию оценки используется 100 –балльная шкала оценки.</w:t>
      </w:r>
    </w:p>
    <w:p w:rsidR="006C2000" w:rsidRPr="0006253F" w:rsidRDefault="006C2000" w:rsidP="006C2000">
      <w:pPr>
        <w:jc w:val="both"/>
      </w:pPr>
      <w:r w:rsidRPr="0006253F">
        <w:t>Итоговый рейтинг заявки вычисляется как сумма рейтингов по каждому критерию оценки заявки.</w:t>
      </w:r>
    </w:p>
    <w:p w:rsidR="006C2000" w:rsidRPr="0006253F" w:rsidRDefault="006C2000" w:rsidP="006C2000">
      <w:pPr>
        <w:jc w:val="both"/>
      </w:pPr>
      <w:r w:rsidRPr="0006253F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8687E" w:rsidRDefault="006C2000" w:rsidP="006C2000">
      <w:pPr>
        <w:jc w:val="both"/>
      </w:pPr>
      <w:r w:rsidRPr="0006253F">
        <w:t> 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sectPr w:rsidR="00D8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F2AE2"/>
    <w:rsid w:val="00226074"/>
    <w:rsid w:val="00397DFD"/>
    <w:rsid w:val="006C2000"/>
    <w:rsid w:val="00D8687E"/>
    <w:rsid w:val="00D91B33"/>
    <w:rsid w:val="00EE2D75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0237-EC74-4818-B54C-7DD9EAF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000"/>
    <w:pPr>
      <w:widowControl w:val="0"/>
      <w:autoSpaceDE w:val="0"/>
    </w:pPr>
    <w:rPr>
      <w:sz w:val="26"/>
    </w:rPr>
  </w:style>
  <w:style w:type="character" w:customStyle="1" w:styleId="a4">
    <w:name w:val="Основной текст Знак"/>
    <w:basedOn w:val="a0"/>
    <w:link w:val="a3"/>
    <w:rsid w:val="006C200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6C20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KuzmichSN</dc:creator>
  <cp:keywords/>
  <dc:description/>
  <cp:lastModifiedBy>Яскевич Анна Игоревна</cp:lastModifiedBy>
  <cp:revision>2</cp:revision>
  <dcterms:created xsi:type="dcterms:W3CDTF">2019-08-02T06:54:00Z</dcterms:created>
  <dcterms:modified xsi:type="dcterms:W3CDTF">2019-08-02T06:54:00Z</dcterms:modified>
</cp:coreProperties>
</file>