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A4" w:rsidRPr="0094013E" w:rsidRDefault="00906AA4" w:rsidP="00E141AF">
      <w:pPr>
        <w:tabs>
          <w:tab w:val="clear" w:pos="552"/>
        </w:tabs>
        <w:spacing w:line="240" w:lineRule="auto"/>
      </w:pPr>
      <w:bookmarkStart w:id="0" w:name="_GoBack"/>
      <w:bookmarkEnd w:id="0"/>
    </w:p>
    <w:p w:rsidR="00906AA4" w:rsidRPr="00E141AF" w:rsidRDefault="00906AA4" w:rsidP="00E141AF">
      <w:pPr>
        <w:tabs>
          <w:tab w:val="clear" w:pos="552"/>
        </w:tabs>
        <w:spacing w:line="240" w:lineRule="auto"/>
        <w:jc w:val="center"/>
        <w:rPr>
          <w:b/>
        </w:rPr>
      </w:pPr>
      <w:r w:rsidRPr="00E141AF">
        <w:rPr>
          <w:b/>
        </w:rPr>
        <w:t>Критерии оценки заявок на участие в Конкурсе</w:t>
      </w:r>
    </w:p>
    <w:p w:rsidR="00906AA4" w:rsidRPr="0094013E" w:rsidRDefault="00906AA4" w:rsidP="00E141AF">
      <w:pPr>
        <w:tabs>
          <w:tab w:val="clear" w:pos="552"/>
        </w:tabs>
        <w:spacing w:line="240" w:lineRule="auto"/>
      </w:pPr>
    </w:p>
    <w:p w:rsidR="00906AA4" w:rsidRPr="0094013E" w:rsidRDefault="00906AA4" w:rsidP="00E141AF">
      <w:pPr>
        <w:tabs>
          <w:tab w:val="clear" w:pos="552"/>
        </w:tabs>
        <w:spacing w:line="240" w:lineRule="auto"/>
        <w:ind w:firstLine="709"/>
        <w:jc w:val="both"/>
      </w:pPr>
      <w:r w:rsidRPr="0094013E">
        <w:t xml:space="preserve">Оценка заявок производится на основании критериев оценки, их содержания и значимости в соответствии с Постановлением Правительства РФ от 28.11.2013 </w:t>
      </w:r>
      <w:r w:rsidR="0094013E">
        <w:t>№</w:t>
      </w:r>
      <w:r w:rsidRPr="0094013E">
        <w:t xml:space="preserve"> 1085 </w:t>
      </w:r>
      <w:r w:rsidR="0094013E">
        <w:t>«</w:t>
      </w:r>
      <w:r w:rsidRPr="0094013E"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94013E">
        <w:t>»</w:t>
      </w:r>
    </w:p>
    <w:p w:rsidR="00906AA4" w:rsidRPr="0094013E" w:rsidRDefault="00906AA4" w:rsidP="00E141AF">
      <w:pPr>
        <w:tabs>
          <w:tab w:val="clear" w:pos="552"/>
        </w:tabs>
        <w:spacing w:line="240" w:lineRule="auto"/>
        <w:ind w:firstLine="709"/>
        <w:jc w:val="both"/>
      </w:pPr>
    </w:p>
    <w:p w:rsidR="00906AA4" w:rsidRPr="0094013E" w:rsidRDefault="00906AA4" w:rsidP="00E141AF">
      <w:pPr>
        <w:tabs>
          <w:tab w:val="clear" w:pos="552"/>
        </w:tabs>
        <w:spacing w:line="240" w:lineRule="auto"/>
        <w:ind w:firstLine="709"/>
        <w:jc w:val="both"/>
      </w:pPr>
      <w:r w:rsidRPr="0094013E">
        <w:t xml:space="preserve">Перечень критериев, показатели критериев и значимости критериев оценки </w:t>
      </w:r>
      <w:r w:rsidR="00661C88">
        <w:t>заявок представлены в Таблице 1:</w:t>
      </w:r>
    </w:p>
    <w:p w:rsidR="00906AA4" w:rsidRPr="0094013E" w:rsidRDefault="00906AA4" w:rsidP="00E141AF">
      <w:pPr>
        <w:tabs>
          <w:tab w:val="clear" w:pos="552"/>
        </w:tabs>
        <w:spacing w:line="240" w:lineRule="auto"/>
        <w:jc w:val="both"/>
      </w:pPr>
    </w:p>
    <w:p w:rsidR="00906AA4" w:rsidRPr="0094013E" w:rsidRDefault="00906AA4" w:rsidP="00E141AF">
      <w:pPr>
        <w:widowControl/>
        <w:tabs>
          <w:tab w:val="clear" w:pos="552"/>
        </w:tabs>
        <w:spacing w:line="240" w:lineRule="auto"/>
        <w:jc w:val="right"/>
      </w:pPr>
      <w:r w:rsidRPr="0094013E">
        <w:t>Таблица 1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3292"/>
        <w:gridCol w:w="1440"/>
        <w:gridCol w:w="1560"/>
        <w:gridCol w:w="1560"/>
      </w:tblGrid>
      <w:tr w:rsidR="00906AA4" w:rsidRPr="001B796A" w:rsidTr="0094013E">
        <w:trPr>
          <w:cantSplit/>
          <w:trHeight w:val="1982"/>
        </w:trPr>
        <w:tc>
          <w:tcPr>
            <w:tcW w:w="423" w:type="dxa"/>
            <w:textDirection w:val="btLr"/>
            <w:vAlign w:val="center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292" w:type="dxa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1440" w:type="dxa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sz w:val="20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560" w:type="dxa"/>
          </w:tcPr>
          <w:p w:rsidR="00906AA4" w:rsidRPr="001B796A" w:rsidRDefault="00906AA4" w:rsidP="0094013E">
            <w:pPr>
              <w:widowControl/>
              <w:tabs>
                <w:tab w:val="clear" w:pos="552"/>
              </w:tabs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1560" w:type="dxa"/>
          </w:tcPr>
          <w:p w:rsidR="00906AA4" w:rsidRPr="001B796A" w:rsidRDefault="00906AA4" w:rsidP="0094013E">
            <w:pPr>
              <w:widowControl/>
              <w:tabs>
                <w:tab w:val="clear" w:pos="552"/>
              </w:tabs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1B796A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906AA4" w:rsidRPr="001B796A" w:rsidTr="0094013E">
        <w:trPr>
          <w:cantSplit/>
          <w:trHeight w:val="258"/>
        </w:trPr>
        <w:tc>
          <w:tcPr>
            <w:tcW w:w="10480" w:type="dxa"/>
            <w:gridSpan w:val="7"/>
            <w:vAlign w:val="center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  <w:proofErr w:type="gramStart"/>
            <w:r w:rsidRPr="001B796A">
              <w:rPr>
                <w:b/>
                <w:sz w:val="20"/>
                <w:lang w:eastAsia="ru-RU"/>
              </w:rPr>
              <w:t>Стоимостной</w:t>
            </w:r>
            <w:proofErr w:type="gramEnd"/>
            <w:r w:rsidRPr="001B796A">
              <w:rPr>
                <w:b/>
                <w:sz w:val="20"/>
                <w:lang w:eastAsia="ru-RU"/>
              </w:rPr>
              <w:t xml:space="preserve"> критерий оценки</w:t>
            </w:r>
          </w:p>
        </w:tc>
      </w:tr>
      <w:tr w:rsidR="00906AA4" w:rsidRPr="001B796A" w:rsidTr="00906AA4">
        <w:trPr>
          <w:trHeight w:val="720"/>
        </w:trPr>
        <w:tc>
          <w:tcPr>
            <w:tcW w:w="439" w:type="dxa"/>
            <w:gridSpan w:val="2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1.</w:t>
            </w:r>
          </w:p>
        </w:tc>
        <w:tc>
          <w:tcPr>
            <w:tcW w:w="2189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eastAsia="ru-RU"/>
              </w:rPr>
              <w:t>Цена контракта</w:t>
            </w:r>
          </w:p>
        </w:tc>
        <w:tc>
          <w:tcPr>
            <w:tcW w:w="3292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Цена</w:t>
            </w:r>
          </w:p>
        </w:tc>
        <w:tc>
          <w:tcPr>
            <w:tcW w:w="144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70,0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eastAsia="ru-RU"/>
              </w:rPr>
              <w:t>0,7</w:t>
            </w:r>
            <w:r w:rsidRPr="00906AA4">
              <w:rPr>
                <w:sz w:val="20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val="en-US" w:eastAsia="ru-RU"/>
              </w:rPr>
              <w:t>Ra</w:t>
            </w:r>
          </w:p>
        </w:tc>
      </w:tr>
      <w:tr w:rsidR="00906AA4" w:rsidRPr="001B796A" w:rsidTr="0094013E">
        <w:trPr>
          <w:trHeight w:val="187"/>
        </w:trPr>
        <w:tc>
          <w:tcPr>
            <w:tcW w:w="10480" w:type="dxa"/>
            <w:gridSpan w:val="7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ind w:left="-57" w:right="-57"/>
              <w:rPr>
                <w:sz w:val="20"/>
                <w:lang w:eastAsia="ru-RU"/>
              </w:rPr>
            </w:pPr>
            <w:proofErr w:type="spellStart"/>
            <w:r w:rsidRPr="00906AA4">
              <w:rPr>
                <w:b/>
                <w:sz w:val="20"/>
                <w:lang w:eastAsia="ru-RU"/>
              </w:rPr>
              <w:t>Нестоимостные</w:t>
            </w:r>
            <w:proofErr w:type="spellEnd"/>
            <w:r w:rsidRPr="00906AA4">
              <w:rPr>
                <w:b/>
                <w:sz w:val="20"/>
                <w:lang w:eastAsia="ru-RU"/>
              </w:rPr>
              <w:t xml:space="preserve"> критерии оценки</w:t>
            </w:r>
          </w:p>
        </w:tc>
      </w:tr>
      <w:tr w:rsidR="00906AA4" w:rsidRPr="001B796A" w:rsidTr="00906AA4">
        <w:tc>
          <w:tcPr>
            <w:tcW w:w="439" w:type="dxa"/>
            <w:gridSpan w:val="2"/>
            <w:vMerge w:val="restart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Cs w:val="22"/>
                <w:lang w:eastAsia="ru-RU"/>
              </w:rPr>
            </w:pPr>
            <w:r w:rsidRPr="001B796A">
              <w:rPr>
                <w:szCs w:val="22"/>
                <w:lang w:eastAsia="ru-RU"/>
              </w:rPr>
              <w:t>2.</w:t>
            </w:r>
          </w:p>
        </w:tc>
        <w:tc>
          <w:tcPr>
            <w:tcW w:w="2189" w:type="dxa"/>
          </w:tcPr>
          <w:p w:rsidR="00906AA4" w:rsidRPr="00906AA4" w:rsidRDefault="00906AA4" w:rsidP="0094013E">
            <w:pPr>
              <w:widowControl/>
              <w:tabs>
                <w:tab w:val="clear" w:pos="55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292" w:type="dxa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4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30,0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  <w:r w:rsidRPr="00906AA4">
              <w:rPr>
                <w:sz w:val="20"/>
                <w:lang w:val="en-US" w:eastAsia="ru-RU"/>
              </w:rPr>
              <w:t>0</w:t>
            </w:r>
            <w:r w:rsidRPr="00906AA4">
              <w:rPr>
                <w:sz w:val="20"/>
                <w:lang w:eastAsia="ru-RU"/>
              </w:rPr>
              <w:t>,</w:t>
            </w:r>
            <w:r w:rsidRPr="00906AA4">
              <w:rPr>
                <w:sz w:val="20"/>
                <w:lang w:val="en-US" w:eastAsia="ru-RU"/>
              </w:rPr>
              <w:t>30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proofErr w:type="spellStart"/>
            <w:r w:rsidRPr="00906AA4">
              <w:rPr>
                <w:sz w:val="20"/>
                <w:lang w:val="en-US" w:eastAsia="ru-RU"/>
              </w:rPr>
              <w:t>Rb</w:t>
            </w:r>
            <w:proofErr w:type="spellEnd"/>
          </w:p>
        </w:tc>
      </w:tr>
      <w:tr w:rsidR="00906AA4" w:rsidRPr="001B796A" w:rsidTr="0094013E">
        <w:tc>
          <w:tcPr>
            <w:tcW w:w="439" w:type="dxa"/>
            <w:gridSpan w:val="2"/>
            <w:vMerge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292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2.1. Опыт участника по успешной поставке товара</w:t>
            </w:r>
            <w:r w:rsidR="000E6222">
              <w:rPr>
                <w:sz w:val="20"/>
                <w:lang w:eastAsia="ru-RU"/>
              </w:rPr>
              <w:t xml:space="preserve"> (изделий)</w:t>
            </w:r>
            <w:r w:rsidRPr="00906AA4">
              <w:rPr>
                <w:sz w:val="20"/>
                <w:lang w:eastAsia="ru-RU"/>
              </w:rPr>
              <w:t>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eastAsia="ru-RU"/>
              </w:rPr>
              <w:t>0,4</w:t>
            </w:r>
            <w:r w:rsidRPr="00906AA4">
              <w:rPr>
                <w:sz w:val="20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val="en-US" w:eastAsia="ru-RU"/>
              </w:rPr>
              <w:t>b1</w:t>
            </w:r>
          </w:p>
        </w:tc>
      </w:tr>
      <w:tr w:rsidR="00906AA4" w:rsidRPr="001B796A" w:rsidTr="0094013E">
        <w:tc>
          <w:tcPr>
            <w:tcW w:w="439" w:type="dxa"/>
            <w:gridSpan w:val="2"/>
            <w:vMerge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906AA4" w:rsidRPr="001B796A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3292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906AA4">
              <w:rPr>
                <w:sz w:val="20"/>
                <w:lang w:eastAsia="ru-RU"/>
              </w:rPr>
              <w:t>2.2. Опыт участника по успешной поставке товара</w:t>
            </w:r>
            <w:r w:rsidR="000E6222">
              <w:rPr>
                <w:sz w:val="20"/>
                <w:lang w:eastAsia="ru-RU"/>
              </w:rPr>
              <w:t xml:space="preserve"> (изделий)</w:t>
            </w:r>
            <w:r w:rsidRPr="00906AA4">
              <w:rPr>
                <w:sz w:val="20"/>
                <w:lang w:eastAsia="ru-RU"/>
              </w:rPr>
              <w:t>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eastAsia="ru-RU"/>
              </w:rPr>
              <w:t>0,6</w:t>
            </w:r>
            <w:r w:rsidRPr="00906AA4">
              <w:rPr>
                <w:sz w:val="20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sz w:val="20"/>
                <w:lang w:val="en-US" w:eastAsia="ru-RU"/>
              </w:rPr>
            </w:pPr>
            <w:r w:rsidRPr="00906AA4">
              <w:rPr>
                <w:sz w:val="20"/>
                <w:lang w:val="en-US" w:eastAsia="ru-RU"/>
              </w:rPr>
              <w:t>b2</w:t>
            </w:r>
          </w:p>
        </w:tc>
      </w:tr>
      <w:tr w:rsidR="00906AA4" w:rsidRPr="001B796A" w:rsidTr="0094013E">
        <w:tc>
          <w:tcPr>
            <w:tcW w:w="5920" w:type="dxa"/>
            <w:gridSpan w:val="4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both"/>
              <w:rPr>
                <w:sz w:val="20"/>
                <w:lang w:eastAsia="ru-RU"/>
              </w:rPr>
            </w:pPr>
            <w:r w:rsidRPr="00906AA4">
              <w:rPr>
                <w:b/>
                <w:sz w:val="20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560" w:type="dxa"/>
            <w:gridSpan w:val="3"/>
          </w:tcPr>
          <w:p w:rsidR="00906AA4" w:rsidRPr="00906AA4" w:rsidRDefault="00906AA4" w:rsidP="0094013E">
            <w:pPr>
              <w:widowControl/>
              <w:tabs>
                <w:tab w:val="clear" w:pos="552"/>
                <w:tab w:val="num" w:pos="240"/>
              </w:tabs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906AA4">
              <w:rPr>
                <w:b/>
                <w:sz w:val="20"/>
                <w:lang w:eastAsia="ru-RU"/>
              </w:rPr>
              <w:t>100</w:t>
            </w:r>
          </w:p>
        </w:tc>
      </w:tr>
    </w:tbl>
    <w:p w:rsidR="00906AA4" w:rsidRPr="001B796A" w:rsidRDefault="00906AA4" w:rsidP="0094013E">
      <w:pPr>
        <w:widowControl/>
        <w:shd w:val="clear" w:color="auto" w:fill="FFFFFF"/>
        <w:tabs>
          <w:tab w:val="clear" w:pos="552"/>
        </w:tabs>
        <w:spacing w:line="240" w:lineRule="auto"/>
        <w:ind w:right="22" w:firstLine="28"/>
        <w:jc w:val="both"/>
        <w:rPr>
          <w:b/>
          <w:szCs w:val="22"/>
          <w:lang w:eastAsia="ru-RU"/>
        </w:rPr>
      </w:pPr>
    </w:p>
    <w:p w:rsidR="00906AA4" w:rsidRPr="001B796A" w:rsidRDefault="00906AA4" w:rsidP="00906AA4">
      <w:pPr>
        <w:keepNext/>
        <w:shd w:val="clear" w:color="auto" w:fill="FFFFFF"/>
        <w:tabs>
          <w:tab w:val="clear" w:pos="552"/>
        </w:tabs>
        <w:suppressAutoHyphens w:val="0"/>
        <w:spacing w:line="240" w:lineRule="auto"/>
        <w:ind w:firstLine="353"/>
        <w:jc w:val="center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lastRenderedPageBreak/>
        <w:t>Порядок оценки и сопоставления заявок на участие в Конкурсе:</w:t>
      </w: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1B796A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  <w:r w:rsidR="00FC1236">
        <w:rPr>
          <w:rFonts w:ascii="Times New Roman" w:hAnsi="Times New Roman" w:cs="Times New Roman"/>
          <w:sz w:val="22"/>
          <w:szCs w:val="22"/>
        </w:rPr>
        <w:t>0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формуле: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&gt; 0,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&lt; 0,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)/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End"/>
      <w:r w:rsidRPr="001B796A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906AA4" w:rsidRPr="001B796A" w:rsidRDefault="00906AA4" w:rsidP="00906AA4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906AA4" w:rsidRPr="001B796A" w:rsidRDefault="00906AA4" w:rsidP="00906AA4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1B796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906AA4" w:rsidRPr="001B796A" w:rsidRDefault="00906AA4" w:rsidP="00906AA4">
      <w:pPr>
        <w:pStyle w:val="ConsPlusNormal"/>
        <w:keepNext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1B796A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1B796A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</w:rPr>
        <w:t>Где: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  <w:lang w:val="en-US"/>
        </w:rPr>
        <w:t>Ra</w:t>
      </w:r>
      <w:r w:rsidR="00457A9E">
        <w:rPr>
          <w:rFonts w:ascii="Times New Roman" w:hAnsi="Times New Roman" w:cs="Times New Roman"/>
        </w:rPr>
        <w:t xml:space="preserve"> </w:t>
      </w:r>
      <w:r w:rsidRPr="001B796A">
        <w:rPr>
          <w:rFonts w:ascii="Times New Roman" w:hAnsi="Times New Roman" w:cs="Times New Roman"/>
        </w:rPr>
        <w:t xml:space="preserve">- рейтинг, </w:t>
      </w:r>
      <w:proofErr w:type="gramStart"/>
      <w:r w:rsidRPr="001B796A">
        <w:rPr>
          <w:rFonts w:ascii="Times New Roman" w:hAnsi="Times New Roman" w:cs="Times New Roman"/>
        </w:rPr>
        <w:t xml:space="preserve">присуждаемый  </w:t>
      </w:r>
      <w:proofErr w:type="spellStart"/>
      <w:r w:rsidRPr="001B796A">
        <w:rPr>
          <w:rFonts w:ascii="Times New Roman" w:hAnsi="Times New Roman" w:cs="Times New Roman"/>
          <w:lang w:val="en-US"/>
        </w:rPr>
        <w:t>i</w:t>
      </w:r>
      <w:proofErr w:type="spellEnd"/>
      <w:proofErr w:type="gramEnd"/>
      <w:r w:rsidRPr="001B796A">
        <w:rPr>
          <w:rFonts w:ascii="Times New Roman" w:hAnsi="Times New Roman" w:cs="Times New Roman"/>
        </w:rPr>
        <w:t xml:space="preserve">-й заявке по критерию «Цена контракта»,   </w:t>
      </w:r>
    </w:p>
    <w:p w:rsidR="00906AA4" w:rsidRPr="001B796A" w:rsidRDefault="00906AA4" w:rsidP="00906AA4">
      <w:pPr>
        <w:pStyle w:val="ConsPlusNormal"/>
        <w:keepNext/>
        <w:ind w:firstLine="0"/>
        <w:rPr>
          <w:rFonts w:ascii="Times New Roman" w:hAnsi="Times New Roman" w:cs="Times New Roman"/>
        </w:rPr>
      </w:pPr>
      <w:r w:rsidRPr="001B796A">
        <w:rPr>
          <w:rFonts w:ascii="Times New Roman" w:hAnsi="Times New Roman" w:cs="Times New Roman"/>
        </w:rPr>
        <w:t>0,7 - коэффициент значимости критерия "цена контракта".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  <w:r w:rsidRPr="001B796A">
        <w:rPr>
          <w:b/>
          <w:szCs w:val="22"/>
          <w:u w:val="single"/>
          <w:lang w:eastAsia="ru-RU"/>
        </w:rPr>
        <w:t xml:space="preserve">Критерий, характеризующийся как </w:t>
      </w:r>
      <w:proofErr w:type="spellStart"/>
      <w:r w:rsidRPr="001B796A">
        <w:rPr>
          <w:b/>
          <w:szCs w:val="22"/>
          <w:u w:val="single"/>
          <w:lang w:eastAsia="ru-RU"/>
        </w:rPr>
        <w:t>нестоимостной</w:t>
      </w:r>
      <w:proofErr w:type="spellEnd"/>
      <w:r w:rsidRPr="001B796A">
        <w:rPr>
          <w:b/>
          <w:szCs w:val="22"/>
          <w:u w:val="single"/>
          <w:lang w:eastAsia="ru-RU"/>
        </w:rPr>
        <w:t xml:space="preserve"> критерий оценки: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Величина значимости критерия – 30 %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Коэффициент значимости критерия оценки – 0,30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906AA4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Применяемые показатели данного критерия: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zCs w:val="22"/>
          <w:lang w:eastAsia="ru-RU"/>
        </w:rPr>
        <w:t>2.1. Опыт участника по успешной поставке товара</w:t>
      </w:r>
      <w:r w:rsidR="003A6E15">
        <w:rPr>
          <w:b/>
          <w:szCs w:val="22"/>
          <w:lang w:eastAsia="ru-RU"/>
        </w:rPr>
        <w:t xml:space="preserve"> (изделий)</w:t>
      </w:r>
      <w:r w:rsidRPr="001B796A">
        <w:rPr>
          <w:b/>
          <w:szCs w:val="22"/>
          <w:lang w:eastAsia="ru-RU"/>
        </w:rPr>
        <w:t>, выполнению работ, оказанию услуг сопоставимого характера и объема</w:t>
      </w:r>
      <w:r w:rsidRPr="001B796A">
        <w:rPr>
          <w:b/>
          <w:spacing w:val="-4"/>
          <w:szCs w:val="22"/>
          <w:lang w:eastAsia="ru-RU"/>
        </w:rPr>
        <w:t>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906AA4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</w:t>
      </w:r>
      <w:r w:rsidR="005E1E91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>0,40</w:t>
      </w:r>
    </w:p>
    <w:p w:rsidR="00994A76" w:rsidRPr="001B796A" w:rsidRDefault="00994A76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906AA4" w:rsidRPr="00103350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03350">
        <w:rPr>
          <w:b/>
          <w:spacing w:val="-4"/>
          <w:szCs w:val="22"/>
          <w:lang w:eastAsia="ru-RU"/>
        </w:rPr>
        <w:t>По данному показателю оценивается: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Наличие у участника закупки опыта по успешной поставке товаров</w:t>
      </w:r>
      <w:r w:rsidR="003A6E15">
        <w:rPr>
          <w:spacing w:val="-4"/>
          <w:szCs w:val="22"/>
          <w:lang w:eastAsia="ru-RU"/>
        </w:rPr>
        <w:t xml:space="preserve"> (изделий)</w:t>
      </w:r>
      <w:r w:rsidRPr="001B796A">
        <w:rPr>
          <w:spacing w:val="-4"/>
          <w:szCs w:val="22"/>
          <w:lang w:eastAsia="ru-RU"/>
        </w:rPr>
        <w:t xml:space="preserve">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</w:t>
      </w:r>
      <w:r w:rsidR="003A6E15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 xml:space="preserve"> </w:t>
      </w:r>
      <w:r w:rsidR="003A6E15">
        <w:rPr>
          <w:spacing w:val="-4"/>
          <w:szCs w:val="22"/>
          <w:lang w:eastAsia="ru-RU"/>
        </w:rPr>
        <w:t xml:space="preserve">(изделий) </w:t>
      </w:r>
      <w:r w:rsidR="00103350">
        <w:rPr>
          <w:spacing w:val="-4"/>
          <w:szCs w:val="22"/>
          <w:lang w:eastAsia="ru-RU"/>
        </w:rPr>
        <w:t>в контра</w:t>
      </w:r>
      <w:r w:rsidR="00694C34">
        <w:rPr>
          <w:spacing w:val="-4"/>
          <w:szCs w:val="22"/>
          <w:lang w:eastAsia="ru-RU"/>
        </w:rPr>
        <w:t xml:space="preserve">кте должно быть не менее </w:t>
      </w:r>
      <w:r w:rsidR="0094013E">
        <w:rPr>
          <w:spacing w:val="-4"/>
          <w:szCs w:val="22"/>
          <w:lang w:eastAsia="ru-RU"/>
        </w:rPr>
        <w:t>1</w:t>
      </w:r>
      <w:r w:rsidR="00EE7858">
        <w:rPr>
          <w:spacing w:val="-4"/>
          <w:szCs w:val="22"/>
          <w:lang w:eastAsia="ru-RU"/>
        </w:rPr>
        <w:t>5</w:t>
      </w:r>
      <w:r w:rsidR="0094013E">
        <w:rPr>
          <w:spacing w:val="-4"/>
          <w:szCs w:val="22"/>
          <w:lang w:eastAsia="ru-RU"/>
        </w:rPr>
        <w:t>0</w:t>
      </w:r>
      <w:r w:rsidR="00694C34">
        <w:rPr>
          <w:spacing w:val="-4"/>
          <w:szCs w:val="22"/>
          <w:lang w:eastAsia="ru-RU"/>
        </w:rPr>
        <w:t xml:space="preserve"> штук.</w:t>
      </w:r>
    </w:p>
    <w:p w:rsidR="00906AA4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Подтверждается копиями государственных контрактов</w:t>
      </w:r>
      <w:r w:rsidR="002B1893">
        <w:rPr>
          <w:spacing w:val="-4"/>
          <w:szCs w:val="22"/>
          <w:lang w:eastAsia="ru-RU"/>
        </w:rPr>
        <w:t>, с указанием реестрового номера контракта из</w:t>
      </w:r>
      <w:r w:rsidR="0018631F" w:rsidRPr="0018631F">
        <w:rPr>
          <w:spacing w:val="-4"/>
          <w:szCs w:val="22"/>
          <w:lang w:eastAsia="ru-RU"/>
        </w:rPr>
        <w:t xml:space="preserve"> </w:t>
      </w:r>
      <w:r w:rsidR="0018631F">
        <w:rPr>
          <w:spacing w:val="-4"/>
          <w:szCs w:val="22"/>
          <w:lang w:eastAsia="ru-RU"/>
        </w:rPr>
        <w:t>федерального реестра государственных контрактов, размещенных в</w:t>
      </w:r>
      <w:r w:rsidR="002B1893">
        <w:rPr>
          <w:spacing w:val="-4"/>
          <w:szCs w:val="22"/>
          <w:lang w:eastAsia="ru-RU"/>
        </w:rPr>
        <w:t xml:space="preserve"> Е</w:t>
      </w:r>
      <w:r w:rsidR="002B1893" w:rsidRPr="002B1893">
        <w:rPr>
          <w:spacing w:val="-4"/>
          <w:szCs w:val="22"/>
          <w:lang w:eastAsia="ru-RU"/>
        </w:rPr>
        <w:t>диной информационной систем</w:t>
      </w:r>
      <w:r w:rsidR="0018631F">
        <w:rPr>
          <w:spacing w:val="-4"/>
          <w:szCs w:val="22"/>
          <w:lang w:eastAsia="ru-RU"/>
        </w:rPr>
        <w:t>е</w:t>
      </w:r>
      <w:r w:rsidRPr="001B796A">
        <w:rPr>
          <w:spacing w:val="-4"/>
          <w:szCs w:val="22"/>
          <w:lang w:eastAsia="ru-RU"/>
        </w:rPr>
        <w:t>, актов приемки товаров</w:t>
      </w:r>
      <w:r w:rsidR="00994A76">
        <w:rPr>
          <w:spacing w:val="-4"/>
          <w:szCs w:val="22"/>
          <w:lang w:eastAsia="ru-RU"/>
        </w:rPr>
        <w:t xml:space="preserve"> (изделий)</w:t>
      </w:r>
      <w:r w:rsidRPr="001B796A">
        <w:rPr>
          <w:spacing w:val="-4"/>
          <w:szCs w:val="22"/>
          <w:lang w:eastAsia="ru-RU"/>
        </w:rPr>
        <w:t xml:space="preserve"> к ним.</w:t>
      </w:r>
    </w:p>
    <w:p w:rsidR="00C049A7" w:rsidRDefault="00C049A7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103350" w:rsidRPr="001B796A" w:rsidRDefault="00103350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>
        <w:rPr>
          <w:spacing w:val="-4"/>
          <w:szCs w:val="22"/>
          <w:lang w:eastAsia="ru-RU"/>
        </w:rPr>
        <w:lastRenderedPageBreak/>
        <w:t>Данный показатель рассчитывается следующим образом: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1), определяется по формуле:</w:t>
      </w: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где: </w:t>
      </w: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показателя;</w:t>
      </w:r>
    </w:p>
    <w:p w:rsidR="00906AA4" w:rsidRPr="001B796A" w:rsidRDefault="0094013E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</w:t>
      </w:r>
      <w:r w:rsidR="00906AA4" w:rsidRPr="001B796A">
        <w:rPr>
          <w:szCs w:val="22"/>
          <w:lang w:eastAsia="ru-RU"/>
        </w:rPr>
        <w:t xml:space="preserve">      </w:t>
      </w:r>
      <w:proofErr w:type="spellStart"/>
      <w:r w:rsidR="00906AA4" w:rsidRPr="001B796A">
        <w:rPr>
          <w:szCs w:val="22"/>
          <w:lang w:eastAsia="ru-RU"/>
        </w:rPr>
        <w:t>К</w:t>
      </w:r>
      <w:proofErr w:type="gramStart"/>
      <w:r w:rsidR="00906AA4" w:rsidRPr="001B796A">
        <w:rPr>
          <w:szCs w:val="22"/>
          <w:lang w:eastAsia="ru-RU"/>
        </w:rPr>
        <w:t>i</w:t>
      </w:r>
      <w:proofErr w:type="spellEnd"/>
      <w:proofErr w:type="gramEnd"/>
      <w:r w:rsidR="00906AA4"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906AA4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</w:t>
      </w:r>
      <w:r w:rsidR="0094013E">
        <w:rPr>
          <w:szCs w:val="22"/>
          <w:lang w:eastAsia="ru-RU"/>
        </w:rPr>
        <w:t xml:space="preserve"> </w:t>
      </w:r>
      <w:r w:rsidRPr="001B796A">
        <w:rPr>
          <w:szCs w:val="22"/>
          <w:lang w:eastAsia="ru-RU"/>
        </w:rPr>
        <w:t xml:space="preserve">   </w:t>
      </w:r>
      <w:proofErr w:type="spellStart"/>
      <w:proofErr w:type="gramStart"/>
      <w:r w:rsidRPr="001B796A">
        <w:rPr>
          <w:szCs w:val="22"/>
          <w:lang w:eastAsia="ru-RU"/>
        </w:rPr>
        <w:t>К</w:t>
      </w:r>
      <w:proofErr w:type="gramEnd"/>
      <w:r w:rsidRPr="001B796A">
        <w:rPr>
          <w:szCs w:val="22"/>
          <w:lang w:eastAsia="ru-RU"/>
        </w:rPr>
        <w:t>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1B796A">
        <w:rPr>
          <w:b/>
          <w:spacing w:val="-4"/>
          <w:szCs w:val="22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Оценка показателя (баллы): 100 баллов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Коэффициент значимости показателя:</w:t>
      </w:r>
      <w:r w:rsidR="000F5A68">
        <w:rPr>
          <w:spacing w:val="-4"/>
          <w:szCs w:val="22"/>
          <w:lang w:eastAsia="ru-RU"/>
        </w:rPr>
        <w:t xml:space="preserve"> </w:t>
      </w:r>
      <w:r w:rsidRPr="001B796A">
        <w:rPr>
          <w:spacing w:val="-4"/>
          <w:szCs w:val="22"/>
          <w:lang w:eastAsia="ru-RU"/>
        </w:rPr>
        <w:t>0,60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По данному показателю оценивается: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Наличие у участника закупки опыта по успешной поставке товаров</w:t>
      </w:r>
      <w:r w:rsidR="0090658E">
        <w:rPr>
          <w:spacing w:val="-4"/>
          <w:szCs w:val="22"/>
          <w:lang w:eastAsia="ru-RU"/>
        </w:rPr>
        <w:t xml:space="preserve"> (изделий)</w:t>
      </w:r>
      <w:r w:rsidRPr="001B796A">
        <w:rPr>
          <w:spacing w:val="-4"/>
          <w:szCs w:val="22"/>
          <w:lang w:eastAsia="ru-RU"/>
        </w:rPr>
        <w:t xml:space="preserve"> сопоставимого характера и объема. Оценивается суммарная стоимость поставленных товаров</w:t>
      </w:r>
      <w:r w:rsidR="0090658E">
        <w:rPr>
          <w:spacing w:val="-4"/>
          <w:szCs w:val="22"/>
          <w:lang w:eastAsia="ru-RU"/>
        </w:rPr>
        <w:t xml:space="preserve"> (изделий)</w:t>
      </w:r>
      <w:r w:rsidRPr="001B796A">
        <w:rPr>
          <w:spacing w:val="-4"/>
          <w:szCs w:val="22"/>
          <w:lang w:eastAsia="ru-RU"/>
        </w:rPr>
        <w:t>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</w:t>
      </w:r>
      <w:r w:rsidR="006F2D3B">
        <w:rPr>
          <w:spacing w:val="-4"/>
          <w:szCs w:val="22"/>
          <w:lang w:eastAsia="ru-RU"/>
        </w:rPr>
        <w:t xml:space="preserve"> </w:t>
      </w:r>
      <w:r w:rsidR="00694630" w:rsidRPr="00694630">
        <w:rPr>
          <w:spacing w:val="-4"/>
          <w:szCs w:val="22"/>
          <w:lang w:eastAsia="ru-RU"/>
        </w:rPr>
        <w:t>с указанием реестрового номера контракта из федерального реестра государственных контрактов, размещенных в Единой информационной системе</w:t>
      </w:r>
      <w:r w:rsidR="006F2D3B">
        <w:rPr>
          <w:spacing w:val="-4"/>
          <w:szCs w:val="22"/>
          <w:lang w:eastAsia="ru-RU"/>
        </w:rPr>
        <w:t>,</w:t>
      </w:r>
      <w:r w:rsidRPr="001B796A">
        <w:rPr>
          <w:spacing w:val="-4"/>
          <w:szCs w:val="22"/>
          <w:lang w:eastAsia="ru-RU"/>
        </w:rPr>
        <w:t xml:space="preserve"> актов приемки товаров</w:t>
      </w:r>
      <w:r w:rsidR="0090658E">
        <w:rPr>
          <w:spacing w:val="-4"/>
          <w:szCs w:val="22"/>
          <w:lang w:eastAsia="ru-RU"/>
        </w:rPr>
        <w:t xml:space="preserve"> (изделий)</w:t>
      </w:r>
      <w:r w:rsidRPr="001B796A">
        <w:rPr>
          <w:spacing w:val="-4"/>
          <w:szCs w:val="22"/>
          <w:lang w:eastAsia="ru-RU"/>
        </w:rPr>
        <w:t xml:space="preserve"> к ним. При этом, количество поставленных товаров (</w:t>
      </w:r>
      <w:r w:rsidR="00793B96">
        <w:rPr>
          <w:spacing w:val="-4"/>
          <w:szCs w:val="22"/>
          <w:lang w:eastAsia="ru-RU"/>
        </w:rPr>
        <w:t>изделий</w:t>
      </w:r>
      <w:r w:rsidRPr="001B796A">
        <w:rPr>
          <w:spacing w:val="-4"/>
          <w:szCs w:val="22"/>
          <w:lang w:eastAsia="ru-RU"/>
        </w:rPr>
        <w:t xml:space="preserve">) в </w:t>
      </w:r>
      <w:r w:rsidR="00694C34">
        <w:rPr>
          <w:spacing w:val="-4"/>
          <w:szCs w:val="22"/>
          <w:lang w:eastAsia="ru-RU"/>
        </w:rPr>
        <w:t xml:space="preserve">контракте должно быть не менее </w:t>
      </w:r>
      <w:r w:rsidR="0094013E">
        <w:rPr>
          <w:spacing w:val="-4"/>
          <w:szCs w:val="22"/>
          <w:lang w:eastAsia="ru-RU"/>
        </w:rPr>
        <w:t>1</w:t>
      </w:r>
      <w:r w:rsidR="00EE7858">
        <w:rPr>
          <w:spacing w:val="-4"/>
          <w:szCs w:val="22"/>
          <w:lang w:eastAsia="ru-RU"/>
        </w:rPr>
        <w:t>5</w:t>
      </w:r>
      <w:r w:rsidR="0094013E">
        <w:rPr>
          <w:spacing w:val="-4"/>
          <w:szCs w:val="22"/>
          <w:lang w:eastAsia="ru-RU"/>
        </w:rPr>
        <w:t>0</w:t>
      </w:r>
      <w:r w:rsidR="00694C34">
        <w:rPr>
          <w:spacing w:val="-4"/>
          <w:szCs w:val="22"/>
          <w:lang w:eastAsia="ru-RU"/>
        </w:rPr>
        <w:t xml:space="preserve"> штук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1B796A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1B796A">
        <w:rPr>
          <w:spacing w:val="-4"/>
          <w:szCs w:val="22"/>
          <w:lang w:val="en-US" w:eastAsia="ru-RU"/>
        </w:rPr>
        <w:t>b</w:t>
      </w:r>
      <w:r w:rsidRPr="001B796A">
        <w:rPr>
          <w:spacing w:val="-4"/>
          <w:szCs w:val="22"/>
          <w:lang w:eastAsia="ru-RU"/>
        </w:rPr>
        <w:t>2), определяется по формуле:</w:t>
      </w: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r w:rsidRPr="001B796A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1B796A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B796A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1B796A">
        <w:rPr>
          <w:rFonts w:ascii="Times New Roman" w:hAnsi="Times New Roman" w:cs="Times New Roman"/>
          <w:sz w:val="22"/>
          <w:szCs w:val="22"/>
        </w:rPr>
        <w:t>),</w:t>
      </w:r>
    </w:p>
    <w:p w:rsidR="00906AA4" w:rsidRPr="001B796A" w:rsidRDefault="00906AA4" w:rsidP="00906AA4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где: </w:t>
      </w: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показателя;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 </w:t>
      </w:r>
      <w:r w:rsidR="00E141AF">
        <w:rPr>
          <w:szCs w:val="22"/>
          <w:lang w:eastAsia="ru-RU"/>
        </w:rPr>
        <w:t xml:space="preserve"> </w:t>
      </w:r>
      <w:r w:rsidRPr="001B796A">
        <w:rPr>
          <w:szCs w:val="22"/>
          <w:lang w:eastAsia="ru-RU"/>
        </w:rPr>
        <w:t xml:space="preserve">  </w:t>
      </w:r>
      <w:proofErr w:type="spellStart"/>
      <w:r w:rsidRPr="001B796A">
        <w:rPr>
          <w:szCs w:val="22"/>
          <w:lang w:eastAsia="ru-RU"/>
        </w:rPr>
        <w:t>К</w:t>
      </w:r>
      <w:proofErr w:type="gramStart"/>
      <w:r w:rsidRPr="001B796A">
        <w:rPr>
          <w:szCs w:val="22"/>
          <w:lang w:eastAsia="ru-RU"/>
        </w:rPr>
        <w:t>i</w:t>
      </w:r>
      <w:proofErr w:type="spellEnd"/>
      <w:proofErr w:type="gramEnd"/>
      <w:r w:rsidRPr="001B796A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 xml:space="preserve">   </w:t>
      </w:r>
      <w:r w:rsidR="00E141AF">
        <w:rPr>
          <w:szCs w:val="22"/>
          <w:lang w:eastAsia="ru-RU"/>
        </w:rPr>
        <w:t xml:space="preserve">  </w:t>
      </w:r>
      <w:r w:rsidRPr="001B796A">
        <w:rPr>
          <w:szCs w:val="22"/>
          <w:lang w:eastAsia="ru-RU"/>
        </w:rPr>
        <w:t xml:space="preserve">  К </w:t>
      </w:r>
      <w:proofErr w:type="spellStart"/>
      <w:r w:rsidRPr="001B796A">
        <w:rPr>
          <w:szCs w:val="22"/>
          <w:lang w:eastAsia="ru-RU"/>
        </w:rPr>
        <w:t>max</w:t>
      </w:r>
      <w:proofErr w:type="spellEnd"/>
      <w:r w:rsidRPr="001B796A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=КЗ </w:t>
      </w:r>
      <w:proofErr w:type="gramStart"/>
      <w:r w:rsidRPr="001B796A">
        <w:rPr>
          <w:szCs w:val="22"/>
          <w:lang w:eastAsia="ru-RU"/>
        </w:rPr>
        <w:t>х(</w:t>
      </w:r>
      <w:proofErr w:type="gramEnd"/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 +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2)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gramStart"/>
      <w:r w:rsidRPr="001B796A">
        <w:rPr>
          <w:szCs w:val="22"/>
          <w:lang w:eastAsia="ru-RU"/>
        </w:rPr>
        <w:t>КЗ</w:t>
      </w:r>
      <w:proofErr w:type="gramEnd"/>
      <w:r w:rsidRPr="001B796A">
        <w:rPr>
          <w:szCs w:val="22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06AA4" w:rsidRPr="001B796A" w:rsidRDefault="00906AA4" w:rsidP="00906AA4">
      <w:pPr>
        <w:keepNext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 xml:space="preserve">1, </w:t>
      </w:r>
      <w:r w:rsidRPr="001B796A">
        <w:rPr>
          <w:szCs w:val="22"/>
          <w:lang w:val="en-US" w:eastAsia="ru-RU"/>
        </w:rPr>
        <w:t>b</w:t>
      </w:r>
      <w:r w:rsidRPr="001B796A">
        <w:rPr>
          <w:szCs w:val="22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– рейтинг (количество баллов)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Pr="001B796A">
        <w:rPr>
          <w:szCs w:val="22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Расчет итогового рейтинга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 xml:space="preserve"> = </w:t>
      </w: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+ </w:t>
      </w:r>
      <w:proofErr w:type="spellStart"/>
      <w:r w:rsidRPr="001B796A">
        <w:rPr>
          <w:szCs w:val="22"/>
          <w:lang w:val="en-US" w:eastAsia="ru-RU"/>
        </w:rPr>
        <w:t>Rb</w:t>
      </w:r>
      <w:proofErr w:type="spellEnd"/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Где: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</w:t>
      </w:r>
      <w:r w:rsidRPr="001B796A">
        <w:rPr>
          <w:szCs w:val="22"/>
          <w:vertAlign w:val="subscript"/>
          <w:lang w:eastAsia="ru-RU"/>
        </w:rPr>
        <w:t>итог</w:t>
      </w:r>
      <w:r w:rsidRPr="001B796A">
        <w:rPr>
          <w:szCs w:val="22"/>
          <w:lang w:eastAsia="ru-RU"/>
        </w:rPr>
        <w:t>-</w:t>
      </w:r>
      <w:r w:rsidRPr="001B796A">
        <w:rPr>
          <w:szCs w:val="22"/>
          <w:vertAlign w:val="subscript"/>
          <w:lang w:eastAsia="ru-RU"/>
        </w:rPr>
        <w:t xml:space="preserve"> </w:t>
      </w:r>
      <w:r w:rsidRPr="001B796A">
        <w:rPr>
          <w:szCs w:val="22"/>
          <w:lang w:eastAsia="ru-RU"/>
        </w:rPr>
        <w:t xml:space="preserve">итоговый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="00E141AF">
        <w:rPr>
          <w:szCs w:val="22"/>
          <w:lang w:eastAsia="ru-RU"/>
        </w:rPr>
        <w:t>-</w:t>
      </w:r>
      <w:r w:rsidRPr="001B796A">
        <w:rPr>
          <w:szCs w:val="22"/>
          <w:lang w:eastAsia="ru-RU"/>
        </w:rPr>
        <w:t>ой заявке;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val="en-US" w:eastAsia="ru-RU"/>
        </w:rPr>
        <w:t>Ra</w:t>
      </w:r>
      <w:r w:rsidRPr="001B796A">
        <w:rPr>
          <w:szCs w:val="22"/>
          <w:lang w:eastAsia="ru-RU"/>
        </w:rPr>
        <w:t xml:space="preserve"> –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="00E141AF">
        <w:rPr>
          <w:szCs w:val="22"/>
          <w:lang w:eastAsia="ru-RU"/>
        </w:rPr>
        <w:t>-</w:t>
      </w:r>
      <w:r w:rsidRPr="001B796A">
        <w:rPr>
          <w:szCs w:val="22"/>
          <w:lang w:eastAsia="ru-RU"/>
        </w:rPr>
        <w:t>ой заявке по критерию «цена контракта»;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1B796A">
        <w:rPr>
          <w:szCs w:val="22"/>
          <w:lang w:val="en-US" w:eastAsia="ru-RU"/>
        </w:rPr>
        <w:t>Rb</w:t>
      </w:r>
      <w:proofErr w:type="spellEnd"/>
      <w:r w:rsidRPr="001B796A">
        <w:rPr>
          <w:szCs w:val="22"/>
          <w:lang w:eastAsia="ru-RU"/>
        </w:rPr>
        <w:t xml:space="preserve"> - рейтинг, присуждаемый </w:t>
      </w:r>
      <w:proofErr w:type="spellStart"/>
      <w:r w:rsidRPr="001B796A">
        <w:rPr>
          <w:szCs w:val="22"/>
          <w:lang w:val="en-US" w:eastAsia="ru-RU"/>
        </w:rPr>
        <w:t>i</w:t>
      </w:r>
      <w:proofErr w:type="spellEnd"/>
      <w:r w:rsidR="00E141AF">
        <w:rPr>
          <w:szCs w:val="22"/>
          <w:lang w:eastAsia="ru-RU"/>
        </w:rPr>
        <w:t>-</w:t>
      </w:r>
      <w:r w:rsidRPr="001B796A">
        <w:rPr>
          <w:szCs w:val="22"/>
          <w:lang w:eastAsia="ru-RU"/>
        </w:rPr>
        <w:t xml:space="preserve">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</w:t>
      </w:r>
      <w:r w:rsidRPr="001B796A">
        <w:rPr>
          <w:szCs w:val="22"/>
          <w:lang w:eastAsia="ru-RU"/>
        </w:rPr>
        <w:lastRenderedPageBreak/>
        <w:t>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1B796A">
        <w:rPr>
          <w:b/>
          <w:szCs w:val="22"/>
          <w:lang w:eastAsia="ru-RU"/>
        </w:rPr>
        <w:t>Порядок оценки заявок по критериям оценки заявок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Для оценки заявок по каждому к</w:t>
      </w:r>
      <w:r w:rsidR="00E141AF">
        <w:rPr>
          <w:szCs w:val="22"/>
          <w:lang w:eastAsia="ru-RU"/>
        </w:rPr>
        <w:t>ритерию оценки используется 100-</w:t>
      </w:r>
      <w:r w:rsidRPr="001B796A">
        <w:rPr>
          <w:szCs w:val="22"/>
          <w:lang w:eastAsia="ru-RU"/>
        </w:rPr>
        <w:t>балльная шкала оценки.</w:t>
      </w:r>
    </w:p>
    <w:p w:rsidR="00906AA4" w:rsidRPr="001B796A" w:rsidRDefault="00906AA4" w:rsidP="00906AA4">
      <w:pPr>
        <w:keepNext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1B796A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433046" w:rsidRDefault="00906AA4" w:rsidP="0094013E">
      <w:pPr>
        <w:keepNext/>
        <w:tabs>
          <w:tab w:val="clear" w:pos="552"/>
        </w:tabs>
        <w:suppressAutoHyphens w:val="0"/>
        <w:spacing w:line="240" w:lineRule="auto"/>
        <w:jc w:val="both"/>
      </w:pPr>
      <w:r w:rsidRPr="001B796A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433046" w:rsidSect="0094013E">
      <w:pgSz w:w="11906" w:h="16838"/>
      <w:pgMar w:top="567" w:right="73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97"/>
    <w:rsid w:val="000E6222"/>
    <w:rsid w:val="000F5A68"/>
    <w:rsid w:val="00103350"/>
    <w:rsid w:val="0018631F"/>
    <w:rsid w:val="002B1893"/>
    <w:rsid w:val="0031375C"/>
    <w:rsid w:val="00337DD9"/>
    <w:rsid w:val="003A2C59"/>
    <w:rsid w:val="003A6E15"/>
    <w:rsid w:val="00433046"/>
    <w:rsid w:val="00457A9E"/>
    <w:rsid w:val="005E1E91"/>
    <w:rsid w:val="0063243C"/>
    <w:rsid w:val="00661C88"/>
    <w:rsid w:val="00694630"/>
    <w:rsid w:val="00694C34"/>
    <w:rsid w:val="006D0397"/>
    <w:rsid w:val="006F2D3B"/>
    <w:rsid w:val="0073476A"/>
    <w:rsid w:val="00793B96"/>
    <w:rsid w:val="0090658E"/>
    <w:rsid w:val="00906AA4"/>
    <w:rsid w:val="0094013E"/>
    <w:rsid w:val="00994A76"/>
    <w:rsid w:val="00BF2B43"/>
    <w:rsid w:val="00C049A7"/>
    <w:rsid w:val="00D87AC2"/>
    <w:rsid w:val="00E141AF"/>
    <w:rsid w:val="00E94F87"/>
    <w:rsid w:val="00EE7858"/>
    <w:rsid w:val="00F27AD2"/>
    <w:rsid w:val="00FA4E67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4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4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6987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Позолотина Анна Валерьевна</dc:creator>
  <cp:lastModifiedBy>Конюхова Светлана Юрьевна</cp:lastModifiedBy>
  <cp:revision>2</cp:revision>
  <dcterms:created xsi:type="dcterms:W3CDTF">2019-08-29T08:14:00Z</dcterms:created>
  <dcterms:modified xsi:type="dcterms:W3CDTF">2019-08-29T08:14:00Z</dcterms:modified>
</cp:coreProperties>
</file>