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9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27"/>
      </w:tblGrid>
      <w:tr w:rsidR="001918E0" w:rsidRPr="0072076E" w:rsidTr="001918E0">
        <w:trPr>
          <w:trHeight w:val="813"/>
        </w:trPr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3"/>
                <w:szCs w:val="23"/>
              </w:rPr>
            </w:pPr>
            <w:bookmarkStart w:id="0" w:name="_GoBack"/>
            <w:bookmarkEnd w:id="0"/>
            <w:r w:rsidRPr="0072076E">
              <w:rPr>
                <w:b/>
                <w:bCs/>
                <w:sz w:val="23"/>
                <w:szCs w:val="23"/>
              </w:rPr>
              <w:t xml:space="preserve">Критерии оценки </w:t>
            </w:r>
            <w:r w:rsidRPr="0072076E">
              <w:rPr>
                <w:b/>
                <w:kern w:val="0"/>
                <w:sz w:val="23"/>
                <w:szCs w:val="23"/>
                <w:lang w:eastAsia="ru-RU"/>
              </w:rPr>
              <w:t>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72076E">
              <w:rPr>
                <w:bCs/>
                <w:sz w:val="23"/>
                <w:szCs w:val="23"/>
              </w:rPr>
              <w:t>: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Для оценки заявок устанавливаются критерии и показатели критериев, совокупная значимость всех критериев составляет 100%. Перечень критериев и их показателей:</w:t>
            </w: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72076E">
              <w:rPr>
                <w:bCs/>
                <w:sz w:val="24"/>
                <w:szCs w:val="24"/>
              </w:rPr>
              <w:t xml:space="preserve">1. </w:t>
            </w:r>
            <w:r w:rsidRPr="0072076E">
              <w:rPr>
                <w:b/>
                <w:bCs/>
                <w:sz w:val="24"/>
                <w:szCs w:val="24"/>
              </w:rPr>
              <w:t>Цена контракта</w:t>
            </w:r>
            <w:r w:rsidRPr="0072076E">
              <w:rPr>
                <w:bCs/>
                <w:sz w:val="24"/>
                <w:szCs w:val="24"/>
              </w:rPr>
              <w:t xml:space="preserve"> - з</w:t>
            </w:r>
            <w:r w:rsidRPr="0072076E">
              <w:rPr>
                <w:sz w:val="24"/>
                <w:szCs w:val="24"/>
              </w:rPr>
              <w:t>начимость данного критерия составляет 60%. Весовой коэффициент значимости критерия КЗ=0,60.</w:t>
            </w: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72076E">
              <w:rPr>
                <w:bCs/>
                <w:sz w:val="24"/>
                <w:szCs w:val="24"/>
              </w:rPr>
              <w:t>2</w:t>
            </w:r>
            <w:r w:rsidRPr="0072076E">
              <w:rPr>
                <w:sz w:val="24"/>
                <w:szCs w:val="24"/>
              </w:rPr>
              <w:t xml:space="preserve">. </w:t>
            </w:r>
            <w:r w:rsidRPr="0072076E">
              <w:rPr>
                <w:b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72076E">
              <w:rPr>
                <w:sz w:val="24"/>
                <w:szCs w:val="24"/>
              </w:rPr>
              <w:t>-  значимость данного критерия составляет 40 %. Весовой коэффициент значимости критерия КЗ=0,40.</w:t>
            </w:r>
          </w:p>
          <w:p w:rsidR="001918E0" w:rsidRPr="0072076E" w:rsidRDefault="001918E0" w:rsidP="00462DDA">
            <w:pPr>
              <w:pStyle w:val="a3"/>
              <w:widowControl w:val="0"/>
              <w:ind w:right="87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>Полученный результат выражается в баллах.</w:t>
            </w:r>
          </w:p>
          <w:p w:rsidR="001918E0" w:rsidRPr="0072076E" w:rsidRDefault="001918E0" w:rsidP="00462DDA">
            <w:pPr>
              <w:snapToGrid w:val="0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Максимальное количество баллов, выставляемых по данному критерию – 100 баллов. </w:t>
            </w:r>
          </w:p>
          <w:p w:rsidR="001918E0" w:rsidRPr="0072076E" w:rsidRDefault="001918E0" w:rsidP="00462DDA">
            <w:pPr>
              <w:snapToGrid w:val="0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       Присвоение баллов производится, исходя из следующего: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 </w:t>
            </w:r>
            <w:r w:rsidRPr="0072076E">
              <w:rPr>
                <w:b/>
                <w:sz w:val="24"/>
                <w:szCs w:val="24"/>
              </w:rPr>
              <w:t xml:space="preserve">1. </w:t>
            </w:r>
            <w:r w:rsidRPr="0072076E">
              <w:rPr>
                <w:b/>
                <w:iCs/>
                <w:sz w:val="24"/>
                <w:szCs w:val="24"/>
              </w:rPr>
              <w:t>Наличие кадровых ресурсов организации</w:t>
            </w:r>
            <w:r w:rsidRPr="0072076E">
              <w:rPr>
                <w:b/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-от 90 охранников и более –15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>-от 60 до 90 охранников – 10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-от 30 до 60 охранников – 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до 30 охранников – 0 баллов. 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2. </w:t>
            </w:r>
            <w:r w:rsidRPr="0072076E">
              <w:rPr>
                <w:b/>
                <w:iCs/>
                <w:sz w:val="24"/>
                <w:szCs w:val="24"/>
              </w:rPr>
              <w:t>Наличие опыта работы на рынке охранных услуг</w:t>
            </w:r>
            <w:r w:rsidRPr="0072076E">
              <w:rPr>
                <w:b/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- 8 лет и более –   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менее 8 лет – 0 баллов. </w:t>
            </w:r>
          </w:p>
          <w:p w:rsidR="001918E0" w:rsidRPr="0072076E" w:rsidRDefault="001918E0" w:rsidP="00462DDA">
            <w:pPr>
              <w:jc w:val="both"/>
              <w:rPr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3. </w:t>
            </w:r>
            <w:r w:rsidRPr="0072076E">
              <w:rPr>
                <w:b/>
                <w:iCs/>
                <w:sz w:val="24"/>
                <w:szCs w:val="24"/>
              </w:rPr>
              <w:t>Наличие сотрудников с 6 квалификационным разрядом (в % от общего</w:t>
            </w:r>
            <w:r w:rsidRPr="0072076E">
              <w:rPr>
                <w:iCs/>
                <w:sz w:val="24"/>
                <w:szCs w:val="24"/>
              </w:rPr>
              <w:t xml:space="preserve"> количества)</w:t>
            </w:r>
            <w:r w:rsidRPr="0072076E">
              <w:rPr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- 70% и более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40% до 70% –   5  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менее 40%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b/>
                <w:color w:val="auto"/>
              </w:rPr>
              <w:t xml:space="preserve">4. </w:t>
            </w:r>
            <w:r w:rsidRPr="0072076E">
              <w:rPr>
                <w:b/>
                <w:iCs/>
                <w:color w:val="auto"/>
              </w:rPr>
              <w:t>Наличие группы быстрого реагирования в составе не менее 3-х</w:t>
            </w:r>
            <w:r w:rsidRPr="0072076E">
              <w:rPr>
                <w:iCs/>
                <w:color w:val="auto"/>
              </w:rPr>
              <w:t xml:space="preserve"> охранников</w:t>
            </w:r>
            <w:r w:rsidRPr="0072076E">
              <w:rPr>
                <w:color w:val="auto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- 6 </w:t>
            </w:r>
            <w:proofErr w:type="gramStart"/>
            <w:r w:rsidRPr="0072076E">
              <w:rPr>
                <w:color w:val="auto"/>
              </w:rPr>
              <w:t>групп  и</w:t>
            </w:r>
            <w:proofErr w:type="gramEnd"/>
            <w:r w:rsidRPr="0072076E">
              <w:rPr>
                <w:color w:val="auto"/>
              </w:rPr>
              <w:t xml:space="preserve"> более –  10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- 3 - 5 групп </w:t>
            </w:r>
            <w:proofErr w:type="gramStart"/>
            <w:r w:rsidRPr="0072076E">
              <w:rPr>
                <w:color w:val="auto"/>
              </w:rPr>
              <w:t>–  5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- 1-2 группы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t xml:space="preserve"> 5. </w:t>
            </w:r>
            <w:r w:rsidRPr="0072076E">
              <w:rPr>
                <w:b/>
                <w:iCs/>
                <w:color w:val="auto"/>
              </w:rPr>
              <w:t>Наличие служебного оружия в организации</w:t>
            </w:r>
            <w:r w:rsidRPr="0072076E">
              <w:rPr>
                <w:b/>
                <w:color w:val="auto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45 единиц и </w:t>
            </w:r>
            <w:proofErr w:type="gramStart"/>
            <w:r w:rsidRPr="0072076E">
              <w:rPr>
                <w:color w:val="auto"/>
              </w:rPr>
              <w:t>более  –</w:t>
            </w:r>
            <w:proofErr w:type="gramEnd"/>
            <w:r w:rsidRPr="0072076E">
              <w:rPr>
                <w:color w:val="auto"/>
              </w:rPr>
              <w:t xml:space="preserve">  10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22 до 45 единиц </w:t>
            </w:r>
            <w:proofErr w:type="gramStart"/>
            <w:r w:rsidRPr="0072076E">
              <w:rPr>
                <w:color w:val="auto"/>
              </w:rPr>
              <w:t>–  2</w:t>
            </w:r>
            <w:proofErr w:type="gramEnd"/>
            <w:r w:rsidRPr="0072076E">
              <w:rPr>
                <w:color w:val="auto"/>
              </w:rPr>
              <w:t xml:space="preserve">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до 22 </w:t>
            </w:r>
            <w:proofErr w:type="gramStart"/>
            <w:r w:rsidRPr="0072076E">
              <w:rPr>
                <w:color w:val="auto"/>
              </w:rPr>
              <w:t>единиц  -</w:t>
            </w:r>
            <w:proofErr w:type="gramEnd"/>
            <w:r w:rsidRPr="0072076E">
              <w:rPr>
                <w:color w:val="auto"/>
              </w:rPr>
              <w:t xml:space="preserve"> 0   баллов. 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6. </w:t>
            </w:r>
            <w:r w:rsidRPr="0072076E">
              <w:rPr>
                <w:b/>
                <w:iCs/>
                <w:sz w:val="24"/>
                <w:szCs w:val="24"/>
              </w:rPr>
              <w:t xml:space="preserve">Наличие </w:t>
            </w:r>
            <w:r w:rsidRPr="0072076E">
              <w:rPr>
                <w:b/>
                <w:sz w:val="24"/>
                <w:szCs w:val="24"/>
              </w:rPr>
              <w:t>собственных или арендованных транспортных средств: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- 6 единиц и более </w:t>
            </w:r>
            <w:proofErr w:type="gramStart"/>
            <w:r w:rsidRPr="0072076E">
              <w:rPr>
                <w:color w:val="auto"/>
              </w:rPr>
              <w:t>–  5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>- 4 - 5 единиц –   2 балла;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 3 единицы и менее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баллов.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7. </w:t>
            </w:r>
            <w:r w:rsidRPr="0072076E">
              <w:rPr>
                <w:b/>
                <w:iCs/>
                <w:sz w:val="24"/>
                <w:szCs w:val="24"/>
              </w:rPr>
              <w:t xml:space="preserve">Наличие </w:t>
            </w:r>
            <w:r w:rsidRPr="0072076E">
              <w:rPr>
                <w:b/>
                <w:sz w:val="24"/>
                <w:szCs w:val="24"/>
              </w:rPr>
              <w:t>собственной дежурной части с круглосуточным режимом работы: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t>8.Наличие у участника закупки возможности осуществления спутникового контроля за транспортными средствами заказчика с функцией кнопки тревожной сигнализации (КТС) (своим оборудованием, на период действия контракта), установить в 3-х автомашинах заказчика: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lastRenderedPageBreak/>
              <w:t>9. Наличие у участника закупки пульта централизованного наблюдения за объектом охраны: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баллов.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>10. Наличие у участника закупки собственных выделенных радиочастотных каналов, имеющих разрешение Федеральной службы по надзору в сфере связи, информационных технологий и массовых коммуникаций на их использование:</w:t>
            </w:r>
          </w:p>
          <w:p w:rsidR="001918E0" w:rsidRPr="0072076E" w:rsidRDefault="001918E0" w:rsidP="00462DDA">
            <w:pPr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- 2 –х </w:t>
            </w:r>
            <w:proofErr w:type="gramStart"/>
            <w:r w:rsidRPr="0072076E">
              <w:rPr>
                <w:sz w:val="24"/>
                <w:szCs w:val="24"/>
              </w:rPr>
              <w:t>каналов  и</w:t>
            </w:r>
            <w:proofErr w:type="gramEnd"/>
            <w:r w:rsidRPr="0072076E">
              <w:rPr>
                <w:sz w:val="24"/>
                <w:szCs w:val="24"/>
              </w:rPr>
              <w:t xml:space="preserve"> более -  15 баллов;</w:t>
            </w:r>
          </w:p>
          <w:p w:rsidR="001918E0" w:rsidRPr="0072076E" w:rsidRDefault="001918E0" w:rsidP="00462DDA">
            <w:pPr>
              <w:rPr>
                <w:b/>
                <w:bCs/>
                <w:sz w:val="23"/>
                <w:szCs w:val="23"/>
              </w:rPr>
            </w:pPr>
            <w:r w:rsidRPr="0072076E">
              <w:rPr>
                <w:sz w:val="24"/>
                <w:szCs w:val="24"/>
              </w:rPr>
              <w:t>- менее двух – 0 баллов.</w:t>
            </w:r>
          </w:p>
        </w:tc>
      </w:tr>
      <w:tr w:rsidR="001918E0" w:rsidRPr="0072076E" w:rsidTr="001918E0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  <w:r w:rsidRPr="0072076E">
              <w:rPr>
                <w:b/>
                <w:bCs/>
                <w:sz w:val="23"/>
                <w:szCs w:val="23"/>
              </w:rPr>
              <w:t>Порядок оценки заявок на участие в открытом конкурсе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В настоящем порядке оценки заявок используются следующие понятия: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- значимость критерия - значение соответствующего критерия, выраженное в процентах;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- коэффициент значимости критерия - значение соответствующего критерия в процентах, деленное на 100, применяемое для расчетов рейтингов;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 xml:space="preserve">- рейтинг — результат оценки по критериям, выраженный в баллах (дробное значение рейтинга округляется до двух десятичных знаков после запятой по математическим правилам округления). </w:t>
            </w: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Победителем конкурса признается участник конкурса, который предложил лучшие условия исполнения контракта на основе критериев, и заявке на участие в конкурсе которого присвоен первый номер.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z w:val="22"/>
                <w:szCs w:val="22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z w:val="22"/>
                <w:szCs w:val="22"/>
              </w:rPr>
            </w:pPr>
            <w:r w:rsidRPr="0072076E">
              <w:rPr>
                <w:b/>
                <w:sz w:val="22"/>
                <w:szCs w:val="22"/>
                <w:lang w:val="en-US"/>
              </w:rPr>
              <w:t>I</w:t>
            </w:r>
            <w:r w:rsidRPr="0072076E">
              <w:rPr>
                <w:b/>
                <w:sz w:val="22"/>
                <w:szCs w:val="22"/>
              </w:rPr>
              <w:t>. Рейтинг, присуждаемый заявке по критерию «цена контракта», определяется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4"/>
              </w:rPr>
            </w:pPr>
            <w:r w:rsidRPr="0072076E">
              <w:rPr>
                <w:sz w:val="24"/>
              </w:rPr>
              <w:t xml:space="preserve">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если Ц</w:t>
            </w:r>
            <w:proofErr w:type="gramStart"/>
            <w:r w:rsidRPr="0072076E">
              <w:rPr>
                <w:vertAlign w:val="subscript"/>
                <w:lang w:val="en-US"/>
              </w:rPr>
              <w:t>min</w:t>
            </w:r>
            <w:r w:rsidRPr="0072076E">
              <w:rPr>
                <w:sz w:val="24"/>
              </w:rPr>
              <w:t xml:space="preserve"> &gt;</w:t>
            </w:r>
            <w:proofErr w:type="gramEnd"/>
            <w:r w:rsidRPr="0072076E">
              <w:rPr>
                <w:sz w:val="24"/>
              </w:rPr>
              <w:t xml:space="preserve"> 0: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                                                            Ц</w:t>
            </w:r>
            <w:r w:rsidRPr="0072076E">
              <w:rPr>
                <w:vertAlign w:val="subscript"/>
                <w:lang w:val="en-US"/>
              </w:rPr>
              <w:t>min</w:t>
            </w:r>
            <w:r w:rsidRPr="0072076E">
              <w:rPr>
                <w:sz w:val="24"/>
              </w:rPr>
              <w:t xml:space="preserve">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16"/>
                <w:szCs w:val="16"/>
              </w:rPr>
            </w:pPr>
            <w:r w:rsidRPr="0072076E">
              <w:rPr>
                <w:sz w:val="24"/>
              </w:rPr>
              <w:t xml:space="preserve">                                                   ЦБ</w:t>
            </w:r>
            <w:proofErr w:type="spellStart"/>
            <w:proofErr w:type="gram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 =</w:t>
            </w:r>
            <w:proofErr w:type="gramEnd"/>
            <w:r w:rsidRPr="0072076E">
              <w:rPr>
                <w:sz w:val="24"/>
              </w:rPr>
              <w:t>______ х 100 х КЗ,          где</w:t>
            </w:r>
            <w:r w:rsidRPr="0072076E">
              <w:rPr>
                <w:sz w:val="16"/>
                <w:szCs w:val="16"/>
              </w:rPr>
              <w:t xml:space="preserve">         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                                                            Ц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sz w:val="24"/>
              </w:rPr>
              <w:t xml:space="preserve">    </w:t>
            </w:r>
            <w:r w:rsidRPr="0072076E">
              <w:rPr>
                <w:sz w:val="22"/>
                <w:szCs w:val="22"/>
              </w:rPr>
              <w:t>ЦБ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- </w:t>
            </w:r>
            <w:r w:rsidRPr="0072076E">
              <w:t>рейтинг, присуждаемый i-й заявке по указанному критерию;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</w:t>
            </w:r>
            <w:r w:rsidRPr="0072076E">
              <w:rPr>
                <w:sz w:val="24"/>
              </w:rPr>
              <w:t xml:space="preserve">  </w:t>
            </w:r>
            <w:r w:rsidRPr="0072076E"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32575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6E">
              <w:t xml:space="preserve"> </w:t>
            </w:r>
            <w:r w:rsidRPr="0072076E">
              <w:rPr>
                <w:rFonts w:eastAsia="Arial"/>
                <w:sz w:val="22"/>
                <w:szCs w:val="22"/>
              </w:rPr>
              <w:t xml:space="preserve">- </w:t>
            </w:r>
            <w:r w:rsidRPr="0072076E">
              <w:t>минимальное предложение из предложений по критерию оценки, сделанных участниками закупки;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rFonts w:eastAsia="Arial"/>
                <w:sz w:val="24"/>
              </w:rPr>
              <w:t xml:space="preserve">   </w:t>
            </w:r>
            <w:r w:rsidRPr="0072076E"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07010" cy="23050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6E">
              <w:t xml:space="preserve"> - предложение участника закупки, заявка (предложение) которого оценивается;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КЗ – коэффициент значимости критерия,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х -  математический знак умножения.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>Полученный результат выражается в баллах.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b/>
                <w:sz w:val="22"/>
                <w:szCs w:val="22"/>
              </w:rPr>
            </w:pPr>
            <w:r w:rsidRPr="0072076E">
              <w:t xml:space="preserve">    </w:t>
            </w:r>
            <w:r w:rsidRPr="0072076E">
              <w:rPr>
                <w:b/>
                <w:sz w:val="22"/>
                <w:szCs w:val="22"/>
                <w:lang w:val="en-US"/>
              </w:rPr>
              <w:t>II</w:t>
            </w:r>
            <w:r w:rsidRPr="0072076E">
              <w:rPr>
                <w:b/>
                <w:sz w:val="22"/>
                <w:szCs w:val="22"/>
              </w:rPr>
              <w:t>. Рейтинг, присуждаемый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  <w:proofErr w:type="spellStart"/>
            <w:r w:rsidRPr="0072076E">
              <w:rPr>
                <w:sz w:val="24"/>
                <w:lang w:val="en-US"/>
              </w:rPr>
              <w:t>Rb</w:t>
            </w:r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 = (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>1</w:t>
            </w:r>
            <w:r w:rsidRPr="0072076E">
              <w:rPr>
                <w:sz w:val="24"/>
              </w:rPr>
              <w:t xml:space="preserve"> + 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>2</w:t>
            </w:r>
            <w:r w:rsidRPr="0072076E">
              <w:rPr>
                <w:sz w:val="24"/>
              </w:rPr>
              <w:t xml:space="preserve"> + ... + 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 xml:space="preserve">к </w:t>
            </w:r>
            <w:r w:rsidRPr="0072076E">
              <w:rPr>
                <w:sz w:val="24"/>
              </w:rPr>
              <w:t>) х КЗ,</w:t>
            </w:r>
            <w:r w:rsidRPr="0072076E">
              <w:rPr>
                <w:sz w:val="22"/>
                <w:szCs w:val="22"/>
              </w:rPr>
              <w:t xml:space="preserve"> где: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2"/>
                <w:szCs w:val="22"/>
              </w:rPr>
            </w:pPr>
            <w:r w:rsidRPr="0072076E">
              <w:rPr>
                <w:sz w:val="22"/>
                <w:szCs w:val="22"/>
              </w:rPr>
              <w:t xml:space="preserve">   </w:t>
            </w:r>
            <w:proofErr w:type="spellStart"/>
            <w:r w:rsidRPr="0072076E">
              <w:rPr>
                <w:sz w:val="22"/>
                <w:szCs w:val="22"/>
                <w:lang w:val="en-US"/>
              </w:rPr>
              <w:t>Rb</w:t>
            </w:r>
            <w:r w:rsidRPr="0072076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2"/>
                <w:szCs w:val="22"/>
              </w:rPr>
              <w:t xml:space="preserve">  – </w:t>
            </w:r>
            <w:r w:rsidRPr="0072076E">
              <w:t>рейтинг, присуждаемый i-й заявке по указанному критерию;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sz w:val="22"/>
                <w:szCs w:val="22"/>
              </w:rPr>
              <w:t xml:space="preserve">   </w:t>
            </w:r>
            <w:r w:rsidRPr="0072076E">
              <w:rPr>
                <w:sz w:val="22"/>
                <w:szCs w:val="22"/>
                <w:lang w:val="en-US"/>
              </w:rPr>
              <w:t>B</w:t>
            </w:r>
            <w:r w:rsidRPr="0072076E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72076E">
              <w:rPr>
                <w:sz w:val="22"/>
                <w:szCs w:val="22"/>
                <w:vertAlign w:val="subscript"/>
              </w:rPr>
              <w:t>к</w:t>
            </w:r>
            <w:r w:rsidRPr="0072076E">
              <w:rPr>
                <w:sz w:val="22"/>
                <w:szCs w:val="22"/>
              </w:rPr>
              <w:t xml:space="preserve">  – </w:t>
            </w:r>
            <w:r w:rsidRPr="0072076E">
              <w:rPr>
                <w:spacing w:val="-4"/>
              </w:rPr>
              <w:t>значение  в баллах (среднее арифметическое оценок в баллах всех членов</w:t>
            </w:r>
            <w:r w:rsidRPr="0072076E">
              <w:t xml:space="preserve"> конкурсной комиссии),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        присуждаемое комиссией i-й заявке на участие в конкурсе по k-</w:t>
            </w:r>
            <w:proofErr w:type="spellStart"/>
            <w:r w:rsidRPr="0072076E">
              <w:t>му</w:t>
            </w:r>
            <w:proofErr w:type="spellEnd"/>
            <w:r w:rsidRPr="0072076E">
              <w:t xml:space="preserve"> показателю,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        где k - количество установленных показателей.</w:t>
            </w:r>
          </w:p>
          <w:p w:rsidR="001918E0" w:rsidRPr="0072076E" w:rsidRDefault="001918E0" w:rsidP="00462DDA">
            <w:pPr>
              <w:pStyle w:val="ConsPlusNonformat"/>
              <w:widowControl w:val="0"/>
              <w:spacing w:line="227" w:lineRule="exact"/>
              <w:ind w:right="87"/>
              <w:rPr>
                <w:rFonts w:ascii="Times New Roman" w:hAnsi="Times New Roman" w:cs="Times New Roman"/>
              </w:rPr>
            </w:pPr>
            <w:r w:rsidRPr="0072076E">
              <w:rPr>
                <w:rFonts w:ascii="Times New Roman" w:hAnsi="Times New Roman" w:cs="Times New Roman"/>
              </w:rPr>
              <w:t xml:space="preserve">    </w:t>
            </w:r>
            <w:r w:rsidRPr="0072076E">
              <w:rPr>
                <w:rFonts w:ascii="Times New Roman" w:hAnsi="Times New Roman" w:cs="Times New Roman"/>
                <w:lang w:val="en-US"/>
              </w:rPr>
              <w:t>K</w:t>
            </w:r>
            <w:r w:rsidRPr="0072076E">
              <w:rPr>
                <w:rFonts w:ascii="Times New Roman" w:hAnsi="Times New Roman" w:cs="Times New Roman"/>
              </w:rPr>
              <w:t xml:space="preserve">З  - коэффициент значимости критерия, </w:t>
            </w:r>
          </w:p>
          <w:p w:rsidR="001918E0" w:rsidRPr="0072076E" w:rsidRDefault="001918E0" w:rsidP="00462DDA">
            <w:pPr>
              <w:pStyle w:val="a5"/>
              <w:spacing w:after="0" w:line="227" w:lineRule="exact"/>
              <w:ind w:left="0" w:right="87"/>
              <w:rPr>
                <w:bCs/>
                <w:sz w:val="20"/>
                <w:szCs w:val="20"/>
              </w:rPr>
            </w:pPr>
            <w:r w:rsidRPr="0072076E">
              <w:rPr>
                <w:sz w:val="20"/>
                <w:szCs w:val="20"/>
              </w:rPr>
              <w:t xml:space="preserve">    </w:t>
            </w:r>
            <w:r w:rsidRPr="0072076E">
              <w:rPr>
                <w:bCs/>
                <w:sz w:val="20"/>
                <w:szCs w:val="20"/>
              </w:rPr>
              <w:t>х -  математический знак умножения.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>Полученный результат выражается в баллах.</w:t>
            </w:r>
          </w:p>
          <w:p w:rsidR="001918E0" w:rsidRPr="0072076E" w:rsidRDefault="001918E0" w:rsidP="00462DDA">
            <w:pPr>
              <w:snapToGrid w:val="0"/>
              <w:spacing w:line="227" w:lineRule="exact"/>
              <w:ind w:left="17" w:right="87"/>
              <w:jc w:val="center"/>
              <w:rPr>
                <w:b/>
                <w:sz w:val="24"/>
                <w:szCs w:val="20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pacing w:val="-6"/>
                <w:sz w:val="22"/>
                <w:szCs w:val="22"/>
              </w:rPr>
            </w:pPr>
            <w:r w:rsidRPr="0072076E">
              <w:rPr>
                <w:b/>
                <w:spacing w:val="-6"/>
                <w:kern w:val="24"/>
                <w:sz w:val="22"/>
                <w:szCs w:val="22"/>
                <w:lang w:val="en-US"/>
              </w:rPr>
              <w:t>III</w:t>
            </w:r>
            <w:r w:rsidRPr="0072076E">
              <w:rPr>
                <w:b/>
                <w:spacing w:val="-6"/>
                <w:kern w:val="24"/>
                <w:sz w:val="22"/>
                <w:szCs w:val="22"/>
              </w:rPr>
              <w:t xml:space="preserve">. </w:t>
            </w:r>
            <w:r w:rsidRPr="0072076E">
              <w:rPr>
                <w:b/>
                <w:spacing w:val="-6"/>
                <w:sz w:val="22"/>
                <w:szCs w:val="22"/>
              </w:rPr>
              <w:t>Суммарный итоговый балл конкретной конкурсной заявки рассчитывается на основании суммы всех баллов по каждому критерию оценки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4"/>
              </w:rPr>
            </w:pPr>
            <w:r w:rsidRPr="0072076E">
              <w:rPr>
                <w:sz w:val="24"/>
              </w:rPr>
              <w:t xml:space="preserve">                                        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  <w:r w:rsidRPr="0072076E">
              <w:rPr>
                <w:sz w:val="24"/>
              </w:rPr>
              <w:t xml:space="preserve">Т= </w:t>
            </w:r>
            <w:proofErr w:type="gramStart"/>
            <w:r w:rsidRPr="0072076E">
              <w:rPr>
                <w:sz w:val="24"/>
                <w:lang w:val="en-US"/>
              </w:rPr>
              <w:t>SUM</w:t>
            </w:r>
            <w:r w:rsidRPr="0072076E">
              <w:rPr>
                <w:sz w:val="24"/>
              </w:rPr>
              <w:t>[</w:t>
            </w:r>
            <w:proofErr w:type="gramEnd"/>
            <w:r w:rsidRPr="0072076E">
              <w:rPr>
                <w:sz w:val="24"/>
              </w:rPr>
              <w:t>ЦБ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+ </w:t>
            </w:r>
            <w:proofErr w:type="spellStart"/>
            <w:r w:rsidRPr="0072076E">
              <w:rPr>
                <w:sz w:val="24"/>
                <w:lang w:val="en-US"/>
              </w:rPr>
              <w:t>Rbi</w:t>
            </w:r>
            <w:proofErr w:type="spellEnd"/>
            <w:r w:rsidRPr="0072076E">
              <w:rPr>
                <w:sz w:val="22"/>
                <w:vertAlign w:val="subscript"/>
              </w:rPr>
              <w:t xml:space="preserve"> </w:t>
            </w:r>
            <w:r w:rsidRPr="0072076E">
              <w:rPr>
                <w:sz w:val="24"/>
              </w:rPr>
              <w:t>],</w:t>
            </w:r>
            <w:r w:rsidRPr="0072076E">
              <w:t xml:space="preserve"> где: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Т </w:t>
            </w:r>
            <w:r w:rsidRPr="0072076E">
              <w:rPr>
                <w:bCs/>
              </w:rPr>
              <w:t>–</w:t>
            </w:r>
            <w:r w:rsidRPr="0072076E">
              <w:t xml:space="preserve"> суммарный итоговый балл,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highlight w:val="yellow"/>
              </w:rPr>
            </w:pPr>
            <w:r w:rsidRPr="0072076E">
              <w:t xml:space="preserve">     </w:t>
            </w:r>
            <w:r w:rsidRPr="0072076E">
              <w:rPr>
                <w:lang w:val="en-US"/>
              </w:rPr>
              <w:t>SUM</w:t>
            </w:r>
            <w:r w:rsidRPr="0072076E">
              <w:t xml:space="preserve"> – математический оператор «сложение». </w:t>
            </w:r>
          </w:p>
        </w:tc>
      </w:tr>
    </w:tbl>
    <w:p w:rsidR="00DD40C2" w:rsidRDefault="00DD40C2"/>
    <w:sectPr w:rsidR="00DD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0"/>
    <w:rsid w:val="00081D8D"/>
    <w:rsid w:val="001918E0"/>
    <w:rsid w:val="00936660"/>
    <w:rsid w:val="00DD40C2"/>
    <w:rsid w:val="00F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97FC-316E-4B37-BB97-DEBDCDD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E0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 Знак Знак Знак,Знак Знак Знак Знак Знак,Верхний  колонтитул"/>
    <w:basedOn w:val="a"/>
    <w:link w:val="a4"/>
    <w:uiPriority w:val="99"/>
    <w:rsid w:val="001918E0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 Знак Знак Знак Знак Знак Знак,Знак Знак Знак Знак Знак Знак1,Верхний  колонтитул Знак"/>
    <w:basedOn w:val="a0"/>
    <w:link w:val="a3"/>
    <w:uiPriority w:val="99"/>
    <w:rsid w:val="001918E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1918E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ody Text Indent"/>
    <w:aliases w:val="текст"/>
    <w:basedOn w:val="a"/>
    <w:link w:val="1"/>
    <w:uiPriority w:val="99"/>
    <w:rsid w:val="00191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1918E0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Default">
    <w:name w:val="Default"/>
    <w:rsid w:val="00191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918E0"/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1">
    <w:name w:val="Основной текст с отступом Знак1"/>
    <w:aliases w:val="текст Знак"/>
    <w:link w:val="a5"/>
    <w:uiPriority w:val="99"/>
    <w:rsid w:val="001918E0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Берзекова Марина Мухамедовна</cp:lastModifiedBy>
  <cp:revision>2</cp:revision>
  <dcterms:created xsi:type="dcterms:W3CDTF">2019-12-19T14:18:00Z</dcterms:created>
  <dcterms:modified xsi:type="dcterms:W3CDTF">2019-12-19T14:18:00Z</dcterms:modified>
</cp:coreProperties>
</file>