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4FE" w:rsidRPr="00B404FE" w:rsidRDefault="00B404FE" w:rsidP="00B404FE">
      <w:pPr>
        <w:shd w:val="clear" w:color="auto" w:fill="FFFFFF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 заявок на участие в Конкурсе </w:t>
      </w:r>
    </w:p>
    <w:p w:rsidR="00B404FE" w:rsidRPr="00B404FE" w:rsidRDefault="00B404FE" w:rsidP="00B404FE">
      <w:pPr>
        <w:shd w:val="clear" w:color="auto" w:fill="FFFFFF"/>
        <w:tabs>
          <w:tab w:val="num" w:pos="0"/>
        </w:tabs>
        <w:snapToGrid w:val="0"/>
        <w:spacing w:after="6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критериев, показатели критериев и значимости критериев оценки заявок представлены в Таблице 1.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6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1852"/>
        <w:gridCol w:w="1910"/>
        <w:gridCol w:w="1738"/>
        <w:gridCol w:w="1697"/>
        <w:gridCol w:w="1597"/>
      </w:tblGrid>
      <w:tr w:rsidR="00B404FE" w:rsidRPr="00B404FE" w:rsidTr="00DB60BD">
        <w:trPr>
          <w:cantSplit/>
          <w:trHeight w:val="2134"/>
        </w:trPr>
        <w:tc>
          <w:tcPr>
            <w:tcW w:w="0" w:type="auto"/>
            <w:textDirection w:val="btLr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критерия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Значимость критериев оценки заявок на участие в конкурсе в процентах (максимально возможное)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Коэффициент значения показателя критерия в баллах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Обозначение рейтинга по критерию / показателю</w:t>
            </w:r>
          </w:p>
        </w:tc>
      </w:tr>
      <w:tr w:rsidR="00B404FE" w:rsidRPr="00B404FE" w:rsidTr="00DB60BD">
        <w:trPr>
          <w:cantSplit/>
          <w:trHeight w:val="258"/>
        </w:trPr>
        <w:tc>
          <w:tcPr>
            <w:tcW w:w="0" w:type="auto"/>
            <w:gridSpan w:val="6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Стоимостной критерий оценки</w:t>
            </w:r>
          </w:p>
        </w:tc>
      </w:tr>
      <w:tr w:rsidR="00B404FE" w:rsidRPr="00B404FE" w:rsidTr="00DB60BD">
        <w:trPr>
          <w:trHeight w:val="898"/>
        </w:trPr>
        <w:tc>
          <w:tcPr>
            <w:tcW w:w="0" w:type="auto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0" w:type="auto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Ценовой критерий, значимость которого определяется в соответствии с условиями, установленными Постановлением Правительства РФ от 28.11.2013 N 1085 и настоящей Документацией </w:t>
            </w:r>
          </w:p>
        </w:tc>
        <w:tc>
          <w:tcPr>
            <w:tcW w:w="0" w:type="auto"/>
            <w:vAlign w:val="center"/>
          </w:tcPr>
          <w:p w:rsidR="00B404FE" w:rsidRPr="00B404FE" w:rsidRDefault="0027549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404FE"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B404FE" w:rsidRPr="00B404FE" w:rsidRDefault="0027549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</w:t>
            </w:r>
          </w:p>
        </w:tc>
      </w:tr>
      <w:tr w:rsidR="00B404FE" w:rsidRPr="00B404FE" w:rsidTr="00DB60BD">
        <w:trPr>
          <w:trHeight w:val="187"/>
        </w:trPr>
        <w:tc>
          <w:tcPr>
            <w:tcW w:w="0" w:type="auto"/>
            <w:gridSpan w:val="6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Нестоимостные</w:t>
            </w:r>
            <w:proofErr w:type="spellEnd"/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критерии оценки</w:t>
            </w:r>
          </w:p>
        </w:tc>
      </w:tr>
      <w:tr w:rsidR="00B404FE" w:rsidRPr="00B404FE" w:rsidTr="00DB60BD">
        <w:tc>
          <w:tcPr>
            <w:tcW w:w="0" w:type="auto"/>
            <w:vMerge w:val="restart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</w:tcPr>
          <w:p w:rsidR="00B404FE" w:rsidRPr="00B404FE" w:rsidRDefault="00B404FE" w:rsidP="00B404FE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участников закупки, в том числе наличие у них финансовых ресурсов, оборудования и других материальных ресурсов, </w:t>
            </w: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0" w:type="auto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404FE" w:rsidRPr="00B404FE" w:rsidRDefault="0027549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404FE"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75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Rb</w:t>
            </w:r>
            <w:proofErr w:type="spellEnd"/>
          </w:p>
        </w:tc>
      </w:tr>
      <w:tr w:rsidR="00B404FE" w:rsidRPr="00B404FE" w:rsidTr="00DB60BD">
        <w:tc>
          <w:tcPr>
            <w:tcW w:w="0" w:type="auto"/>
            <w:vMerge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b1</w:t>
            </w:r>
          </w:p>
        </w:tc>
      </w:tr>
      <w:tr w:rsidR="00B404FE" w:rsidRPr="00B404FE" w:rsidTr="00DB60BD">
        <w:tc>
          <w:tcPr>
            <w:tcW w:w="0" w:type="auto"/>
            <w:vMerge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b2</w:t>
            </w:r>
          </w:p>
        </w:tc>
      </w:tr>
      <w:tr w:rsidR="00B404FE" w:rsidRPr="00B404FE" w:rsidTr="00DB60BD">
        <w:tc>
          <w:tcPr>
            <w:tcW w:w="0" w:type="auto"/>
            <w:gridSpan w:val="3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Совокупная значимость всех критериев (в процентах)</w:t>
            </w:r>
          </w:p>
        </w:tc>
        <w:tc>
          <w:tcPr>
            <w:tcW w:w="0" w:type="auto"/>
            <w:gridSpan w:val="3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B404FE" w:rsidRPr="00B404FE" w:rsidRDefault="00B404FE" w:rsidP="00B404FE">
      <w:pPr>
        <w:shd w:val="clear" w:color="auto" w:fill="FFFFFF"/>
        <w:spacing w:after="60" w:line="240" w:lineRule="auto"/>
        <w:ind w:right="22" w:firstLine="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4FE" w:rsidRPr="00B404FE" w:rsidRDefault="00B404FE" w:rsidP="00B404FE">
      <w:pPr>
        <w:shd w:val="clear" w:color="auto" w:fill="FFFFFF"/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оценки и сопоставления заявок на участие в Конкурсе: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Цена контракта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значимости </w:t>
      </w:r>
      <w:r w:rsidR="0027549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 – 6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0 %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</w:t>
      </w:r>
      <w:r w:rsidR="0027549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значимости критерия оценки – 0,6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критерия (баллы):100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num" w:pos="0"/>
          <w:tab w:val="left" w:pos="2055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баллов, присуждаемых по критерию оценки "цена контракта", определяется по   формуле: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случае если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min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</w:t>
      </w:r>
      <w:proofErr w:type="gram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ЦБi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Цmin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100,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Где: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ЦБi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–количество баллов по критерию оценки «цена контракта»;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Цmin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минимальное предложение из предложений по критерию оценки, сделанных участниками закупки;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которого оценивается;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случае если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Цmin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&lt; 0</w:t>
      </w:r>
      <w:proofErr w:type="gram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ЦБi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Цmax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)/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Цmax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100,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ЦБi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–количество баллов по критерию оценки «цена контракта»;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Цmax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которого оценивается.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расчета рейтинга, присуждаемого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заявке по критерию «Цена контракта», количество баллов, присвоенных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="0027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proofErr w:type="spellStart"/>
      <w:r w:rsidR="0027549E">
        <w:rPr>
          <w:rFonts w:ascii="Times New Roman" w:eastAsia="Times New Roman" w:hAnsi="Times New Roman" w:cs="Times New Roman"/>
          <w:sz w:val="24"/>
          <w:szCs w:val="24"/>
          <w:lang w:eastAsia="ru-RU"/>
        </w:rPr>
        <w:t>ЦБi</w:t>
      </w:r>
      <w:proofErr w:type="spellEnd"/>
      <w:r w:rsidR="0027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0,6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proofErr w:type="gram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рейтинг</w:t>
      </w:r>
      <w:proofErr w:type="gram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присуждаемый 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заявке по критерию «Цена контракта»,   </w:t>
      </w:r>
    </w:p>
    <w:p w:rsidR="00B404FE" w:rsidRPr="00B404FE" w:rsidRDefault="0027549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0,6</w:t>
      </w:r>
      <w:r w:rsidR="00B404FE"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значимости критерия "цена контракта".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num" w:pos="0"/>
          <w:tab w:val="left" w:pos="2055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404FE" w:rsidRPr="00B404FE" w:rsidRDefault="00B404FE" w:rsidP="00B404FE">
      <w:pPr>
        <w:tabs>
          <w:tab w:val="num" w:pos="0"/>
          <w:tab w:val="left" w:pos="2055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Критерий, характеризующийся как </w:t>
      </w:r>
      <w:proofErr w:type="spellStart"/>
      <w:r w:rsidRPr="00B404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нестоимостной</w:t>
      </w:r>
      <w:proofErr w:type="spellEnd"/>
      <w:r w:rsidRPr="00B404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критерий оценки:</w:t>
      </w:r>
    </w:p>
    <w:p w:rsidR="00B404FE" w:rsidRPr="00B404FE" w:rsidRDefault="00B404FE" w:rsidP="00B404FE">
      <w:pPr>
        <w:tabs>
          <w:tab w:val="num" w:pos="0"/>
          <w:tab w:val="left" w:pos="2055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num" w:pos="0"/>
          <w:tab w:val="left" w:pos="2055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B404FE" w:rsidRPr="00B404FE" w:rsidRDefault="00B404FE" w:rsidP="00B404FE">
      <w:pPr>
        <w:tabs>
          <w:tab w:val="num" w:pos="0"/>
          <w:tab w:val="left" w:pos="2055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4FE" w:rsidRPr="00B404FE" w:rsidRDefault="0027549E" w:rsidP="00B404FE">
      <w:pPr>
        <w:tabs>
          <w:tab w:val="num" w:pos="0"/>
          <w:tab w:val="left" w:pos="2055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значимости критерия – 4</w:t>
      </w:r>
      <w:r w:rsidR="00B404FE"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0 %</w:t>
      </w:r>
    </w:p>
    <w:p w:rsidR="00B404FE" w:rsidRPr="00B404FE" w:rsidRDefault="00B404FE" w:rsidP="00B404FE">
      <w:pPr>
        <w:tabs>
          <w:tab w:val="num" w:pos="0"/>
          <w:tab w:val="left" w:pos="2055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</w:t>
      </w:r>
      <w:r w:rsidR="0027549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значимости критерия оценки – 0,4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404FE" w:rsidRPr="00B404FE" w:rsidRDefault="00B404FE" w:rsidP="00B404FE">
      <w:pPr>
        <w:tabs>
          <w:tab w:val="num" w:pos="0"/>
          <w:tab w:val="left" w:pos="2055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num" w:pos="0"/>
          <w:tab w:val="left" w:pos="2055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 показатели данного критерия:</w:t>
      </w:r>
    </w:p>
    <w:p w:rsidR="00B404FE" w:rsidRPr="00B404FE" w:rsidRDefault="00B404FE" w:rsidP="00B404FE">
      <w:pPr>
        <w:tabs>
          <w:tab w:val="num" w:pos="0"/>
          <w:tab w:val="left" w:pos="2055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B404F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.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Оценка показателя (баллы): 100 баллов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Коэффициент значимости показателя:0,40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 данному показателю оценивается:</w:t>
      </w:r>
    </w:p>
    <w:p w:rsidR="00325F05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Наличие у участника закупки опыта по </w:t>
      </w:r>
      <w:r w:rsidR="00325F0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успешному выполнению работ</w:t>
      </w: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со</w:t>
      </w:r>
      <w:r w:rsidR="00325F0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поставимого характера и объема. </w:t>
      </w: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Оценивается </w:t>
      </w:r>
      <w:r w:rsidR="00325F0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объем выполненных работ (а именно выполнение работ по изготовлению протезов голени модульных, в том числе при недоразвитии), исчисляемый в количестве предоставленных протезов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325F05" w:rsidRDefault="00325F05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При этом количество предоставленных протезов в каждом контракте должно быть не </w:t>
      </w:r>
      <w:r w:rsidRPr="00544B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менее </w:t>
      </w:r>
      <w:r w:rsidR="00F07ED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46</w:t>
      </w:r>
      <w:r w:rsidR="00544BED" w:rsidRPr="00544B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шт</w:t>
      </w:r>
      <w:r w:rsidRPr="00544B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943029" w:rsidRPr="00943029" w:rsidRDefault="00943029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Сведения о наличии опыта участника подтверждаются копиями государственных контрактов (с актами выполненных работ), заключенных в соответствии</w:t>
      </w:r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 Федеральным законом от 05.04.2013 № 44-ФЗ,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опубликованных на официальном сайте 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www</w:t>
      </w:r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zakupki</w:t>
      </w:r>
      <w:proofErr w:type="spellEnd"/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gov</w:t>
      </w:r>
      <w:proofErr w:type="spellEnd"/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ru</w:t>
      </w:r>
      <w:proofErr w:type="spellEnd"/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содержащих сведения об объеме выполненных работ.</w:t>
      </w:r>
    </w:p>
    <w:p w:rsidR="00B404FE" w:rsidRPr="00B404FE" w:rsidRDefault="00943029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943029" w:rsidRDefault="00943029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Предельное необходимое максимальное значение показателя </w:t>
      </w:r>
      <w:r w:rsidR="00544B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F07ED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230</w:t>
      </w:r>
      <w:r w:rsidR="00544B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штук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Количество баллов, присуждаемых по показателю (</w:t>
      </w: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b</w:t>
      </w: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1), определяется по формуле: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1 = КЗ х 100 х (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Кi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Кmax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num" w:pos="0"/>
          <w:tab w:val="left" w:pos="2055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 КЗ - коэффициент значимости показателя;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Кi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Кmax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предоставляемая участником открытого конкурса, указывается по рекомендуемой Форме 1 в Разделе </w:t>
      </w: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конкурсной документации.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Оценка показателя (баллы): 100 баллов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Коэффициент значимости показателя: 0,60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 данному показателю оценивается:</w:t>
      </w:r>
    </w:p>
    <w:p w:rsidR="00943029" w:rsidRDefault="00943029" w:rsidP="00943029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Наличие у участника закупки опыта по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успешному выполнению работ</w:t>
      </w: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со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поставимого характера и объема. </w:t>
      </w: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Оценивается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объем выполненных работ (а именно выполнение работ по изготовлению протезов голени модульных, в том числе при недоразвитии), исчисляемый в количестве предоставленных протезов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544BED" w:rsidRDefault="00544BED" w:rsidP="00943029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44B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При этом объем выполненных работ, исчисляемый в рублях, в каждом контракте должен быть не менее </w:t>
      </w:r>
      <w:r w:rsidR="00F07ED8" w:rsidRPr="00F07ED8">
        <w:rPr>
          <w:rFonts w:ascii="Times New Roman" w:hAnsi="Times New Roman" w:cs="Times New Roman"/>
          <w:bCs/>
          <w:color w:val="000000"/>
          <w:sz w:val="24"/>
          <w:szCs w:val="24"/>
        </w:rPr>
        <w:t>8 191 698</w:t>
      </w:r>
      <w:r w:rsidRPr="00544B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(</w:t>
      </w:r>
      <w:r w:rsidR="00F07ED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Восьми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F07ED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миллионов ста девяносто одной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тысячи </w:t>
      </w:r>
      <w:r w:rsidR="000059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шестисот </w:t>
      </w:r>
      <w:bookmarkStart w:id="0" w:name="_GoBack"/>
      <w:bookmarkEnd w:id="0"/>
      <w:r w:rsidR="00F07ED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дев</w:t>
      </w:r>
      <w:r w:rsidR="000059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яносто восьми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) рубл</w:t>
      </w:r>
      <w:r w:rsidR="00F07ED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F07ED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55</w:t>
      </w:r>
      <w:r w:rsidRPr="00544B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копе</w:t>
      </w:r>
      <w:r w:rsidR="00F07ED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ек</w:t>
      </w:r>
      <w:r w:rsidRPr="00544B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943029" w:rsidRPr="00943029" w:rsidRDefault="00943029" w:rsidP="00943029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</w:t>
      </w:r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 Федеральным законом от 05.04.2013 № 44-ФЗ,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опубликованных на официальном сайте 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www</w:t>
      </w:r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zakupki</w:t>
      </w:r>
      <w:proofErr w:type="spellEnd"/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gov</w:t>
      </w:r>
      <w:proofErr w:type="spellEnd"/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ru</w:t>
      </w:r>
      <w:proofErr w:type="spellEnd"/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содержащих сведения об объеме выполненных работ.</w:t>
      </w:r>
    </w:p>
    <w:p w:rsidR="00943029" w:rsidRPr="00B404FE" w:rsidRDefault="00943029" w:rsidP="00943029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B404FE" w:rsidRPr="00B404FE" w:rsidRDefault="00943029" w:rsidP="00544BED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Предельное необходимое максимальное значение показателя </w:t>
      </w:r>
      <w:r w:rsidR="00544B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– </w:t>
      </w:r>
      <w:r w:rsidR="00A56CE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40 958 492</w:t>
      </w:r>
      <w:r w:rsidR="00544BED" w:rsidRPr="00544B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(</w:t>
      </w:r>
      <w:r w:rsidR="00A56CE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Сорок</w:t>
      </w:r>
      <w:r w:rsidR="00544B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миллион</w:t>
      </w:r>
      <w:r w:rsidR="00A56CE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ов</w:t>
      </w:r>
      <w:r w:rsidR="00544B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A56CE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девятьсот пятьдесят восемь тысяч четыреста девяносто два) рубля 75</w:t>
      </w:r>
      <w:r w:rsidR="00544BED" w:rsidRPr="00544B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копеек.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Данный показатель рассчитывается следующим образом: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Количество баллов, присуждаемых по показателю (</w:t>
      </w: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b</w:t>
      </w: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2), определяется по формуле: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b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2 = КЗ х 100 х (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Кi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Кmax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num" w:pos="0"/>
          <w:tab w:val="left" w:pos="2055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 КЗ - коэффициент значимости показателя;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Кi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max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максимальное предложение из предложений по критерию оценки, сделанных участниками закупки. 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предоставляемая участником открытого конкурса, указывается по рекомендуемой Форме 2 в Разделе </w:t>
      </w: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конкурсной документации.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num" w:pos="0"/>
          <w:tab w:val="left" w:pos="2055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Формула расчета рейтинга, присуждаемого заявке по данному критерию оценки:</w:t>
      </w:r>
    </w:p>
    <w:p w:rsidR="00B404FE" w:rsidRPr="00B404FE" w:rsidRDefault="00B404FE" w:rsidP="00B404FE">
      <w:pPr>
        <w:tabs>
          <w:tab w:val="num" w:pos="0"/>
          <w:tab w:val="left" w:pos="2055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num" w:pos="0"/>
          <w:tab w:val="left" w:pos="2055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=КЗ </w:t>
      </w:r>
      <w:proofErr w:type="gram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gramEnd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+ </w:t>
      </w: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:rsidR="00B404FE" w:rsidRPr="00B404FE" w:rsidRDefault="00B404FE" w:rsidP="00B404FE">
      <w:pPr>
        <w:tabs>
          <w:tab w:val="num" w:pos="0"/>
          <w:tab w:val="left" w:pos="2055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404FE" w:rsidRPr="00B404FE" w:rsidRDefault="00B404FE" w:rsidP="00B404FE">
      <w:pPr>
        <w:tabs>
          <w:tab w:val="num" w:pos="0"/>
          <w:tab w:val="left" w:pos="2055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B404FE" w:rsidRPr="00B404FE" w:rsidRDefault="00B404FE" w:rsidP="00B404FE">
      <w:pPr>
        <w:tabs>
          <w:tab w:val="num" w:pos="0"/>
          <w:tab w:val="left" w:pos="2055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</w:t>
      </w: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рейтинг (количество баллов)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итогового рейтинга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B404F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итог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proofErr w:type="spellEnd"/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B404F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итог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404F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рейтинг, присуждаемый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–ой заявке;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рейтинг, присуждаемый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–ой заявке по критерию «цена контракта»;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рейтинг, присуждаемый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оценки заявок по критериям оценки заявок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Сумма величин значимости критериев оценки, применяемых заказчиком, составляет 100 процентов.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заявок по каждому критерию оценки используется 100 –балльная шкала оценки.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B404FE" w:rsidRPr="00B404FE" w:rsidRDefault="00B404FE" w:rsidP="0027549E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4FE" w:rsidRPr="00B404FE" w:rsidRDefault="00B404FE" w:rsidP="00B404FE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B404F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Рекомендуемые образцы форм и документов для заполнения участниками открытого конкурса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«Квалификации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B404FE" w:rsidRPr="00B404FE" w:rsidRDefault="00B404FE" w:rsidP="00B404F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keepNext/>
        <w:shd w:val="clear" w:color="auto" w:fill="FFFFFF"/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1</w:t>
      </w:r>
    </w:p>
    <w:p w:rsidR="00B404FE" w:rsidRPr="00B404FE" w:rsidRDefault="00B404FE" w:rsidP="00B404FE">
      <w:pPr>
        <w:keepNext/>
        <w:shd w:val="clear" w:color="auto" w:fill="FFFFFF"/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keepNext/>
        <w:shd w:val="clear" w:color="auto" w:fill="FFFFFF"/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keepNext/>
        <w:tabs>
          <w:tab w:val="left" w:pos="0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B404FE" w:rsidRPr="00B404FE" w:rsidRDefault="00B404FE" w:rsidP="00B404FE">
      <w:pPr>
        <w:keepNext/>
        <w:tabs>
          <w:tab w:val="left" w:pos="0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наличии у организации опыта по успешной поставке идентичного и/или однородного товара </w:t>
      </w:r>
    </w:p>
    <w:p w:rsidR="00B404FE" w:rsidRPr="00B404FE" w:rsidRDefault="00B404FE" w:rsidP="00B404FE">
      <w:pPr>
        <w:keepNext/>
        <w:tabs>
          <w:tab w:val="left" w:pos="0"/>
        </w:tabs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keepNext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</w:p>
    <w:tbl>
      <w:tblPr>
        <w:tblW w:w="10013" w:type="dxa"/>
        <w:tblLayout w:type="fixed"/>
        <w:tblLook w:val="0000" w:firstRow="0" w:lastRow="0" w:firstColumn="0" w:lastColumn="0" w:noHBand="0" w:noVBand="0"/>
      </w:tblPr>
      <w:tblGrid>
        <w:gridCol w:w="3340"/>
        <w:gridCol w:w="2644"/>
        <w:gridCol w:w="1809"/>
        <w:gridCol w:w="2220"/>
      </w:tblGrid>
      <w:tr w:rsidR="00B404FE" w:rsidRPr="00B404FE" w:rsidTr="00DB60BD">
        <w:trPr>
          <w:trHeight w:val="335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FE" w:rsidRPr="00B404FE" w:rsidRDefault="00B404FE" w:rsidP="00B404FE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подкритерия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 </w:t>
            </w: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количество контрактов)</w:t>
            </w: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/нет</w:t>
            </w:r>
          </w:p>
          <w:p w:rsidR="00B404FE" w:rsidRPr="00B404FE" w:rsidRDefault="00B404FE" w:rsidP="00B404FE">
            <w:pPr>
              <w:autoSpaceDE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Номера, даты и реестровая запись (при наличии) контрактов</w:t>
            </w:r>
          </w:p>
          <w:p w:rsidR="00B404FE" w:rsidRPr="00B404FE" w:rsidRDefault="00B404FE" w:rsidP="00B404FE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поставленных товаров в каждом контракте, шт. </w:t>
            </w:r>
          </w:p>
        </w:tc>
      </w:tr>
      <w:tr w:rsidR="00B404FE" w:rsidRPr="00B404FE" w:rsidTr="00DB60BD">
        <w:trPr>
          <w:trHeight w:val="950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FE" w:rsidRPr="00B404FE" w:rsidRDefault="00B404FE" w:rsidP="00B404FE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участника по успешной поставке товара, выполнению работ, оказанию услуг сопоставимого характера и объема (Подтверждается копиями государственных контрактов, актов приемки товаров к ним)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404FE" w:rsidRPr="00B404FE" w:rsidRDefault="00B404FE" w:rsidP="00B404FE">
      <w:pPr>
        <w:spacing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04FE" w:rsidRPr="00B404FE" w:rsidRDefault="00B404FE" w:rsidP="00B404FE">
      <w:pPr>
        <w:spacing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left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 по заполнению: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04FE" w:rsidRPr="00B404FE" w:rsidRDefault="00B404FE" w:rsidP="00B404FE">
      <w:pPr>
        <w:tabs>
          <w:tab w:val="left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B404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Необходимо указывать опыт работы Участника закупки по контрактам, </w:t>
      </w: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исполненным в полном объеме, без штрафных санкций,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заключенным в течение пяти лет до даты подачи заявки на участие в открытом конкурсе.  </w:t>
      </w:r>
    </w:p>
    <w:p w:rsidR="00B404FE" w:rsidRPr="00B404FE" w:rsidRDefault="00B404FE" w:rsidP="00B404FE">
      <w:pPr>
        <w:keepNext/>
        <w:shd w:val="clear" w:color="auto" w:fill="FFFFFF"/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 2</w:t>
      </w:r>
      <w:proofErr w:type="gramEnd"/>
    </w:p>
    <w:p w:rsidR="00B404FE" w:rsidRPr="00B404FE" w:rsidRDefault="00B404FE" w:rsidP="00B404FE">
      <w:pPr>
        <w:keepNext/>
        <w:widowControl w:val="0"/>
        <w:tabs>
          <w:tab w:val="left" w:pos="0"/>
        </w:tabs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</w:p>
    <w:p w:rsidR="00B404FE" w:rsidRPr="00B404FE" w:rsidRDefault="00B404FE" w:rsidP="00B404FE">
      <w:pPr>
        <w:keepNext/>
        <w:tabs>
          <w:tab w:val="left" w:pos="0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B404FE" w:rsidRPr="00B404FE" w:rsidRDefault="00B404FE" w:rsidP="00B404FE">
      <w:pPr>
        <w:keepNext/>
        <w:tabs>
          <w:tab w:val="left" w:pos="0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наличии у организации опыта по успешной поставке идентичного и/или однородного товара </w:t>
      </w:r>
    </w:p>
    <w:p w:rsidR="00B404FE" w:rsidRPr="00B404FE" w:rsidRDefault="00B404FE" w:rsidP="00B404FE">
      <w:pPr>
        <w:keepNext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keepNext/>
        <w:spacing w:after="6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</w:p>
    <w:tbl>
      <w:tblPr>
        <w:tblW w:w="99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23"/>
        <w:gridCol w:w="2793"/>
        <w:gridCol w:w="2235"/>
        <w:gridCol w:w="2235"/>
      </w:tblGrid>
      <w:tr w:rsidR="00B404FE" w:rsidRPr="00B404FE" w:rsidTr="00DB60BD">
        <w:trPr>
          <w:trHeight w:val="341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FE" w:rsidRPr="00B404FE" w:rsidRDefault="00B404FE" w:rsidP="00B404FE">
            <w:pPr>
              <w:keepNext/>
              <w:tabs>
                <w:tab w:val="num" w:pos="34"/>
              </w:tabs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подкритерия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keepNext/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 </w:t>
            </w: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суммарную стоимость поставленных товаров в рублях)</w:t>
            </w: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/нет</w:t>
            </w:r>
          </w:p>
          <w:p w:rsidR="00B404FE" w:rsidRPr="00B404FE" w:rsidRDefault="00B404FE" w:rsidP="00B404FE">
            <w:pPr>
              <w:keepNext/>
              <w:autoSpaceDE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keepNext/>
              <w:tabs>
                <w:tab w:val="num" w:pos="233"/>
              </w:tabs>
              <w:autoSpaceDE w:val="0"/>
              <w:snapToGrid w:val="0"/>
              <w:spacing w:after="6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Номера, даты и реестровая запись (при наличии) контрактов</w:t>
            </w:r>
          </w:p>
          <w:p w:rsidR="00B404FE" w:rsidRPr="00B404FE" w:rsidRDefault="00B404FE" w:rsidP="00B404FE">
            <w:pPr>
              <w:keepNext/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keepNext/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поставленных товаров в каждом контракте, шт. </w:t>
            </w:r>
          </w:p>
        </w:tc>
      </w:tr>
      <w:tr w:rsidR="00B404FE" w:rsidRPr="00B404FE" w:rsidTr="00DB60BD">
        <w:trPr>
          <w:trHeight w:val="965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FE" w:rsidRPr="00B404FE" w:rsidRDefault="00B404FE" w:rsidP="00B404FE">
            <w:pPr>
              <w:keepNext/>
              <w:tabs>
                <w:tab w:val="num" w:pos="72"/>
              </w:tabs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участника по успешной поставке товара, выполнению работ, оказанию услуг сопоставимого характера и объема (Подтверждается копиями государственных контрактов, актов приемки товаров к ним)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keepNext/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keepNext/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keepNext/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404FE" w:rsidRPr="00B404FE" w:rsidRDefault="00B404FE" w:rsidP="00B404FE">
      <w:pPr>
        <w:keepNext/>
        <w:spacing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04FE" w:rsidRPr="00B404FE" w:rsidRDefault="00B404FE" w:rsidP="00B404FE">
      <w:pPr>
        <w:keepNext/>
        <w:spacing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04FE" w:rsidRPr="00B404FE" w:rsidRDefault="00B404FE" w:rsidP="00B404FE">
      <w:pPr>
        <w:keepNext/>
        <w:tabs>
          <w:tab w:val="left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 по заполнению: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04FE" w:rsidRPr="00B404FE" w:rsidRDefault="00B404FE" w:rsidP="00B404FE">
      <w:pPr>
        <w:keepNext/>
        <w:tabs>
          <w:tab w:val="left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B404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Необходимо указывать опыт работы Участника закупки по контрактам, </w:t>
      </w: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исполненным в полном объеме, без штрафных санкций,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заключенным в течение пяти лет до даты подачи заявки на участие в открытом конкурсе.  </w:t>
      </w:r>
    </w:p>
    <w:p w:rsidR="000B11CE" w:rsidRDefault="000B11CE"/>
    <w:sectPr w:rsidR="000B1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FE"/>
    <w:rsid w:val="00005957"/>
    <w:rsid w:val="000B11CE"/>
    <w:rsid w:val="00231676"/>
    <w:rsid w:val="0027549E"/>
    <w:rsid w:val="00325F05"/>
    <w:rsid w:val="00544BED"/>
    <w:rsid w:val="00943029"/>
    <w:rsid w:val="00A56CEB"/>
    <w:rsid w:val="00B404FE"/>
    <w:rsid w:val="00F0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F1A02-2630-4C47-8751-4456C9BF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549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430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Слепцова Валерия Валерьевна</dc:creator>
  <cp:keywords/>
  <dc:description/>
  <cp:lastModifiedBy>Фаткуллова Неля Федоровна</cp:lastModifiedBy>
  <cp:revision>5</cp:revision>
  <cp:lastPrinted>2020-05-29T10:49:00Z</cp:lastPrinted>
  <dcterms:created xsi:type="dcterms:W3CDTF">2020-05-29T10:48:00Z</dcterms:created>
  <dcterms:modified xsi:type="dcterms:W3CDTF">2020-05-29T11:36:00Z</dcterms:modified>
</cp:coreProperties>
</file>