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D9" w:rsidRPr="00D1273B" w:rsidRDefault="001F4CD9" w:rsidP="001F4CD9">
      <w:pPr>
        <w:keepLines/>
        <w:widowControl w:val="0"/>
        <w:jc w:val="center"/>
        <w:rPr>
          <w:b/>
        </w:rPr>
      </w:pPr>
      <w:r w:rsidRPr="00D1273B"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1F4CD9" w:rsidRPr="00D1273B" w:rsidRDefault="001F4CD9" w:rsidP="001F4CD9">
      <w:pPr>
        <w:jc w:val="center"/>
        <w:rPr>
          <w:b/>
        </w:rPr>
      </w:pPr>
      <w:r w:rsidRPr="00D1273B">
        <w:rPr>
          <w:b/>
        </w:rPr>
        <w:t xml:space="preserve">В ОТКРЫТОМ КОНКУРСЕ в электронной форме на выполнение </w:t>
      </w:r>
      <w:r w:rsidRPr="00D1273B">
        <w:rPr>
          <w:b/>
          <w:bCs/>
        </w:rPr>
        <w:t>работ по обеспечению инвалидов протезами нижних конечностей</w:t>
      </w:r>
    </w:p>
    <w:p w:rsidR="001F4CD9" w:rsidRPr="00A97977" w:rsidRDefault="001F4CD9" w:rsidP="001F4CD9">
      <w:pPr>
        <w:ind w:firstLine="567"/>
        <w:contextualSpacing/>
        <w:jc w:val="both"/>
      </w:pPr>
      <w:r w:rsidRPr="00A97977"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</w:t>
      </w:r>
      <w:bookmarkStart w:id="0" w:name="_GoBack"/>
      <w:bookmarkEnd w:id="0"/>
      <w:r w:rsidRPr="00A97977">
        <w:t>следующих критериев оценки заявок:</w:t>
      </w:r>
    </w:p>
    <w:p w:rsidR="001F4CD9" w:rsidRPr="00A97977" w:rsidRDefault="001F4CD9" w:rsidP="001F4CD9">
      <w:pPr>
        <w:contextualSpacing/>
        <w:rPr>
          <w:b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977"/>
        <w:gridCol w:w="1246"/>
        <w:gridCol w:w="1560"/>
        <w:gridCol w:w="1671"/>
      </w:tblGrid>
      <w:tr w:rsidR="001F4CD9" w:rsidRPr="00D55246" w:rsidTr="00D301C3">
        <w:trPr>
          <w:cantSplit/>
          <w:trHeight w:val="1142"/>
        </w:trPr>
        <w:tc>
          <w:tcPr>
            <w:tcW w:w="567" w:type="dxa"/>
            <w:shd w:val="clear" w:color="auto" w:fill="auto"/>
            <w:vAlign w:val="center"/>
          </w:tcPr>
          <w:p w:rsidR="001F4CD9" w:rsidRPr="00D55246" w:rsidRDefault="001F4CD9" w:rsidP="00D301C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4CD9" w:rsidRPr="00D55246" w:rsidRDefault="001F4CD9" w:rsidP="00D301C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4CD9" w:rsidRPr="00D55246" w:rsidRDefault="001F4CD9" w:rsidP="00D301C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F4CD9" w:rsidRPr="00D55246" w:rsidRDefault="001F4CD9" w:rsidP="00D301C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 xml:space="preserve">Значимость критерия </w:t>
            </w:r>
            <w:proofErr w:type="gramStart"/>
            <w:r w:rsidRPr="00D55246">
              <w:rPr>
                <w:b/>
                <w:sz w:val="20"/>
                <w:szCs w:val="20"/>
              </w:rPr>
              <w:t>в</w:t>
            </w:r>
            <w:proofErr w:type="gramEnd"/>
            <w:r w:rsidRPr="00D5524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4CD9" w:rsidRPr="00D55246" w:rsidRDefault="001F4CD9" w:rsidP="00D301C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Коэффициент значимости критерия\показателя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F4CD9" w:rsidRPr="00D55246" w:rsidRDefault="001F4CD9" w:rsidP="00D301C3">
            <w:pPr>
              <w:ind w:left="29" w:hanging="29"/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Обозначение рейтинга по критерию\показателю</w:t>
            </w:r>
          </w:p>
        </w:tc>
      </w:tr>
      <w:tr w:rsidR="001F4CD9" w:rsidRPr="00D55246" w:rsidTr="00D301C3">
        <w:tc>
          <w:tcPr>
            <w:tcW w:w="10148" w:type="dxa"/>
            <w:gridSpan w:val="6"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D55246">
              <w:rPr>
                <w:b/>
                <w:sz w:val="20"/>
                <w:szCs w:val="20"/>
              </w:rPr>
              <w:t>Стоимостной</w:t>
            </w:r>
            <w:proofErr w:type="gramEnd"/>
            <w:r w:rsidRPr="00D55246">
              <w:rPr>
                <w:b/>
                <w:sz w:val="20"/>
                <w:szCs w:val="20"/>
              </w:rPr>
              <w:t xml:space="preserve"> критерий оценки</w:t>
            </w:r>
          </w:p>
        </w:tc>
      </w:tr>
      <w:tr w:rsidR="001F4CD9" w:rsidRPr="00D55246" w:rsidTr="00D301C3">
        <w:tc>
          <w:tcPr>
            <w:tcW w:w="567" w:type="dxa"/>
            <w:shd w:val="clear" w:color="auto" w:fill="auto"/>
          </w:tcPr>
          <w:p w:rsidR="001F4CD9" w:rsidRPr="00D55246" w:rsidRDefault="001F4CD9" w:rsidP="00D301C3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F4CD9" w:rsidRPr="00D55246" w:rsidRDefault="001F4CD9" w:rsidP="00D301C3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2977" w:type="dxa"/>
            <w:shd w:val="clear" w:color="auto" w:fill="auto"/>
          </w:tcPr>
          <w:p w:rsidR="001F4CD9" w:rsidRPr="00D55246" w:rsidRDefault="001F4CD9" w:rsidP="00D301C3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Предложение участников закупки в отношении цены контракта</w:t>
            </w:r>
          </w:p>
        </w:tc>
        <w:tc>
          <w:tcPr>
            <w:tcW w:w="1246" w:type="dxa"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0,60</w:t>
            </w:r>
          </w:p>
        </w:tc>
        <w:tc>
          <w:tcPr>
            <w:tcW w:w="1671" w:type="dxa"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55246">
              <w:rPr>
                <w:sz w:val="20"/>
                <w:szCs w:val="20"/>
                <w:lang w:val="en-US"/>
              </w:rPr>
              <w:t>Ra</w:t>
            </w:r>
          </w:p>
        </w:tc>
      </w:tr>
      <w:tr w:rsidR="001F4CD9" w:rsidRPr="00D55246" w:rsidTr="00D301C3">
        <w:tc>
          <w:tcPr>
            <w:tcW w:w="10148" w:type="dxa"/>
            <w:gridSpan w:val="6"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D5524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D5524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1F4CD9" w:rsidRPr="00D55246" w:rsidTr="00D301C3">
        <w:trPr>
          <w:trHeight w:val="645"/>
        </w:trPr>
        <w:tc>
          <w:tcPr>
            <w:tcW w:w="567" w:type="dxa"/>
            <w:vMerge w:val="restart"/>
            <w:shd w:val="clear" w:color="auto" w:fill="auto"/>
          </w:tcPr>
          <w:p w:rsidR="001F4CD9" w:rsidRPr="00D55246" w:rsidRDefault="001F4CD9" w:rsidP="00D301C3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F4CD9" w:rsidRPr="00D55246" w:rsidRDefault="001F4CD9" w:rsidP="00D301C3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977" w:type="dxa"/>
            <w:shd w:val="clear" w:color="auto" w:fill="auto"/>
          </w:tcPr>
          <w:p w:rsidR="001F4CD9" w:rsidRPr="00D55246" w:rsidRDefault="001F4CD9" w:rsidP="00D301C3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Квалификация участников закупки, в том числе</w:t>
            </w:r>
          </w:p>
        </w:tc>
        <w:tc>
          <w:tcPr>
            <w:tcW w:w="1246" w:type="dxa"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0,40</w:t>
            </w:r>
          </w:p>
        </w:tc>
        <w:tc>
          <w:tcPr>
            <w:tcW w:w="1671" w:type="dxa"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5524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1F4CD9" w:rsidRPr="00D55246" w:rsidTr="00D301C3">
        <w:trPr>
          <w:trHeight w:val="1380"/>
        </w:trPr>
        <w:tc>
          <w:tcPr>
            <w:tcW w:w="567" w:type="dxa"/>
            <w:vMerge/>
            <w:shd w:val="clear" w:color="auto" w:fill="auto"/>
          </w:tcPr>
          <w:p w:rsidR="001F4CD9" w:rsidRPr="00D55246" w:rsidRDefault="001F4CD9" w:rsidP="00D301C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CD9" w:rsidRPr="00D55246" w:rsidRDefault="001F4CD9" w:rsidP="00D301C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F4CD9" w:rsidRPr="00D55246" w:rsidRDefault="001F4CD9" w:rsidP="00D301C3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55246">
              <w:rPr>
                <w:sz w:val="20"/>
                <w:szCs w:val="20"/>
                <w:lang w:val="en-US"/>
              </w:rPr>
              <w:t>0</w:t>
            </w:r>
            <w:r w:rsidRPr="00D55246">
              <w:rPr>
                <w:sz w:val="20"/>
                <w:szCs w:val="20"/>
              </w:rPr>
              <w:t>,</w:t>
            </w:r>
            <w:r w:rsidRPr="00D5524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671" w:type="dxa"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55246">
              <w:rPr>
                <w:sz w:val="20"/>
                <w:szCs w:val="20"/>
                <w:lang w:val="en-US"/>
              </w:rPr>
              <w:t>b1</w:t>
            </w:r>
          </w:p>
        </w:tc>
      </w:tr>
      <w:tr w:rsidR="001F4CD9" w:rsidRPr="00D55246" w:rsidTr="00D301C3">
        <w:trPr>
          <w:trHeight w:val="1815"/>
        </w:trPr>
        <w:tc>
          <w:tcPr>
            <w:tcW w:w="567" w:type="dxa"/>
            <w:vMerge/>
            <w:shd w:val="clear" w:color="auto" w:fill="auto"/>
          </w:tcPr>
          <w:p w:rsidR="001F4CD9" w:rsidRPr="00D55246" w:rsidRDefault="001F4CD9" w:rsidP="00D301C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CD9" w:rsidRPr="00D55246" w:rsidRDefault="001F4CD9" w:rsidP="00D301C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F4CD9" w:rsidRPr="00D55246" w:rsidRDefault="001F4CD9" w:rsidP="00D301C3">
            <w:pPr>
              <w:contextualSpacing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1246" w:type="dxa"/>
            <w:vMerge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sz w:val="20"/>
                <w:szCs w:val="20"/>
              </w:rPr>
            </w:pPr>
            <w:r w:rsidRPr="00D55246">
              <w:rPr>
                <w:sz w:val="20"/>
                <w:szCs w:val="20"/>
              </w:rPr>
              <w:t>0,60</w:t>
            </w:r>
          </w:p>
        </w:tc>
        <w:tc>
          <w:tcPr>
            <w:tcW w:w="1671" w:type="dxa"/>
            <w:shd w:val="clear" w:color="auto" w:fill="auto"/>
          </w:tcPr>
          <w:p w:rsidR="001F4CD9" w:rsidRPr="00D55246" w:rsidRDefault="001F4CD9" w:rsidP="00D301C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55246">
              <w:rPr>
                <w:sz w:val="20"/>
                <w:szCs w:val="20"/>
                <w:lang w:val="en-US"/>
              </w:rPr>
              <w:t>b2</w:t>
            </w:r>
          </w:p>
        </w:tc>
      </w:tr>
      <w:tr w:rsidR="001F4CD9" w:rsidRPr="00D55246" w:rsidTr="00D301C3">
        <w:tc>
          <w:tcPr>
            <w:tcW w:w="5671" w:type="dxa"/>
            <w:gridSpan w:val="3"/>
            <w:shd w:val="clear" w:color="auto" w:fill="auto"/>
          </w:tcPr>
          <w:p w:rsidR="001F4CD9" w:rsidRPr="00D55246" w:rsidRDefault="001F4CD9" w:rsidP="00D301C3">
            <w:pPr>
              <w:contextualSpacing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</w:tcPr>
          <w:p w:rsidR="001F4CD9" w:rsidRPr="00D55246" w:rsidRDefault="001F4CD9" w:rsidP="00D301C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5246">
              <w:rPr>
                <w:b/>
                <w:sz w:val="20"/>
                <w:szCs w:val="20"/>
              </w:rPr>
              <w:t>100</w:t>
            </w:r>
          </w:p>
        </w:tc>
      </w:tr>
    </w:tbl>
    <w:p w:rsidR="001F4CD9" w:rsidRPr="00A97977" w:rsidRDefault="001F4CD9" w:rsidP="001F4CD9">
      <w:pPr>
        <w:ind w:firstLine="708"/>
        <w:contextualSpacing/>
        <w:rPr>
          <w:b/>
        </w:rPr>
      </w:pPr>
    </w:p>
    <w:p w:rsidR="001F4CD9" w:rsidRPr="00DC424C" w:rsidRDefault="001F4CD9" w:rsidP="001F4CD9">
      <w:pPr>
        <w:numPr>
          <w:ilvl w:val="0"/>
          <w:numId w:val="1"/>
        </w:numPr>
        <w:suppressAutoHyphens w:val="0"/>
        <w:contextualSpacing/>
        <w:rPr>
          <w:b/>
          <w:u w:val="single"/>
        </w:rPr>
      </w:pPr>
      <w:r w:rsidRPr="00DC424C">
        <w:rPr>
          <w:b/>
          <w:u w:val="single"/>
        </w:rPr>
        <w:t>«Цена контракта»</w:t>
      </w:r>
    </w:p>
    <w:p w:rsidR="001F4CD9" w:rsidRPr="00DC424C" w:rsidRDefault="001F4CD9" w:rsidP="001F4CD9">
      <w:pPr>
        <w:ind w:left="708"/>
        <w:contextualSpacing/>
        <w:jc w:val="both"/>
        <w:rPr>
          <w:b/>
        </w:rPr>
      </w:pPr>
      <w:r w:rsidRPr="00DC424C">
        <w:rPr>
          <w:b/>
        </w:rPr>
        <w:t>Величина значимости критерия «цена контракта» (%)</w:t>
      </w:r>
      <w:r>
        <w:rPr>
          <w:b/>
        </w:rPr>
        <w:t xml:space="preserve"> </w:t>
      </w:r>
      <w:r w:rsidRPr="00DC424C">
        <w:rPr>
          <w:b/>
        </w:rPr>
        <w:t>– 60%</w:t>
      </w:r>
    </w:p>
    <w:p w:rsidR="001F4CD9" w:rsidRPr="00DC424C" w:rsidRDefault="001F4CD9" w:rsidP="001F4CD9">
      <w:pPr>
        <w:ind w:left="708"/>
        <w:contextualSpacing/>
        <w:jc w:val="both"/>
        <w:rPr>
          <w:b/>
        </w:rPr>
      </w:pPr>
      <w:r w:rsidRPr="00DC424C">
        <w:rPr>
          <w:b/>
        </w:rPr>
        <w:t>Коэффициент значимости критерия – 0,6</w:t>
      </w:r>
    </w:p>
    <w:p w:rsidR="001F4CD9" w:rsidRPr="00DC424C" w:rsidRDefault="001F4CD9" w:rsidP="001F4CD9">
      <w:pPr>
        <w:ind w:left="708"/>
        <w:contextualSpacing/>
        <w:jc w:val="both"/>
        <w:rPr>
          <w:b/>
        </w:rPr>
      </w:pPr>
      <w:r w:rsidRPr="00DC424C">
        <w:rPr>
          <w:b/>
        </w:rPr>
        <w:t>Оценка критерия (баллы) - 100</w:t>
      </w:r>
    </w:p>
    <w:p w:rsidR="001F4CD9" w:rsidRPr="00DC424C" w:rsidRDefault="001F4CD9" w:rsidP="001F4CD9">
      <w:pPr>
        <w:ind w:firstLine="708"/>
        <w:contextualSpacing/>
        <w:jc w:val="both"/>
      </w:pPr>
      <w:r w:rsidRPr="00DC424C">
        <w:t>Количество баллов, присуждаемых по критерию оценки «цена контракта» (ЦБᵢ), определяется по формуле:</w:t>
      </w:r>
    </w:p>
    <w:p w:rsidR="001F4CD9" w:rsidRPr="00DC424C" w:rsidRDefault="001F4CD9" w:rsidP="001F4CD9">
      <w:pPr>
        <w:ind w:firstLine="708"/>
        <w:contextualSpacing/>
      </w:pPr>
      <w:r w:rsidRPr="00DC424C">
        <w:t>а) в случае если</w:t>
      </w:r>
      <w:r w:rsidRPr="00DC424C">
        <w:rPr>
          <w:color w:val="000000"/>
          <w:kern w:val="1"/>
        </w:rPr>
        <w:t>,</w:t>
      </w:r>
      <w:r w:rsidRPr="00DC424C">
        <w:rPr>
          <w:noProof/>
          <w:color w:val="000000"/>
          <w:kern w:val="1"/>
        </w:rPr>
        <w:t xml:space="preserve"> Ц</w:t>
      </w:r>
      <w:r w:rsidRPr="00DC424C">
        <w:rPr>
          <w:noProof/>
          <w:color w:val="000000"/>
          <w:kern w:val="1"/>
          <w:vertAlign w:val="subscript"/>
          <w:lang w:val="en-US"/>
        </w:rPr>
        <w:t>min</w:t>
      </w:r>
      <w:r w:rsidRPr="00DC424C">
        <w:rPr>
          <w:noProof/>
          <w:color w:val="000000"/>
          <w:kern w:val="1"/>
        </w:rPr>
        <w:t>&gt;0</w:t>
      </w:r>
    </w:p>
    <w:p w:rsidR="001F4CD9" w:rsidRPr="00DC424C" w:rsidRDefault="001F4CD9" w:rsidP="001F4CD9">
      <w:pPr>
        <w:ind w:firstLine="708"/>
        <w:contextualSpacing/>
        <w:jc w:val="center"/>
        <w:rPr>
          <w:noProof/>
          <w:color w:val="000000"/>
          <w:kern w:val="1"/>
        </w:rPr>
      </w:pPr>
      <w:r w:rsidRPr="00DC424C">
        <w:t>ЦБᵢ=</w:t>
      </w:r>
      <w:r w:rsidRPr="00DC424C">
        <w:rPr>
          <w:noProof/>
          <w:color w:val="000000"/>
          <w:kern w:val="1"/>
        </w:rPr>
        <w:t xml:space="preserve"> Ц</w:t>
      </w:r>
      <w:r w:rsidRPr="00DC424C">
        <w:rPr>
          <w:noProof/>
          <w:color w:val="000000"/>
          <w:kern w:val="1"/>
          <w:vertAlign w:val="subscript"/>
          <w:lang w:val="en-US"/>
        </w:rPr>
        <w:t>min</w:t>
      </w:r>
      <w:r w:rsidRPr="00DC424C">
        <w:rPr>
          <w:noProof/>
          <w:color w:val="000000"/>
          <w:kern w:val="1"/>
        </w:rPr>
        <w:t>/Ц</w:t>
      </w:r>
      <w:r w:rsidRPr="00DC424C">
        <w:rPr>
          <w:noProof/>
          <w:color w:val="000000"/>
          <w:kern w:val="1"/>
          <w:vertAlign w:val="subscript"/>
          <w:lang w:val="en-US"/>
        </w:rPr>
        <w:t>i</w:t>
      </w:r>
      <w:r w:rsidRPr="00DC424C">
        <w:rPr>
          <w:noProof/>
          <w:color w:val="000000"/>
          <w:kern w:val="1"/>
        </w:rPr>
        <w:t>*100,</w:t>
      </w:r>
    </w:p>
    <w:p w:rsidR="001F4CD9" w:rsidRPr="00DC424C" w:rsidRDefault="001F4CD9" w:rsidP="001F4CD9">
      <w:pPr>
        <w:ind w:firstLine="708"/>
        <w:contextualSpacing/>
      </w:pPr>
      <w:r w:rsidRPr="00DC424C">
        <w:t xml:space="preserve"> где: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ЦБᵢ - количество баллов по критерию оценки «Цена контракта»;</w:t>
      </w:r>
    </w:p>
    <w:p w:rsidR="001F4CD9" w:rsidRPr="00DC424C" w:rsidRDefault="001F4CD9" w:rsidP="001F4CD9">
      <w:pPr>
        <w:ind w:firstLine="709"/>
        <w:contextualSpacing/>
        <w:jc w:val="both"/>
      </w:pPr>
      <w:proofErr w:type="gramStart"/>
      <w:r w:rsidRPr="00DC424C">
        <w:t>Ц</w:t>
      </w:r>
      <w:proofErr w:type="gramEnd"/>
      <w:r w:rsidRPr="00DC424C">
        <w:rPr>
          <w:lang w:val="en-US"/>
        </w:rPr>
        <w:t>min</w:t>
      </w:r>
      <w:r w:rsidRPr="00DC424C">
        <w:t xml:space="preserve"> – минимальное предложение из предложений по критерию оценки, сделанных участниками закупки;</w:t>
      </w:r>
    </w:p>
    <w:p w:rsidR="001F4CD9" w:rsidRPr="00DC424C" w:rsidRDefault="001F4CD9" w:rsidP="001F4CD9">
      <w:pPr>
        <w:ind w:firstLine="709"/>
        <w:contextualSpacing/>
        <w:jc w:val="both"/>
      </w:pPr>
      <w:proofErr w:type="gramStart"/>
      <w:r w:rsidRPr="00DC424C">
        <w:t>Ц</w:t>
      </w:r>
      <w:proofErr w:type="gramEnd"/>
      <w:r w:rsidRPr="00DC424C">
        <w:t>ᵢ - предложение участника закупки, заявки (предложение) которого оценивается;</w:t>
      </w:r>
    </w:p>
    <w:p w:rsidR="001F4CD9" w:rsidRPr="00DC424C" w:rsidRDefault="001F4CD9" w:rsidP="001F4CD9">
      <w:pPr>
        <w:ind w:firstLine="708"/>
        <w:contextualSpacing/>
        <w:jc w:val="both"/>
        <w:rPr>
          <w:noProof/>
          <w:color w:val="000000"/>
          <w:kern w:val="1"/>
        </w:rPr>
      </w:pPr>
      <w:r w:rsidRPr="00DC424C">
        <w:t xml:space="preserve">б) в случае если </w:t>
      </w:r>
      <w:r w:rsidRPr="00DC424C">
        <w:rPr>
          <w:noProof/>
          <w:color w:val="000000"/>
          <w:kern w:val="1"/>
        </w:rPr>
        <w:t>Ц</w:t>
      </w:r>
      <w:r w:rsidRPr="00DC424C">
        <w:rPr>
          <w:noProof/>
          <w:color w:val="000000"/>
          <w:kern w:val="1"/>
          <w:vertAlign w:val="subscript"/>
          <w:lang w:val="en-US"/>
        </w:rPr>
        <w:t>min</w:t>
      </w:r>
      <w:r w:rsidRPr="00DC424C">
        <w:rPr>
          <w:noProof/>
          <w:color w:val="000000"/>
          <w:kern w:val="1"/>
        </w:rPr>
        <w:t>&lt;0</w:t>
      </w:r>
    </w:p>
    <w:p w:rsidR="001F4CD9" w:rsidRPr="00DC424C" w:rsidRDefault="001F4CD9" w:rsidP="001F4CD9">
      <w:pPr>
        <w:ind w:firstLine="708"/>
        <w:contextualSpacing/>
        <w:jc w:val="center"/>
      </w:pPr>
      <w:r w:rsidRPr="00DC424C">
        <w:lastRenderedPageBreak/>
        <w:t>ЦБᵢ=</w:t>
      </w:r>
      <w:r w:rsidRPr="00DC424C">
        <w:rPr>
          <w:noProof/>
          <w:color w:val="000000"/>
          <w:kern w:val="1"/>
        </w:rPr>
        <w:t xml:space="preserve"> (Ц</w:t>
      </w:r>
      <w:r w:rsidRPr="00DC424C">
        <w:rPr>
          <w:noProof/>
          <w:color w:val="000000"/>
          <w:kern w:val="1"/>
          <w:vertAlign w:val="subscript"/>
          <w:lang w:val="en-US"/>
        </w:rPr>
        <w:t>max</w:t>
      </w:r>
      <w:r w:rsidRPr="00DC424C">
        <w:rPr>
          <w:noProof/>
          <w:color w:val="000000"/>
          <w:kern w:val="1"/>
        </w:rPr>
        <w:t>-Ц</w:t>
      </w:r>
      <w:r w:rsidRPr="00DC424C">
        <w:rPr>
          <w:noProof/>
          <w:color w:val="000000"/>
          <w:kern w:val="1"/>
          <w:vertAlign w:val="subscript"/>
          <w:lang w:val="en-US"/>
        </w:rPr>
        <w:t>i</w:t>
      </w:r>
      <w:r w:rsidRPr="00DC424C">
        <w:rPr>
          <w:noProof/>
          <w:color w:val="000000"/>
          <w:kern w:val="1"/>
        </w:rPr>
        <w:t>)/ Ц</w:t>
      </w:r>
      <w:r w:rsidRPr="00DC424C">
        <w:rPr>
          <w:noProof/>
          <w:color w:val="000000"/>
          <w:kern w:val="1"/>
          <w:vertAlign w:val="subscript"/>
          <w:lang w:val="en-US"/>
        </w:rPr>
        <w:t>max</w:t>
      </w:r>
      <w:r w:rsidRPr="00DC424C">
        <w:rPr>
          <w:noProof/>
          <w:color w:val="000000"/>
          <w:kern w:val="1"/>
        </w:rPr>
        <w:t xml:space="preserve"> *100,</w:t>
      </w:r>
    </w:p>
    <w:p w:rsidR="001F4CD9" w:rsidRPr="00DC424C" w:rsidRDefault="001F4CD9" w:rsidP="001F4CD9">
      <w:pPr>
        <w:ind w:firstLine="708"/>
        <w:contextualSpacing/>
      </w:pPr>
      <w:r w:rsidRPr="00DC424C">
        <w:t>где: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ЦБᵢ - количество баллов по критерию оценки «цена контракта»;</w:t>
      </w:r>
    </w:p>
    <w:p w:rsidR="001F4CD9" w:rsidRPr="00DC424C" w:rsidRDefault="001F4CD9" w:rsidP="001F4CD9">
      <w:pPr>
        <w:ind w:firstLine="709"/>
        <w:contextualSpacing/>
        <w:jc w:val="both"/>
      </w:pPr>
      <w:proofErr w:type="spellStart"/>
      <w:proofErr w:type="gramStart"/>
      <w:r w:rsidRPr="00DC424C">
        <w:t>Ц</w:t>
      </w:r>
      <w:proofErr w:type="gramEnd"/>
      <w:r w:rsidRPr="00DC424C">
        <w:t>max</w:t>
      </w:r>
      <w:proofErr w:type="spellEnd"/>
      <w:r w:rsidRPr="00DC424C">
        <w:t xml:space="preserve"> – максимальное предложение из предложений по критерию, сделанных участниками закупки;</w:t>
      </w:r>
    </w:p>
    <w:p w:rsidR="001F4CD9" w:rsidRPr="00DC424C" w:rsidRDefault="001F4CD9" w:rsidP="001F4CD9">
      <w:pPr>
        <w:ind w:firstLine="709"/>
        <w:contextualSpacing/>
        <w:jc w:val="both"/>
      </w:pPr>
      <w:proofErr w:type="gramStart"/>
      <w:r w:rsidRPr="00DC424C">
        <w:t>Ц</w:t>
      </w:r>
      <w:proofErr w:type="gramEnd"/>
      <w:r w:rsidRPr="00DC424C">
        <w:t>ᵢ - предложение участника закупки, заявка (предложение) которого оценивается.</w:t>
      </w:r>
    </w:p>
    <w:p w:rsidR="001F4CD9" w:rsidRPr="00DC424C" w:rsidRDefault="001F4CD9" w:rsidP="001F4CD9">
      <w:pPr>
        <w:ind w:firstLine="708"/>
        <w:contextualSpacing/>
        <w:jc w:val="both"/>
      </w:pPr>
      <w:r w:rsidRPr="00DC424C">
        <w:t xml:space="preserve">Для расчета рейтинга, присуждаемого </w:t>
      </w:r>
      <w:proofErr w:type="spellStart"/>
      <w:r w:rsidRPr="00DC424C">
        <w:rPr>
          <w:lang w:val="en-US"/>
        </w:rPr>
        <w:t>i</w:t>
      </w:r>
      <w:proofErr w:type="spellEnd"/>
      <w:r w:rsidRPr="00DC424C">
        <w:t xml:space="preserve">-й заявке по критерию «Цена контракта», количество </w:t>
      </w:r>
      <w:proofErr w:type="gramStart"/>
      <w:r w:rsidRPr="00DC424C">
        <w:t xml:space="preserve">баллов, присвоенных </w:t>
      </w:r>
      <w:proofErr w:type="spellStart"/>
      <w:r w:rsidRPr="00DC424C">
        <w:rPr>
          <w:lang w:val="en-US"/>
        </w:rPr>
        <w:t>i</w:t>
      </w:r>
      <w:proofErr w:type="spellEnd"/>
      <w:r w:rsidRPr="00DC424C">
        <w:t>-й заявке по указанному критерию умножается</w:t>
      </w:r>
      <w:proofErr w:type="gramEnd"/>
      <w:r w:rsidRPr="00DC424C">
        <w:t xml:space="preserve"> на соответствующий указанному критерию коэффициент значимости:</w:t>
      </w:r>
    </w:p>
    <w:p w:rsidR="001F4CD9" w:rsidRPr="00DC424C" w:rsidRDefault="001F4CD9" w:rsidP="001F4CD9">
      <w:pPr>
        <w:ind w:firstLine="708"/>
        <w:contextualSpacing/>
        <w:jc w:val="center"/>
      </w:pPr>
      <w:r w:rsidRPr="00DC424C">
        <w:rPr>
          <w:b/>
          <w:lang w:val="en-US"/>
        </w:rPr>
        <w:t>Ra</w:t>
      </w:r>
      <w:r w:rsidRPr="00DC424C">
        <w:rPr>
          <w:b/>
        </w:rPr>
        <w:t>= ЦБᵢ*0.6,</w:t>
      </w:r>
      <w:r w:rsidRPr="00DC424C">
        <w:t xml:space="preserve"> </w:t>
      </w:r>
    </w:p>
    <w:p w:rsidR="001F4CD9" w:rsidRPr="00DC424C" w:rsidRDefault="001F4CD9" w:rsidP="001F4CD9">
      <w:pPr>
        <w:ind w:firstLine="708"/>
        <w:contextualSpacing/>
      </w:pPr>
      <w:r w:rsidRPr="00DC424C">
        <w:t xml:space="preserve"> где: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rPr>
          <w:lang w:val="en-US"/>
        </w:rPr>
        <w:t>Ra</w:t>
      </w:r>
      <w:r w:rsidRPr="00DC424C">
        <w:t xml:space="preserve"> – рейтинг, присуждаемый </w:t>
      </w:r>
      <w:proofErr w:type="spellStart"/>
      <w:r w:rsidRPr="00DC424C">
        <w:rPr>
          <w:lang w:val="en-US"/>
        </w:rPr>
        <w:t>i</w:t>
      </w:r>
      <w:proofErr w:type="spellEnd"/>
      <w:r w:rsidRPr="00DC424C">
        <w:t>-й заявке по критерию «Цена контракта»;</w:t>
      </w:r>
    </w:p>
    <w:p w:rsidR="001F4CD9" w:rsidRPr="00DC424C" w:rsidRDefault="001F4CD9" w:rsidP="001F4CD9">
      <w:pPr>
        <w:ind w:firstLine="709"/>
        <w:contextualSpacing/>
        <w:jc w:val="both"/>
      </w:pPr>
      <w:proofErr w:type="gramStart"/>
      <w:r w:rsidRPr="00DC424C">
        <w:t>КЗ</w:t>
      </w:r>
      <w:proofErr w:type="gramEnd"/>
      <w:r w:rsidRPr="00DC424C">
        <w:t>=0.6 указанного критерия.</w:t>
      </w:r>
    </w:p>
    <w:p w:rsidR="001F4CD9" w:rsidRPr="00DC424C" w:rsidRDefault="001F4CD9" w:rsidP="001F4CD9">
      <w:pPr>
        <w:ind w:firstLine="709"/>
        <w:contextualSpacing/>
        <w:jc w:val="both"/>
        <w:rPr>
          <w:b/>
        </w:rPr>
      </w:pPr>
      <w:r w:rsidRPr="00DC424C">
        <w:rPr>
          <w:b/>
        </w:rPr>
        <w:t xml:space="preserve">2. </w:t>
      </w:r>
      <w:proofErr w:type="spellStart"/>
      <w:r w:rsidRPr="00DC424C">
        <w:rPr>
          <w:b/>
          <w:u w:val="single"/>
        </w:rPr>
        <w:t>Нестоимостной</w:t>
      </w:r>
      <w:proofErr w:type="spellEnd"/>
      <w:r w:rsidRPr="00DC424C">
        <w:rPr>
          <w:b/>
          <w:u w:val="single"/>
        </w:rPr>
        <w:t xml:space="preserve"> критерий оценки</w:t>
      </w:r>
      <w:r w:rsidRPr="00DC424C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Величина значимости критерия (%)– 40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Коэффициент значимости критерия – 0,40</w:t>
      </w:r>
    </w:p>
    <w:p w:rsidR="001F4CD9" w:rsidRPr="00DC424C" w:rsidRDefault="001F4CD9" w:rsidP="001F4CD9">
      <w:pPr>
        <w:ind w:firstLine="709"/>
        <w:contextualSpacing/>
        <w:jc w:val="both"/>
        <w:rPr>
          <w:b/>
        </w:rPr>
      </w:pPr>
      <w:r w:rsidRPr="00DC424C">
        <w:rPr>
          <w:b/>
        </w:rPr>
        <w:t>2.1. Опыт участника конкурса по успешному выполнению работ по изготовлению протезов сопоставимого характера и объема»</w:t>
      </w:r>
    </w:p>
    <w:p w:rsidR="001F4CD9" w:rsidRPr="00DC424C" w:rsidRDefault="001F4CD9" w:rsidP="001F4CD9">
      <w:pPr>
        <w:ind w:firstLine="709"/>
        <w:contextualSpacing/>
        <w:jc w:val="both"/>
        <w:rPr>
          <w:b/>
        </w:rPr>
      </w:pPr>
      <w:r w:rsidRPr="00DC424C">
        <w:rPr>
          <w:b/>
        </w:rPr>
        <w:t xml:space="preserve">Оценка показателя (баллы)- 100 </w:t>
      </w:r>
    </w:p>
    <w:p w:rsidR="001F4CD9" w:rsidRPr="00DC424C" w:rsidRDefault="001F4CD9" w:rsidP="001F4CD9">
      <w:pPr>
        <w:ind w:firstLine="709"/>
        <w:contextualSpacing/>
        <w:jc w:val="both"/>
        <w:rPr>
          <w:b/>
        </w:rPr>
      </w:pPr>
      <w:r w:rsidRPr="00DC424C">
        <w:rPr>
          <w:b/>
        </w:rPr>
        <w:t>Коэффициент значимости показателя- 0,4</w:t>
      </w:r>
    </w:p>
    <w:p w:rsidR="001F4CD9" w:rsidRPr="00DC424C" w:rsidRDefault="001F4CD9" w:rsidP="001F4CD9">
      <w:pPr>
        <w:ind w:firstLine="709"/>
        <w:contextualSpacing/>
        <w:jc w:val="both"/>
        <w:rPr>
          <w:b/>
        </w:rPr>
      </w:pPr>
      <w:r w:rsidRPr="00DC424C">
        <w:rPr>
          <w:b/>
        </w:rPr>
        <w:t>По данному показателю оценивается:</w:t>
      </w:r>
    </w:p>
    <w:p w:rsidR="001F4CD9" w:rsidRPr="00DC424C" w:rsidRDefault="001F4CD9" w:rsidP="001F4CD9">
      <w:pPr>
        <w:contextualSpacing/>
        <w:jc w:val="both"/>
      </w:pPr>
      <w:r w:rsidRPr="00DC424C">
        <w:t>Наличие у участника закупки опыта по успешн</w:t>
      </w:r>
      <w:r>
        <w:t>ому выполнению работ по изготовлению протезно-ортопедического изделия – протеза бедра модульного, в том числе при врожденном недоразвитии,</w:t>
      </w:r>
      <w:r w:rsidRPr="00DC424C">
        <w:t xml:space="preserve"> сопоставимого характера и объема. </w:t>
      </w:r>
      <w:proofErr w:type="gramStart"/>
      <w:r w:rsidRPr="00DC424C">
        <w:t xml:space="preserve">Оценивается объемом выполненных работ (а именно </w:t>
      </w:r>
      <w:r w:rsidRPr="00DC424C">
        <w:rPr>
          <w:b/>
          <w:u w:val="single"/>
        </w:rPr>
        <w:t xml:space="preserve">выполнение </w:t>
      </w:r>
      <w:r w:rsidRPr="00DC424C">
        <w:rPr>
          <w:b/>
          <w:bCs/>
          <w:u w:val="single"/>
        </w:rPr>
        <w:t xml:space="preserve">работ по обеспечению </w:t>
      </w:r>
      <w:r>
        <w:rPr>
          <w:b/>
          <w:bCs/>
          <w:u w:val="single"/>
        </w:rPr>
        <w:t>инвалидов протезами бедер модульных с внешними источниками энергии</w:t>
      </w:r>
      <w:r w:rsidRPr="00DC424C">
        <w:t>), исчисляемый в количестве предоставленных протезов</w:t>
      </w:r>
      <w:r w:rsidRPr="002139F8">
        <w:t xml:space="preserve"> </w:t>
      </w:r>
      <w:r w:rsidRPr="006F3220">
        <w:t>бедер модульных с внешними источниками энергии</w:t>
      </w:r>
      <w:r>
        <w:t>,</w:t>
      </w:r>
      <w:r w:rsidRPr="00DC424C">
        <w:t xml:space="preserve"> получателям в рамках контрактов за последние </w:t>
      </w:r>
      <w:r w:rsidRPr="00DC424C">
        <w:rPr>
          <w:b/>
        </w:rPr>
        <w:t>3 года</w:t>
      </w:r>
      <w:r w:rsidRPr="00DC424C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1F4CD9" w:rsidRPr="00DC424C" w:rsidRDefault="001F4CD9" w:rsidP="001F4CD9">
      <w:pPr>
        <w:ind w:firstLine="709"/>
        <w:contextualSpacing/>
        <w:jc w:val="both"/>
        <w:rPr>
          <w:b/>
          <w:color w:val="FFFFFF"/>
          <w:u w:val="single"/>
        </w:rPr>
      </w:pPr>
      <w:r w:rsidRPr="00DC424C">
        <w:t xml:space="preserve">При этом количество предоставленных протезов </w:t>
      </w:r>
      <w:r>
        <w:t>бедер</w:t>
      </w:r>
      <w:r w:rsidRPr="008C5760">
        <w:t xml:space="preserve"> модульны</w:t>
      </w:r>
      <w:r>
        <w:t>х</w:t>
      </w:r>
      <w:r w:rsidRPr="008C5760">
        <w:t xml:space="preserve">, в том числе при врожденном недоразвитии </w:t>
      </w:r>
      <w:r w:rsidRPr="00DC424C">
        <w:t>в каждом контракте должно быть</w:t>
      </w:r>
      <w:r>
        <w:t xml:space="preserve"> </w:t>
      </w:r>
      <w:r>
        <w:rPr>
          <w:b/>
          <w:u w:val="single"/>
        </w:rPr>
        <w:t>не менее 1</w:t>
      </w:r>
      <w:r w:rsidRPr="00DC424C">
        <w:rPr>
          <w:b/>
          <w:u w:val="single"/>
        </w:rPr>
        <w:t xml:space="preserve"> штук</w:t>
      </w:r>
      <w:r>
        <w:rPr>
          <w:b/>
          <w:u w:val="single"/>
        </w:rPr>
        <w:t>и изделия</w:t>
      </w:r>
      <w:r w:rsidRPr="00DC424C">
        <w:rPr>
          <w:b/>
          <w:u w:val="single"/>
        </w:rPr>
        <w:t>.</w:t>
      </w:r>
      <w:r w:rsidRPr="00DC424C">
        <w:rPr>
          <w:b/>
          <w:color w:val="FFFFFF"/>
          <w:u w:val="single"/>
        </w:rPr>
        <w:t xml:space="preserve">                 …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 xml:space="preserve">Сведения о наличии опыта участников подтверждается копиями государственных контрактов, заключенных в соответствии с Федеральными законами № 44-ФЗ, опубликованных на официальном сайте </w:t>
      </w:r>
      <w:hyperlink r:id="rId6" w:history="1">
        <w:r w:rsidRPr="00DC424C">
          <w:rPr>
            <w:color w:val="0000FF"/>
            <w:u w:val="single"/>
            <w:lang w:val="en-US"/>
          </w:rPr>
          <w:t>www</w:t>
        </w:r>
        <w:r w:rsidRPr="00DC424C">
          <w:rPr>
            <w:color w:val="0000FF"/>
            <w:u w:val="single"/>
          </w:rPr>
          <w:t>.</w:t>
        </w:r>
        <w:proofErr w:type="spellStart"/>
        <w:r w:rsidRPr="00DC424C">
          <w:rPr>
            <w:color w:val="0000FF"/>
            <w:u w:val="single"/>
            <w:lang w:val="en-US"/>
          </w:rPr>
          <w:t>zakupki</w:t>
        </w:r>
        <w:proofErr w:type="spellEnd"/>
        <w:r w:rsidRPr="00DC424C">
          <w:rPr>
            <w:color w:val="0000FF"/>
            <w:u w:val="single"/>
          </w:rPr>
          <w:t>.</w:t>
        </w:r>
        <w:proofErr w:type="spellStart"/>
        <w:r w:rsidRPr="00DC424C">
          <w:rPr>
            <w:color w:val="0000FF"/>
            <w:u w:val="single"/>
            <w:lang w:val="en-US"/>
          </w:rPr>
          <w:t>gov</w:t>
        </w:r>
        <w:proofErr w:type="spellEnd"/>
        <w:r w:rsidRPr="00DC424C">
          <w:rPr>
            <w:color w:val="0000FF"/>
            <w:u w:val="single"/>
          </w:rPr>
          <w:t>.</w:t>
        </w:r>
        <w:proofErr w:type="spellStart"/>
        <w:r w:rsidRPr="00DC424C">
          <w:rPr>
            <w:color w:val="0000FF"/>
            <w:u w:val="single"/>
            <w:lang w:val="en-US"/>
          </w:rPr>
          <w:t>ru</w:t>
        </w:r>
        <w:proofErr w:type="spellEnd"/>
      </w:hyperlink>
      <w:r w:rsidRPr="00DC424C">
        <w:t>, содержащих сведения об объеме выполненных работ.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F4CD9" w:rsidRPr="00DC424C" w:rsidRDefault="001F4CD9" w:rsidP="001F4CD9">
      <w:pPr>
        <w:ind w:firstLine="709"/>
        <w:contextualSpacing/>
        <w:jc w:val="both"/>
        <w:rPr>
          <w:b/>
        </w:rPr>
      </w:pPr>
      <w:r w:rsidRPr="00DC424C">
        <w:rPr>
          <w:b/>
        </w:rPr>
        <w:t>Данный показатель рассчитывается следующим образом: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Предельное необходимое максимальное значение показателя –</w:t>
      </w:r>
      <w:r>
        <w:t xml:space="preserve"> </w:t>
      </w:r>
      <w:r w:rsidRPr="008C7A79">
        <w:rPr>
          <w:b/>
          <w:u w:val="single"/>
        </w:rPr>
        <w:t>5 штук государственных контрактов (при этом в каждом контракте должно быть не менее 1 штуки изделия)</w:t>
      </w:r>
      <w:r w:rsidRPr="008C7A79">
        <w:rPr>
          <w:b/>
        </w:rPr>
        <w:t>.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Количество баллов, присуждаемых по критерию оценки (показателю)</w:t>
      </w:r>
      <w:proofErr w:type="gramStart"/>
      <w:r w:rsidRPr="00DC424C">
        <w:t>,о</w:t>
      </w:r>
      <w:proofErr w:type="gramEnd"/>
      <w:r w:rsidRPr="00DC424C">
        <w:t>пределяется по формуле:</w:t>
      </w:r>
    </w:p>
    <w:p w:rsidR="001F4CD9" w:rsidRPr="00DC424C" w:rsidRDefault="001F4CD9" w:rsidP="001F4CD9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lang w:eastAsia="en-US"/>
        </w:rPr>
      </w:pPr>
      <w:r w:rsidRPr="00DC424C">
        <w:rPr>
          <w:rFonts w:eastAsia="Calibri"/>
          <w:b/>
          <w:bCs/>
          <w:lang w:eastAsia="en-US"/>
        </w:rPr>
        <w:t xml:space="preserve">  а) в случае если </w:t>
      </w:r>
      <w:proofErr w:type="gramStart"/>
      <w:r w:rsidRPr="00DC424C">
        <w:rPr>
          <w:b/>
        </w:rPr>
        <w:t>К</w:t>
      </w:r>
      <w:proofErr w:type="gramEnd"/>
      <w:r w:rsidRPr="00DC424C">
        <w:rPr>
          <w:b/>
          <w:lang w:val="en-US"/>
        </w:rPr>
        <w:t>max</w:t>
      </w:r>
      <w:r w:rsidRPr="00DC424C">
        <w:rPr>
          <w:rFonts w:eastAsia="Calibri"/>
          <w:b/>
          <w:bCs/>
          <w:lang w:eastAsia="en-US"/>
        </w:rPr>
        <w:t xml:space="preserve"> &lt;  </w:t>
      </w:r>
      <w:proofErr w:type="spellStart"/>
      <w:r w:rsidRPr="00DC424C">
        <w:rPr>
          <w:rFonts w:eastAsia="Calibri"/>
          <w:b/>
          <w:bCs/>
          <w:lang w:eastAsia="en-US"/>
        </w:rPr>
        <w:t>К</w:t>
      </w:r>
      <w:r w:rsidRPr="00DC424C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DC424C">
        <w:rPr>
          <w:rFonts w:eastAsia="Calibri"/>
          <w:b/>
          <w:bCs/>
          <w:lang w:eastAsia="en-US"/>
        </w:rPr>
        <w:t>, - по формуле:</w:t>
      </w:r>
    </w:p>
    <w:p w:rsidR="001F4CD9" w:rsidRPr="00DC424C" w:rsidRDefault="001F4CD9" w:rsidP="001F4CD9">
      <w:pPr>
        <w:ind w:firstLine="709"/>
        <w:contextualSpacing/>
        <w:jc w:val="both"/>
        <w:rPr>
          <w:vertAlign w:val="superscript"/>
        </w:rPr>
      </w:pPr>
    </w:p>
    <w:p w:rsidR="001F4CD9" w:rsidRPr="00DC424C" w:rsidRDefault="001F4CD9" w:rsidP="001F4CD9">
      <w:pPr>
        <w:ind w:firstLine="709"/>
        <w:contextualSpacing/>
        <w:jc w:val="both"/>
      </w:pPr>
      <w:r w:rsidRPr="00DC424C">
        <w:rPr>
          <w:b/>
          <w:lang w:val="en-US"/>
        </w:rPr>
        <w:t>b</w:t>
      </w:r>
      <w:r w:rsidRPr="00DC424C">
        <w:rPr>
          <w:b/>
        </w:rPr>
        <w:t>1=КЗ*100*(Кᵢ/К</w:t>
      </w:r>
      <w:r w:rsidRPr="00DC424C">
        <w:rPr>
          <w:b/>
          <w:lang w:val="en-US"/>
        </w:rPr>
        <w:t>max</w:t>
      </w:r>
      <w:r w:rsidRPr="00DC424C">
        <w:rPr>
          <w:b/>
        </w:rPr>
        <w:t>),</w:t>
      </w:r>
      <w:r w:rsidRPr="00DC424C">
        <w:t xml:space="preserve">  </w:t>
      </w:r>
    </w:p>
    <w:p w:rsidR="001F4CD9" w:rsidRPr="00DC424C" w:rsidRDefault="001F4CD9" w:rsidP="001F4CD9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DC424C">
        <w:t xml:space="preserve">           </w:t>
      </w:r>
      <w:r w:rsidRPr="00DC424C">
        <w:rPr>
          <w:b/>
        </w:rPr>
        <w:t xml:space="preserve">б) </w:t>
      </w:r>
      <w:r w:rsidRPr="00DC424C">
        <w:rPr>
          <w:rFonts w:eastAsia="Calibri"/>
          <w:b/>
          <w:lang w:eastAsia="en-US"/>
        </w:rPr>
        <w:t xml:space="preserve">в случае если </w:t>
      </w:r>
      <w:r>
        <w:rPr>
          <w:rFonts w:eastAsia="Calibri"/>
          <w:b/>
          <w:noProof/>
          <w:position w:val="-10"/>
          <w:lang w:eastAsia="ru-RU"/>
        </w:rPr>
        <w:drawing>
          <wp:inline distT="0" distB="0" distL="0" distR="0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24C">
        <w:rPr>
          <w:rFonts w:eastAsia="Calibri"/>
          <w:b/>
          <w:lang w:eastAsia="en-US"/>
        </w:rPr>
        <w:t>, - по формуле:</w:t>
      </w:r>
    </w:p>
    <w:p w:rsidR="001F4CD9" w:rsidRPr="00DC424C" w:rsidRDefault="001F4CD9" w:rsidP="001F4CD9">
      <w:pPr>
        <w:contextualSpacing/>
        <w:jc w:val="both"/>
        <w:rPr>
          <w:rFonts w:eastAsia="Calibri"/>
          <w:b/>
          <w:lang w:eastAsia="en-US"/>
        </w:rPr>
      </w:pPr>
      <w:r w:rsidRPr="00DC424C">
        <w:rPr>
          <w:b/>
        </w:rPr>
        <w:t xml:space="preserve">                </w:t>
      </w:r>
      <w:r w:rsidRPr="00DC424C">
        <w:rPr>
          <w:b/>
          <w:lang w:val="en-US"/>
        </w:rPr>
        <w:t>b</w:t>
      </w:r>
      <w:r w:rsidRPr="00DC424C">
        <w:rPr>
          <w:b/>
        </w:rPr>
        <w:t>1</w:t>
      </w:r>
      <w:r w:rsidRPr="00DC424C">
        <w:rPr>
          <w:rFonts w:eastAsia="Calibri"/>
          <w:b/>
          <w:lang w:eastAsia="en-US"/>
        </w:rPr>
        <w:t xml:space="preserve"> = КЗ x 100 x (</w:t>
      </w:r>
      <w:r w:rsidRPr="00DC424C">
        <w:rPr>
          <w:b/>
        </w:rPr>
        <w:t>Кᵢ</w:t>
      </w:r>
      <w:r w:rsidRPr="00DC424C">
        <w:rPr>
          <w:rFonts w:eastAsia="Calibri"/>
          <w:b/>
          <w:lang w:eastAsia="en-US"/>
        </w:rPr>
        <w:t xml:space="preserve"> / </w:t>
      </w:r>
      <w:proofErr w:type="spellStart"/>
      <w:r w:rsidRPr="00DC424C">
        <w:rPr>
          <w:rFonts w:eastAsia="Calibri"/>
          <w:b/>
          <w:lang w:eastAsia="en-US"/>
        </w:rPr>
        <w:t>К</w:t>
      </w:r>
      <w:r w:rsidRPr="00DC424C">
        <w:rPr>
          <w:rFonts w:eastAsia="Calibri"/>
          <w:b/>
          <w:vertAlign w:val="superscript"/>
          <w:lang w:eastAsia="en-US"/>
        </w:rPr>
        <w:t>пред</w:t>
      </w:r>
      <w:proofErr w:type="spellEnd"/>
      <w:r w:rsidRPr="00DC424C">
        <w:rPr>
          <w:rFonts w:eastAsia="Calibri"/>
          <w:b/>
          <w:lang w:eastAsia="en-US"/>
        </w:rPr>
        <w:t>);</w:t>
      </w:r>
    </w:p>
    <w:p w:rsidR="001F4CD9" w:rsidRPr="00DC424C" w:rsidRDefault="001F4CD9" w:rsidP="001F4CD9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lang w:eastAsia="en-US"/>
        </w:rPr>
      </w:pPr>
      <w:r w:rsidRPr="00DC424C">
        <w:rPr>
          <w:rFonts w:eastAsia="Calibri"/>
          <w:b/>
          <w:bCs/>
          <w:lang w:eastAsia="en-US"/>
        </w:rPr>
        <w:t>при этом НЦ</w:t>
      </w:r>
      <w:r w:rsidRPr="00DC424C">
        <w:rPr>
          <w:b/>
          <w:lang w:val="en-US"/>
        </w:rPr>
        <w:t>b</w:t>
      </w:r>
      <w:r w:rsidRPr="00DC424C">
        <w:rPr>
          <w:b/>
        </w:rPr>
        <w:t>1</w:t>
      </w:r>
      <w:r w:rsidRPr="00DC424C">
        <w:rPr>
          <w:rFonts w:eastAsia="Calibri"/>
          <w:b/>
          <w:bCs/>
          <w:vertAlign w:val="subscript"/>
          <w:lang w:eastAsia="en-US"/>
        </w:rPr>
        <w:t>max</w:t>
      </w:r>
      <w:r w:rsidRPr="00DC424C">
        <w:rPr>
          <w:rFonts w:eastAsia="Calibri"/>
          <w:b/>
          <w:bCs/>
          <w:lang w:eastAsia="en-US"/>
        </w:rPr>
        <w:t xml:space="preserve"> = </w:t>
      </w:r>
      <w:proofErr w:type="gramStart"/>
      <w:r w:rsidRPr="00DC424C">
        <w:rPr>
          <w:rFonts w:eastAsia="Calibri"/>
          <w:b/>
          <w:bCs/>
          <w:lang w:eastAsia="en-US"/>
        </w:rPr>
        <w:t>КЗ</w:t>
      </w:r>
      <w:proofErr w:type="gramEnd"/>
      <w:r w:rsidRPr="00DC424C">
        <w:rPr>
          <w:rFonts w:eastAsia="Calibri"/>
          <w:b/>
          <w:bCs/>
          <w:lang w:eastAsia="en-US"/>
        </w:rPr>
        <w:t xml:space="preserve"> x 100,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где:</w:t>
      </w:r>
    </w:p>
    <w:p w:rsidR="001F4CD9" w:rsidRPr="00DC424C" w:rsidRDefault="001F4CD9" w:rsidP="001F4CD9">
      <w:pPr>
        <w:ind w:firstLine="709"/>
        <w:contextualSpacing/>
        <w:jc w:val="both"/>
      </w:pPr>
      <w:proofErr w:type="gramStart"/>
      <w:r w:rsidRPr="00DC424C">
        <w:t>КЗ</w:t>
      </w:r>
      <w:proofErr w:type="gramEnd"/>
      <w:r w:rsidRPr="00DC424C">
        <w:t xml:space="preserve"> – коэффициент значимости показателя.</w:t>
      </w:r>
    </w:p>
    <w:p w:rsidR="001F4CD9" w:rsidRPr="00DC424C" w:rsidRDefault="001F4CD9" w:rsidP="001F4CD9">
      <w:pPr>
        <w:ind w:firstLine="709"/>
        <w:contextualSpacing/>
        <w:jc w:val="both"/>
      </w:pPr>
      <w:proofErr w:type="gramStart"/>
      <w:r w:rsidRPr="00DC424C">
        <w:t>К</w:t>
      </w:r>
      <w:proofErr w:type="gramEnd"/>
      <w:r w:rsidRPr="00DC424C">
        <w:t>ᵢ - предложение участника закупки, заявка (предложение) которого оценивается;</w:t>
      </w:r>
    </w:p>
    <w:p w:rsidR="001F4CD9" w:rsidRPr="00DC424C" w:rsidRDefault="001F4CD9" w:rsidP="001F4CD9">
      <w:pPr>
        <w:ind w:firstLine="709"/>
        <w:contextualSpacing/>
        <w:jc w:val="both"/>
      </w:pPr>
      <w:proofErr w:type="gramStart"/>
      <w:r w:rsidRPr="00DC424C">
        <w:t>К</w:t>
      </w:r>
      <w:proofErr w:type="gramEnd"/>
      <w:r w:rsidRPr="00DC424C">
        <w:rPr>
          <w:lang w:val="en-US"/>
        </w:rPr>
        <w:t>max</w:t>
      </w:r>
      <w:r w:rsidRPr="00DC424C">
        <w:t xml:space="preserve"> – максимальное предложение из предложений по критерию оценки, сделанных участниками закупки.</w:t>
      </w:r>
    </w:p>
    <w:p w:rsidR="001F4CD9" w:rsidRPr="00DC424C" w:rsidRDefault="001F4CD9" w:rsidP="001F4CD9">
      <w:pPr>
        <w:ind w:firstLine="709"/>
        <w:contextualSpacing/>
        <w:jc w:val="both"/>
      </w:pPr>
      <w:proofErr w:type="spellStart"/>
      <w:r w:rsidRPr="00DC424C">
        <w:rPr>
          <w:rFonts w:eastAsia="Calibri"/>
          <w:lang w:eastAsia="en-US"/>
        </w:rPr>
        <w:t>К</w:t>
      </w:r>
      <w:r w:rsidRPr="00DC424C">
        <w:rPr>
          <w:rFonts w:eastAsia="Calibri"/>
          <w:vertAlign w:val="superscript"/>
          <w:lang w:eastAsia="en-US"/>
        </w:rPr>
        <w:t>пред</w:t>
      </w:r>
      <w:proofErr w:type="spellEnd"/>
      <w:r w:rsidRPr="00DC424C">
        <w:rPr>
          <w:b/>
        </w:rPr>
        <w:t xml:space="preserve"> </w:t>
      </w:r>
      <w:proofErr w:type="gramStart"/>
      <w:r w:rsidRPr="00DC424C">
        <w:rPr>
          <w:b/>
        </w:rPr>
        <w:t>–</w:t>
      </w:r>
      <w:r w:rsidRPr="00DC424C">
        <w:t>п</w:t>
      </w:r>
      <w:proofErr w:type="gramEnd"/>
      <w:r w:rsidRPr="00DC424C">
        <w:t>редельно необходимое заказчику максимальное значение показателя.</w:t>
      </w:r>
    </w:p>
    <w:p w:rsidR="001F4CD9" w:rsidRPr="00DC424C" w:rsidRDefault="001F4CD9" w:rsidP="001F4CD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C424C">
        <w:rPr>
          <w:rFonts w:eastAsia="Calibri"/>
          <w:lang w:eastAsia="en-US"/>
        </w:rPr>
        <w:t>НЦ</w:t>
      </w:r>
      <w:r w:rsidRPr="00DC424C">
        <w:rPr>
          <w:b/>
          <w:lang w:val="en-US"/>
        </w:rPr>
        <w:t>b</w:t>
      </w:r>
      <w:r w:rsidRPr="00DC424C">
        <w:rPr>
          <w:b/>
        </w:rPr>
        <w:t>1</w:t>
      </w:r>
      <w:r w:rsidRPr="00DC424C">
        <w:rPr>
          <w:rFonts w:eastAsia="Calibri"/>
          <w:vertAlign w:val="subscript"/>
          <w:lang w:eastAsia="en-US"/>
        </w:rPr>
        <w:t>max</w:t>
      </w:r>
      <w:r w:rsidRPr="00DC424C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F4CD9" w:rsidRPr="00DC424C" w:rsidRDefault="001F4CD9" w:rsidP="001F4CD9">
      <w:pPr>
        <w:ind w:firstLine="709"/>
        <w:contextualSpacing/>
        <w:jc w:val="both"/>
        <w:rPr>
          <w:b/>
        </w:rPr>
      </w:pPr>
      <w:r w:rsidRPr="00DC424C">
        <w:rPr>
          <w:b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1F4CD9" w:rsidRPr="00DC424C" w:rsidRDefault="001F4CD9" w:rsidP="001F4CD9">
      <w:pPr>
        <w:ind w:firstLine="709"/>
        <w:contextualSpacing/>
        <w:jc w:val="both"/>
        <w:rPr>
          <w:b/>
        </w:rPr>
      </w:pPr>
      <w:r w:rsidRPr="00DC424C">
        <w:rPr>
          <w:b/>
        </w:rPr>
        <w:t>Оценка показателя (баллы)</w:t>
      </w:r>
      <w:r>
        <w:rPr>
          <w:b/>
        </w:rPr>
        <w:t xml:space="preserve"> </w:t>
      </w:r>
      <w:r w:rsidRPr="00DC424C">
        <w:rPr>
          <w:b/>
        </w:rPr>
        <w:t>-</w:t>
      </w:r>
      <w:r>
        <w:rPr>
          <w:b/>
        </w:rPr>
        <w:t xml:space="preserve"> </w:t>
      </w:r>
      <w:r w:rsidRPr="00DC424C">
        <w:rPr>
          <w:b/>
        </w:rPr>
        <w:t xml:space="preserve">100 </w:t>
      </w:r>
    </w:p>
    <w:p w:rsidR="001F4CD9" w:rsidRPr="00DC424C" w:rsidRDefault="001F4CD9" w:rsidP="001F4CD9">
      <w:pPr>
        <w:ind w:firstLine="709"/>
        <w:contextualSpacing/>
        <w:jc w:val="both"/>
        <w:rPr>
          <w:b/>
        </w:rPr>
      </w:pPr>
      <w:r w:rsidRPr="00DC424C">
        <w:rPr>
          <w:b/>
        </w:rPr>
        <w:t>Коэффициент значимости показателя- 0,6</w:t>
      </w:r>
    </w:p>
    <w:p w:rsidR="001F4CD9" w:rsidRPr="00DC424C" w:rsidRDefault="001F4CD9" w:rsidP="001F4CD9">
      <w:pPr>
        <w:ind w:firstLine="709"/>
        <w:contextualSpacing/>
        <w:jc w:val="both"/>
        <w:rPr>
          <w:b/>
        </w:rPr>
      </w:pPr>
      <w:r w:rsidRPr="00DC424C">
        <w:rPr>
          <w:b/>
        </w:rPr>
        <w:t>По данному показателю оценивается:</w:t>
      </w:r>
    </w:p>
    <w:p w:rsidR="001F4CD9" w:rsidRPr="00DC424C" w:rsidRDefault="001F4CD9" w:rsidP="001F4CD9">
      <w:pPr>
        <w:ind w:firstLine="709"/>
        <w:contextualSpacing/>
        <w:jc w:val="both"/>
        <w:rPr>
          <w:b/>
          <w:u w:val="single"/>
        </w:rPr>
      </w:pPr>
      <w:r w:rsidRPr="00DC424C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DC424C">
        <w:t xml:space="preserve">Оценивается суммарная стоимость объем выполненных работ (а именно </w:t>
      </w:r>
      <w:r w:rsidRPr="00DC424C">
        <w:rPr>
          <w:b/>
          <w:u w:val="single"/>
        </w:rPr>
        <w:t xml:space="preserve">выполнение </w:t>
      </w:r>
      <w:r w:rsidRPr="00DC424C">
        <w:rPr>
          <w:b/>
          <w:bCs/>
          <w:u w:val="single"/>
        </w:rPr>
        <w:t xml:space="preserve">работ по обеспечению </w:t>
      </w:r>
      <w:r>
        <w:rPr>
          <w:b/>
          <w:bCs/>
          <w:u w:val="single"/>
        </w:rPr>
        <w:t>инвалидов протезами бедер модульных с внешними источниками энергии</w:t>
      </w:r>
      <w:r w:rsidRPr="00DC424C">
        <w:t xml:space="preserve">), исчисляемый в рублях по контрактам за последние </w:t>
      </w:r>
      <w:r w:rsidRPr="00DC424C">
        <w:rPr>
          <w:b/>
        </w:rPr>
        <w:t>3 года</w:t>
      </w:r>
      <w:r w:rsidRPr="00DC424C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1F4CD9" w:rsidRPr="00DC424C" w:rsidRDefault="001F4CD9" w:rsidP="001F4CD9">
      <w:pPr>
        <w:ind w:firstLine="709"/>
        <w:contextualSpacing/>
        <w:jc w:val="both"/>
        <w:rPr>
          <w:b/>
          <w:u w:val="single"/>
        </w:rPr>
      </w:pPr>
      <w:r w:rsidRPr="00DC424C">
        <w:t xml:space="preserve">При этом объем выполненных работ, исчисляемый в рублях, в каждом контракте должен быть </w:t>
      </w:r>
      <w:r w:rsidRPr="00DC424C">
        <w:rPr>
          <w:b/>
          <w:u w:val="single"/>
        </w:rPr>
        <w:t xml:space="preserve">не менее </w:t>
      </w:r>
      <w:r w:rsidRPr="008C7A79">
        <w:rPr>
          <w:b/>
          <w:u w:val="single"/>
        </w:rPr>
        <w:t>3 574 547,33</w:t>
      </w:r>
      <w:r>
        <w:rPr>
          <w:b/>
          <w:u w:val="single"/>
        </w:rPr>
        <w:t xml:space="preserve"> </w:t>
      </w:r>
      <w:r w:rsidRPr="008C7A79">
        <w:rPr>
          <w:b/>
          <w:u w:val="single"/>
        </w:rPr>
        <w:t>руб</w:t>
      </w:r>
      <w:r w:rsidRPr="00DC424C">
        <w:rPr>
          <w:b/>
          <w:u w:val="single"/>
        </w:rPr>
        <w:t>.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Сведения о наличии опыта участников подтверждается коп</w:t>
      </w:r>
      <w:r>
        <w:t>иями государственных контрактов</w:t>
      </w:r>
      <w:r w:rsidRPr="00DC424C">
        <w:t xml:space="preserve">, заключенных в соответствии с Федеральными законами № 44-ФЗ, опубликованных на официальном сайте </w:t>
      </w:r>
      <w:hyperlink r:id="rId8" w:history="1">
        <w:r w:rsidRPr="00DC424C">
          <w:rPr>
            <w:color w:val="0000FF"/>
            <w:u w:val="single"/>
            <w:lang w:val="en-US"/>
          </w:rPr>
          <w:t>www</w:t>
        </w:r>
        <w:r w:rsidRPr="00DC424C">
          <w:rPr>
            <w:color w:val="0000FF"/>
            <w:u w:val="single"/>
          </w:rPr>
          <w:t>.</w:t>
        </w:r>
        <w:proofErr w:type="spellStart"/>
        <w:r w:rsidRPr="00DC424C">
          <w:rPr>
            <w:color w:val="0000FF"/>
            <w:u w:val="single"/>
            <w:lang w:val="en-US"/>
          </w:rPr>
          <w:t>zakupki</w:t>
        </w:r>
        <w:proofErr w:type="spellEnd"/>
        <w:r w:rsidRPr="00DC424C">
          <w:rPr>
            <w:color w:val="0000FF"/>
            <w:u w:val="single"/>
          </w:rPr>
          <w:t>.</w:t>
        </w:r>
        <w:proofErr w:type="spellStart"/>
        <w:r w:rsidRPr="00DC424C">
          <w:rPr>
            <w:color w:val="0000FF"/>
            <w:u w:val="single"/>
            <w:lang w:val="en-US"/>
          </w:rPr>
          <w:t>gov</w:t>
        </w:r>
        <w:proofErr w:type="spellEnd"/>
        <w:r w:rsidRPr="00DC424C">
          <w:rPr>
            <w:color w:val="0000FF"/>
            <w:u w:val="single"/>
          </w:rPr>
          <w:t>.</w:t>
        </w:r>
        <w:proofErr w:type="spellStart"/>
        <w:r w:rsidRPr="00DC424C">
          <w:rPr>
            <w:color w:val="0000FF"/>
            <w:u w:val="single"/>
            <w:lang w:val="en-US"/>
          </w:rPr>
          <w:t>ru</w:t>
        </w:r>
        <w:proofErr w:type="spellEnd"/>
      </w:hyperlink>
      <w:r w:rsidRPr="00DC424C">
        <w:t>, содержащих сведения о стоимости выполненных работ.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rPr>
          <w:b/>
        </w:rPr>
        <w:t>Данный показатель рассчитывается следующим образом</w:t>
      </w:r>
      <w:r w:rsidRPr="00DC424C">
        <w:t>:</w:t>
      </w:r>
    </w:p>
    <w:p w:rsidR="001F4CD9" w:rsidRPr="00DC424C" w:rsidRDefault="001F4CD9" w:rsidP="001F4CD9">
      <w:pPr>
        <w:ind w:firstLine="709"/>
        <w:contextualSpacing/>
        <w:jc w:val="both"/>
        <w:rPr>
          <w:b/>
          <w:u w:val="single"/>
        </w:rPr>
      </w:pPr>
      <w:r w:rsidRPr="00DC424C">
        <w:t xml:space="preserve">Предельное необходимое максимальное значение показателя- </w:t>
      </w:r>
      <w:r>
        <w:rPr>
          <w:b/>
          <w:u w:val="single"/>
        </w:rPr>
        <w:t>17 872 736,65</w:t>
      </w:r>
      <w:r w:rsidRPr="00DC424C">
        <w:rPr>
          <w:b/>
          <w:u w:val="single"/>
        </w:rPr>
        <w:t xml:space="preserve"> </w:t>
      </w:r>
      <w:r>
        <w:rPr>
          <w:b/>
          <w:u w:val="single"/>
        </w:rPr>
        <w:t>руб</w:t>
      </w:r>
      <w:r w:rsidRPr="00DC424C">
        <w:rPr>
          <w:b/>
          <w:u w:val="single"/>
        </w:rPr>
        <w:t>.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Количество баллов, присуждаемых по показателю (</w:t>
      </w:r>
      <w:r w:rsidRPr="00DC424C">
        <w:rPr>
          <w:lang w:val="en-US"/>
        </w:rPr>
        <w:t>b</w:t>
      </w:r>
      <w:r w:rsidRPr="00DC424C">
        <w:t>2), определяется по формуле:</w:t>
      </w:r>
    </w:p>
    <w:p w:rsidR="001F4CD9" w:rsidRPr="00DC424C" w:rsidRDefault="001F4CD9" w:rsidP="001F4CD9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DC424C">
        <w:rPr>
          <w:rFonts w:eastAsia="Calibri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DC424C">
        <w:rPr>
          <w:rFonts w:eastAsia="Calibri"/>
          <w:b/>
          <w:bCs/>
          <w:lang w:eastAsia="en-US"/>
        </w:rPr>
        <w:t>К</w:t>
      </w:r>
      <w:proofErr w:type="gramEnd"/>
      <w:r w:rsidRPr="00DC424C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DC424C">
        <w:rPr>
          <w:rFonts w:eastAsia="Calibri"/>
          <w:b/>
          <w:bCs/>
          <w:lang w:eastAsia="en-US"/>
        </w:rPr>
        <w:t xml:space="preserve"> &lt; </w:t>
      </w:r>
      <w:proofErr w:type="spellStart"/>
      <w:r w:rsidRPr="00DC424C">
        <w:rPr>
          <w:rFonts w:eastAsia="Calibri"/>
          <w:b/>
          <w:bCs/>
          <w:lang w:eastAsia="en-US"/>
        </w:rPr>
        <w:t>К</w:t>
      </w:r>
      <w:r w:rsidRPr="00DC424C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DC424C">
        <w:rPr>
          <w:rFonts w:eastAsia="Calibri"/>
          <w:b/>
          <w:bCs/>
          <w:lang w:eastAsia="en-US"/>
        </w:rPr>
        <w:t>, - по формуле:</w:t>
      </w:r>
    </w:p>
    <w:p w:rsidR="001F4CD9" w:rsidRPr="00DC424C" w:rsidRDefault="001F4CD9" w:rsidP="001F4CD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C424C">
        <w:rPr>
          <w:b/>
          <w:lang w:val="en-US"/>
        </w:rPr>
        <w:t>b</w:t>
      </w:r>
      <w:r w:rsidRPr="00DC424C">
        <w:rPr>
          <w:b/>
        </w:rPr>
        <w:t>2</w:t>
      </w:r>
      <w:r w:rsidRPr="00DC424C">
        <w:rPr>
          <w:rFonts w:eastAsia="Calibri"/>
          <w:b/>
          <w:bCs/>
          <w:lang w:eastAsia="en-US"/>
        </w:rPr>
        <w:t xml:space="preserve"> = КЗ x 100 x (</w:t>
      </w:r>
      <w:proofErr w:type="spellStart"/>
      <w:r w:rsidRPr="00DC424C">
        <w:rPr>
          <w:rFonts w:eastAsia="Calibri"/>
          <w:b/>
          <w:bCs/>
          <w:lang w:eastAsia="en-US"/>
        </w:rPr>
        <w:t>К</w:t>
      </w:r>
      <w:r w:rsidRPr="00DC424C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DC424C">
        <w:rPr>
          <w:rFonts w:eastAsia="Calibri"/>
          <w:b/>
          <w:bCs/>
          <w:lang w:eastAsia="en-US"/>
        </w:rPr>
        <w:t xml:space="preserve"> / </w:t>
      </w:r>
      <w:proofErr w:type="spellStart"/>
      <w:r w:rsidRPr="00DC424C">
        <w:rPr>
          <w:rFonts w:eastAsia="Calibri"/>
          <w:b/>
          <w:bCs/>
          <w:lang w:eastAsia="en-US"/>
        </w:rPr>
        <w:t>К</w:t>
      </w:r>
      <w:r w:rsidRPr="00DC424C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DC424C">
        <w:rPr>
          <w:rFonts w:eastAsia="Calibri"/>
          <w:b/>
          <w:bCs/>
          <w:lang w:eastAsia="en-US"/>
        </w:rPr>
        <w:t>);</w:t>
      </w:r>
    </w:p>
    <w:p w:rsidR="001F4CD9" w:rsidRPr="00DC424C" w:rsidRDefault="001F4CD9" w:rsidP="001F4CD9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DC424C">
        <w:rPr>
          <w:rFonts w:eastAsia="Calibri"/>
          <w:b/>
          <w:bCs/>
          <w:lang w:eastAsia="en-US"/>
        </w:rPr>
        <w:t xml:space="preserve">б) в случае если </w:t>
      </w:r>
      <w:r>
        <w:rPr>
          <w:rFonts w:eastAsia="Calibri"/>
          <w:b/>
          <w:noProof/>
          <w:position w:val="-10"/>
          <w:lang w:eastAsia="ru-RU"/>
        </w:rPr>
        <w:drawing>
          <wp:inline distT="0" distB="0" distL="0" distR="0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24C">
        <w:rPr>
          <w:rFonts w:eastAsia="Calibri"/>
          <w:b/>
          <w:bCs/>
          <w:lang w:eastAsia="en-US"/>
        </w:rPr>
        <w:t>, - по формуле:</w:t>
      </w:r>
    </w:p>
    <w:p w:rsidR="001F4CD9" w:rsidRPr="00DC424C" w:rsidRDefault="001F4CD9" w:rsidP="001F4CD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C424C">
        <w:rPr>
          <w:b/>
          <w:lang w:val="en-US"/>
        </w:rPr>
        <w:t>b</w:t>
      </w:r>
      <w:r w:rsidRPr="00DC424C">
        <w:rPr>
          <w:b/>
        </w:rPr>
        <w:t>2</w:t>
      </w:r>
      <w:r w:rsidRPr="00DC424C">
        <w:rPr>
          <w:rFonts w:eastAsia="Calibri"/>
          <w:b/>
          <w:bCs/>
          <w:lang w:eastAsia="en-US"/>
        </w:rPr>
        <w:t>= КЗ x 100 x (</w:t>
      </w:r>
      <w:proofErr w:type="spellStart"/>
      <w:r w:rsidRPr="00DC424C">
        <w:rPr>
          <w:rFonts w:eastAsia="Calibri"/>
          <w:b/>
          <w:bCs/>
          <w:lang w:eastAsia="en-US"/>
        </w:rPr>
        <w:t>К</w:t>
      </w:r>
      <w:r w:rsidRPr="00DC424C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DC424C">
        <w:rPr>
          <w:rFonts w:eastAsia="Calibri"/>
          <w:b/>
          <w:bCs/>
          <w:lang w:eastAsia="en-US"/>
        </w:rPr>
        <w:t xml:space="preserve"> / </w:t>
      </w:r>
      <w:proofErr w:type="spellStart"/>
      <w:r w:rsidRPr="00DC424C">
        <w:rPr>
          <w:rFonts w:eastAsia="Calibri"/>
          <w:b/>
          <w:bCs/>
          <w:lang w:eastAsia="en-US"/>
        </w:rPr>
        <w:t>К</w:t>
      </w:r>
      <w:r w:rsidRPr="00DC424C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DC424C">
        <w:rPr>
          <w:rFonts w:eastAsia="Calibri"/>
          <w:b/>
          <w:bCs/>
          <w:lang w:eastAsia="en-US"/>
        </w:rPr>
        <w:t>)</w:t>
      </w:r>
    </w:p>
    <w:p w:rsidR="001F4CD9" w:rsidRPr="00D55246" w:rsidRDefault="001F4CD9" w:rsidP="001F4CD9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D55246">
        <w:rPr>
          <w:rFonts w:eastAsia="Calibri"/>
          <w:b/>
          <w:bCs/>
          <w:lang w:eastAsia="en-US"/>
        </w:rPr>
        <w:t>при этом НЦ</w:t>
      </w:r>
      <w:r w:rsidRPr="00D55246">
        <w:rPr>
          <w:b/>
          <w:lang w:val="en-US"/>
        </w:rPr>
        <w:t>b</w:t>
      </w:r>
      <w:r w:rsidRPr="00D55246">
        <w:rPr>
          <w:b/>
        </w:rPr>
        <w:t>2</w:t>
      </w:r>
      <w:r w:rsidRPr="00D55246">
        <w:rPr>
          <w:rFonts w:eastAsia="Calibri"/>
          <w:b/>
          <w:bCs/>
          <w:vertAlign w:val="subscript"/>
          <w:lang w:eastAsia="en-US"/>
        </w:rPr>
        <w:t>max</w:t>
      </w:r>
      <w:r w:rsidRPr="00D55246">
        <w:rPr>
          <w:rFonts w:eastAsia="Calibri"/>
          <w:b/>
          <w:bCs/>
          <w:lang w:eastAsia="en-US"/>
        </w:rPr>
        <w:t xml:space="preserve"> = </w:t>
      </w:r>
      <w:proofErr w:type="gramStart"/>
      <w:r w:rsidRPr="00D55246">
        <w:rPr>
          <w:rFonts w:eastAsia="Calibri"/>
          <w:b/>
          <w:bCs/>
          <w:lang w:eastAsia="en-US"/>
        </w:rPr>
        <w:t>КЗ</w:t>
      </w:r>
      <w:proofErr w:type="gramEnd"/>
      <w:r w:rsidRPr="00D55246">
        <w:rPr>
          <w:rFonts w:eastAsia="Calibri"/>
          <w:b/>
          <w:bCs/>
          <w:lang w:eastAsia="en-US"/>
        </w:rPr>
        <w:t xml:space="preserve"> x 100,</w:t>
      </w:r>
    </w:p>
    <w:p w:rsidR="001F4CD9" w:rsidRPr="00D55246" w:rsidRDefault="001F4CD9" w:rsidP="001F4CD9">
      <w:pPr>
        <w:ind w:firstLine="709"/>
        <w:contextualSpacing/>
        <w:jc w:val="both"/>
      </w:pPr>
      <w:r w:rsidRPr="00D55246">
        <w:t>где:</w:t>
      </w:r>
    </w:p>
    <w:p w:rsidR="001F4CD9" w:rsidRPr="00D55246" w:rsidRDefault="001F4CD9" w:rsidP="001F4CD9">
      <w:pPr>
        <w:ind w:firstLine="709"/>
        <w:contextualSpacing/>
        <w:jc w:val="both"/>
      </w:pPr>
      <w:proofErr w:type="gramStart"/>
      <w:r w:rsidRPr="00D55246">
        <w:t>КЗ</w:t>
      </w:r>
      <w:proofErr w:type="gramEnd"/>
      <w:r w:rsidRPr="00D55246">
        <w:t xml:space="preserve"> – коэффициент значимости показателя.</w:t>
      </w:r>
    </w:p>
    <w:p w:rsidR="001F4CD9" w:rsidRPr="00D55246" w:rsidRDefault="001F4CD9" w:rsidP="001F4CD9">
      <w:pPr>
        <w:ind w:firstLine="709"/>
        <w:contextualSpacing/>
        <w:jc w:val="both"/>
      </w:pPr>
      <w:proofErr w:type="gramStart"/>
      <w:r w:rsidRPr="00D55246">
        <w:t>К</w:t>
      </w:r>
      <w:proofErr w:type="gramEnd"/>
      <w:r w:rsidRPr="00D55246">
        <w:t>ᵢ - предложение участника закупки, заявка (предложение) которого оценивается;</w:t>
      </w:r>
    </w:p>
    <w:p w:rsidR="001F4CD9" w:rsidRPr="00D55246" w:rsidRDefault="001F4CD9" w:rsidP="001F4CD9">
      <w:pPr>
        <w:ind w:firstLine="709"/>
        <w:contextualSpacing/>
        <w:jc w:val="both"/>
      </w:pPr>
      <w:proofErr w:type="gramStart"/>
      <w:r w:rsidRPr="00D55246">
        <w:t>К</w:t>
      </w:r>
      <w:proofErr w:type="gramEnd"/>
      <w:r w:rsidRPr="00D55246">
        <w:rPr>
          <w:lang w:val="en-US"/>
        </w:rPr>
        <w:t>max</w:t>
      </w:r>
      <w:r w:rsidRPr="00D55246">
        <w:t xml:space="preserve"> – максимальное предложение из предложений по критерию оценки, сделанных участниками закупки.</w:t>
      </w:r>
    </w:p>
    <w:p w:rsidR="001F4CD9" w:rsidRPr="00D55246" w:rsidRDefault="001F4CD9" w:rsidP="001F4CD9">
      <w:pPr>
        <w:ind w:firstLine="709"/>
        <w:contextualSpacing/>
        <w:jc w:val="both"/>
        <w:rPr>
          <w:rFonts w:eastAsia="Calibri"/>
          <w:bCs/>
          <w:lang w:eastAsia="en-US"/>
        </w:rPr>
      </w:pPr>
      <w:proofErr w:type="spellStart"/>
      <w:r w:rsidRPr="00D55246">
        <w:rPr>
          <w:rFonts w:eastAsia="Calibri"/>
          <w:bCs/>
          <w:lang w:eastAsia="en-US"/>
        </w:rPr>
        <w:t>К</w:t>
      </w:r>
      <w:r w:rsidRPr="00D55246">
        <w:rPr>
          <w:rFonts w:eastAsia="Calibri"/>
          <w:bCs/>
          <w:vertAlign w:val="superscript"/>
          <w:lang w:eastAsia="en-US"/>
        </w:rPr>
        <w:t>пред</w:t>
      </w:r>
      <w:proofErr w:type="spellEnd"/>
      <w:r w:rsidRPr="00D55246">
        <w:rPr>
          <w:rFonts w:eastAsia="Calibri"/>
          <w:bCs/>
          <w:vertAlign w:val="superscript"/>
          <w:lang w:eastAsia="en-US"/>
        </w:rPr>
        <w:t>-</w:t>
      </w:r>
      <w:r w:rsidRPr="00D55246">
        <w:rPr>
          <w:rFonts w:eastAsia="Calibri"/>
          <w:bCs/>
          <w:lang w:eastAsia="en-US"/>
        </w:rPr>
        <w:t>предельно необходимое заказчику максимальное значение показателя.</w:t>
      </w:r>
    </w:p>
    <w:p w:rsidR="001F4CD9" w:rsidRPr="00DC424C" w:rsidRDefault="001F4CD9" w:rsidP="001F4CD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55246">
        <w:rPr>
          <w:rFonts w:eastAsia="Calibri"/>
          <w:lang w:eastAsia="en-US"/>
        </w:rPr>
        <w:lastRenderedPageBreak/>
        <w:t>НЦ</w:t>
      </w:r>
      <w:r w:rsidRPr="00D55246">
        <w:rPr>
          <w:b/>
          <w:lang w:val="en-US"/>
        </w:rPr>
        <w:t>b</w:t>
      </w:r>
      <w:r w:rsidRPr="00D55246">
        <w:rPr>
          <w:b/>
        </w:rPr>
        <w:t>2</w:t>
      </w:r>
      <w:r w:rsidRPr="00D55246">
        <w:rPr>
          <w:rFonts w:eastAsia="Calibri"/>
          <w:vertAlign w:val="subscript"/>
          <w:lang w:eastAsia="en-US"/>
        </w:rPr>
        <w:t>max</w:t>
      </w:r>
      <w:r w:rsidRPr="00D55246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F4CD9" w:rsidRPr="00DC424C" w:rsidRDefault="001F4CD9" w:rsidP="001F4CD9">
      <w:pPr>
        <w:ind w:firstLine="709"/>
        <w:contextualSpacing/>
        <w:jc w:val="both"/>
      </w:pPr>
    </w:p>
    <w:p w:rsidR="001F4CD9" w:rsidRPr="00DC424C" w:rsidRDefault="001F4CD9" w:rsidP="001F4CD9">
      <w:pPr>
        <w:ind w:firstLine="709"/>
        <w:contextualSpacing/>
        <w:jc w:val="both"/>
        <w:rPr>
          <w:b/>
        </w:rPr>
      </w:pPr>
      <w:r w:rsidRPr="00DC424C">
        <w:rPr>
          <w:b/>
        </w:rPr>
        <w:t>Формула расчета рейтинга, присуждаемого заявке по данному критерию оценки:</w:t>
      </w:r>
    </w:p>
    <w:p w:rsidR="001F4CD9" w:rsidRPr="00DC424C" w:rsidRDefault="001F4CD9" w:rsidP="001F4CD9">
      <w:pPr>
        <w:ind w:firstLine="709"/>
        <w:contextualSpacing/>
        <w:jc w:val="both"/>
      </w:pPr>
      <w:proofErr w:type="spellStart"/>
      <w:r w:rsidRPr="00DC424C">
        <w:rPr>
          <w:b/>
          <w:lang w:val="en-US"/>
        </w:rPr>
        <w:t>Rb</w:t>
      </w:r>
      <w:proofErr w:type="spellEnd"/>
      <w:r w:rsidRPr="00DC424C">
        <w:rPr>
          <w:b/>
        </w:rPr>
        <w:t>=КЗ*(</w:t>
      </w:r>
      <w:r w:rsidRPr="00DC424C">
        <w:rPr>
          <w:b/>
          <w:lang w:val="en-US"/>
        </w:rPr>
        <w:t>b</w:t>
      </w:r>
      <w:r w:rsidRPr="00DC424C">
        <w:rPr>
          <w:b/>
        </w:rPr>
        <w:t>1+</w:t>
      </w:r>
      <w:r w:rsidRPr="00DC424C">
        <w:rPr>
          <w:b/>
          <w:lang w:val="en-US"/>
        </w:rPr>
        <w:t>b</w:t>
      </w:r>
      <w:r w:rsidRPr="00DC424C">
        <w:rPr>
          <w:b/>
        </w:rPr>
        <w:t>2),</w:t>
      </w:r>
      <w:r w:rsidRPr="00DC424C">
        <w:t xml:space="preserve"> 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где:</w:t>
      </w:r>
    </w:p>
    <w:p w:rsidR="001F4CD9" w:rsidRPr="00DC424C" w:rsidRDefault="001F4CD9" w:rsidP="001F4CD9">
      <w:pPr>
        <w:ind w:firstLine="709"/>
        <w:contextualSpacing/>
        <w:jc w:val="both"/>
      </w:pPr>
      <w:proofErr w:type="gramStart"/>
      <w:r w:rsidRPr="00DC424C">
        <w:rPr>
          <w:b/>
        </w:rPr>
        <w:t>КЗ</w:t>
      </w:r>
      <w:proofErr w:type="gramEnd"/>
      <w:r w:rsidRPr="00DC424C">
        <w:rPr>
          <w:b/>
        </w:rPr>
        <w:t xml:space="preserve"> – </w:t>
      </w:r>
      <w:r w:rsidRPr="00DC424C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rPr>
          <w:lang w:val="en-US"/>
        </w:rPr>
        <w:t>b</w:t>
      </w:r>
      <w:r w:rsidRPr="00DC424C">
        <w:t xml:space="preserve">1, </w:t>
      </w:r>
      <w:r w:rsidRPr="00DC424C">
        <w:rPr>
          <w:lang w:val="en-US"/>
        </w:rPr>
        <w:t>b</w:t>
      </w:r>
      <w:r w:rsidRPr="00DC424C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F4CD9" w:rsidRPr="00DC424C" w:rsidRDefault="001F4CD9" w:rsidP="001F4CD9">
      <w:pPr>
        <w:ind w:firstLine="709"/>
        <w:contextualSpacing/>
        <w:jc w:val="both"/>
      </w:pPr>
      <w:proofErr w:type="spellStart"/>
      <w:r w:rsidRPr="00DC424C">
        <w:rPr>
          <w:lang w:val="en-US"/>
        </w:rPr>
        <w:t>Rb</w:t>
      </w:r>
      <w:proofErr w:type="spellEnd"/>
      <w:r w:rsidRPr="00DC424C">
        <w:t xml:space="preserve"> – рейтинг (количество баллов) </w:t>
      </w:r>
      <w:proofErr w:type="spellStart"/>
      <w:r w:rsidRPr="00DC424C">
        <w:rPr>
          <w:lang w:val="en-US"/>
        </w:rPr>
        <w:t>i</w:t>
      </w:r>
      <w:proofErr w:type="spellEnd"/>
      <w:r w:rsidRPr="00DC424C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F4CD9" w:rsidRPr="00DC424C" w:rsidRDefault="001F4CD9" w:rsidP="001F4CD9">
      <w:pPr>
        <w:ind w:firstLine="709"/>
        <w:contextualSpacing/>
        <w:jc w:val="both"/>
        <w:rPr>
          <w:b/>
        </w:rPr>
      </w:pPr>
    </w:p>
    <w:p w:rsidR="001F4CD9" w:rsidRPr="00DC424C" w:rsidRDefault="001F4CD9" w:rsidP="001F4CD9">
      <w:pPr>
        <w:ind w:firstLine="709"/>
        <w:contextualSpacing/>
        <w:jc w:val="both"/>
        <w:rPr>
          <w:b/>
        </w:rPr>
      </w:pPr>
      <w:r w:rsidRPr="00DC424C">
        <w:rPr>
          <w:b/>
        </w:rPr>
        <w:t>Расчет итогового рейтинга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Итоговый рейтинг заявки вычисляется как сумма рейтингов по каждому критерию оценки заявки: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rPr>
          <w:b/>
          <w:lang w:val="en-US"/>
        </w:rPr>
        <w:t>R</w:t>
      </w:r>
      <w:r w:rsidRPr="00DC424C">
        <w:rPr>
          <w:b/>
        </w:rPr>
        <w:t xml:space="preserve">итог= </w:t>
      </w:r>
      <w:r w:rsidRPr="00DC424C">
        <w:rPr>
          <w:b/>
          <w:lang w:val="en-US"/>
        </w:rPr>
        <w:t>Ra</w:t>
      </w:r>
      <w:r w:rsidRPr="00DC424C">
        <w:rPr>
          <w:b/>
        </w:rPr>
        <w:t>+</w:t>
      </w:r>
      <w:proofErr w:type="spellStart"/>
      <w:r w:rsidRPr="00DC424C">
        <w:rPr>
          <w:b/>
          <w:lang w:val="en-US"/>
        </w:rPr>
        <w:t>Rb</w:t>
      </w:r>
      <w:proofErr w:type="spellEnd"/>
      <w:r w:rsidRPr="00DC424C">
        <w:rPr>
          <w:b/>
        </w:rPr>
        <w:t>,</w:t>
      </w:r>
      <w:r w:rsidRPr="00DC424C">
        <w:t xml:space="preserve">   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t>где: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rPr>
          <w:lang w:val="en-US"/>
        </w:rPr>
        <w:t>R</w:t>
      </w:r>
      <w:r w:rsidRPr="00DC424C">
        <w:t xml:space="preserve">итог – итоговый рейтинг, присуждаемые </w:t>
      </w:r>
      <w:proofErr w:type="spellStart"/>
      <w:r w:rsidRPr="00DC424C">
        <w:rPr>
          <w:lang w:val="en-US"/>
        </w:rPr>
        <w:t>i</w:t>
      </w:r>
      <w:proofErr w:type="spellEnd"/>
      <w:r w:rsidRPr="00DC424C">
        <w:t>-ой заявке;</w:t>
      </w:r>
    </w:p>
    <w:p w:rsidR="001F4CD9" w:rsidRPr="00DC424C" w:rsidRDefault="001F4CD9" w:rsidP="001F4CD9">
      <w:pPr>
        <w:ind w:firstLine="709"/>
        <w:contextualSpacing/>
        <w:jc w:val="both"/>
      </w:pPr>
      <w:r w:rsidRPr="00DC424C">
        <w:rPr>
          <w:lang w:val="en-US"/>
        </w:rPr>
        <w:t>Ra</w:t>
      </w:r>
      <w:r w:rsidRPr="00DC424C">
        <w:t xml:space="preserve"> – рейтинг, присуждаемый </w:t>
      </w:r>
      <w:proofErr w:type="spellStart"/>
      <w:r w:rsidRPr="00DC424C">
        <w:rPr>
          <w:lang w:val="en-US"/>
        </w:rPr>
        <w:t>i</w:t>
      </w:r>
      <w:proofErr w:type="spellEnd"/>
      <w:r w:rsidRPr="00DC424C">
        <w:t>-ой заявке по критерию «цена контракта»;</w:t>
      </w:r>
    </w:p>
    <w:p w:rsidR="001F4CD9" w:rsidRPr="00DC424C" w:rsidRDefault="001F4CD9" w:rsidP="001F4CD9">
      <w:pPr>
        <w:ind w:firstLine="709"/>
        <w:contextualSpacing/>
        <w:jc w:val="both"/>
      </w:pPr>
      <w:proofErr w:type="spellStart"/>
      <w:r w:rsidRPr="00DC424C">
        <w:rPr>
          <w:lang w:val="en-US"/>
        </w:rPr>
        <w:t>Rb</w:t>
      </w:r>
      <w:proofErr w:type="spellEnd"/>
      <w:r w:rsidRPr="00DC424C">
        <w:t xml:space="preserve"> – рейтинг, присуждаемый </w:t>
      </w:r>
      <w:proofErr w:type="spellStart"/>
      <w:r w:rsidRPr="00DC424C">
        <w:rPr>
          <w:lang w:val="en-US"/>
        </w:rPr>
        <w:t>i</w:t>
      </w:r>
      <w:proofErr w:type="spellEnd"/>
      <w:r w:rsidRPr="00DC424C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24E20" w:rsidRDefault="00824E20"/>
    <w:sectPr w:rsidR="0082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D6"/>
    <w:rsid w:val="001F4CD9"/>
    <w:rsid w:val="005E55D6"/>
    <w:rsid w:val="008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Чуйченко Юлия Алексеевна</dc:creator>
  <cp:keywords/>
  <dc:description/>
  <cp:lastModifiedBy>Чуйченко Юлия Алексеевна</cp:lastModifiedBy>
  <cp:revision>2</cp:revision>
  <dcterms:created xsi:type="dcterms:W3CDTF">2020-07-22T06:34:00Z</dcterms:created>
  <dcterms:modified xsi:type="dcterms:W3CDTF">2020-07-22T06:40:00Z</dcterms:modified>
</cp:coreProperties>
</file>