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5A" w:rsidRPr="006E52BF" w:rsidRDefault="00AF045A" w:rsidP="00AF045A">
      <w:pPr>
        <w:jc w:val="center"/>
        <w:rPr>
          <w:b/>
          <w:kern w:val="24"/>
        </w:rPr>
      </w:pPr>
      <w:r w:rsidRPr="006E52BF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AF045A" w:rsidRPr="00A3082D" w:rsidRDefault="00AF045A" w:rsidP="00AF045A">
      <w:pPr>
        <w:jc w:val="center"/>
        <w:rPr>
          <w:b/>
          <w:bCs/>
        </w:rPr>
      </w:pPr>
    </w:p>
    <w:p w:rsidR="00AF045A" w:rsidRPr="00AA0E22" w:rsidRDefault="00AF045A" w:rsidP="00AF045A">
      <w:pPr>
        <w:pStyle w:val="a3"/>
        <w:spacing w:before="0" w:beforeAutospacing="0" w:after="0" w:afterAutospacing="0"/>
        <w:ind w:firstLine="708"/>
        <w:rPr>
          <w:kern w:val="24"/>
        </w:rPr>
      </w:pPr>
      <w:r w:rsidRPr="00AA0E22"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AF045A" w:rsidRDefault="00AF045A" w:rsidP="00AF045A">
      <w:pPr>
        <w:ind w:firstLine="708"/>
        <w:jc w:val="both"/>
        <w:rPr>
          <w:kern w:val="24"/>
        </w:rPr>
      </w:pPr>
      <w:r w:rsidRPr="00AA0E22">
        <w:rPr>
          <w:kern w:val="24"/>
        </w:rPr>
        <w:t xml:space="preserve">Оценка заявок производится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AF045A" w:rsidRPr="00AA0E22" w:rsidRDefault="00AF045A" w:rsidP="00AF045A">
      <w:pPr>
        <w:ind w:firstLine="708"/>
        <w:jc w:val="both"/>
        <w:rPr>
          <w:kern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8"/>
        <w:gridCol w:w="7735"/>
        <w:gridCol w:w="1518"/>
      </w:tblGrid>
      <w:tr w:rsidR="00AF045A" w:rsidRPr="00EE5884" w:rsidTr="00AF045A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№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Критерии оценки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Значимость критериев оценки</w:t>
            </w:r>
          </w:p>
        </w:tc>
      </w:tr>
      <w:tr w:rsidR="00AF045A" w:rsidRPr="00EE5884" w:rsidTr="00AF045A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1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both"/>
              <w:rPr>
                <w:kern w:val="24"/>
              </w:rPr>
            </w:pPr>
            <w:r w:rsidRPr="00EE5884">
              <w:rPr>
                <w:kern w:val="24"/>
              </w:rPr>
              <w:t>Цена контракта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70</w:t>
            </w:r>
          </w:p>
        </w:tc>
      </w:tr>
      <w:tr w:rsidR="00AF045A" w:rsidRPr="00EE5884" w:rsidTr="00AF045A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2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both"/>
              <w:rPr>
                <w:kern w:val="24"/>
              </w:rPr>
            </w:pPr>
            <w:r w:rsidRPr="00EE5884">
              <w:rPr>
                <w:kern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30</w:t>
            </w:r>
          </w:p>
        </w:tc>
      </w:tr>
      <w:tr w:rsidR="00AF045A" w:rsidRPr="00EE5884" w:rsidTr="00AF045A">
        <w:trPr>
          <w:trHeight w:val="21"/>
        </w:trPr>
        <w:tc>
          <w:tcPr>
            <w:tcW w:w="4233" w:type="pct"/>
            <w:gridSpan w:val="2"/>
            <w:shd w:val="clear" w:color="auto" w:fill="auto"/>
            <w:vAlign w:val="center"/>
          </w:tcPr>
          <w:p w:rsidR="00AF045A" w:rsidRPr="00EE5884" w:rsidRDefault="00AF045A" w:rsidP="00E50735">
            <w:pPr>
              <w:jc w:val="both"/>
              <w:rPr>
                <w:kern w:val="24"/>
              </w:rPr>
            </w:pPr>
            <w:r w:rsidRPr="00EE5884">
              <w:rPr>
                <w:kern w:val="24"/>
              </w:rPr>
              <w:t>ИТОГО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100</w:t>
            </w:r>
          </w:p>
        </w:tc>
      </w:tr>
    </w:tbl>
    <w:p w:rsidR="00AF045A" w:rsidRDefault="00AF045A" w:rsidP="00AF045A">
      <w:pPr>
        <w:jc w:val="center"/>
        <w:rPr>
          <w:b/>
          <w:kern w:val="24"/>
          <w14:cntxtAlts/>
        </w:rPr>
      </w:pPr>
    </w:p>
    <w:p w:rsidR="00AF045A" w:rsidRPr="00BF26B5" w:rsidRDefault="00AF045A" w:rsidP="00AF045A">
      <w:pPr>
        <w:keepNext/>
        <w:keepLines/>
        <w:snapToGrid w:val="0"/>
        <w:jc w:val="both"/>
        <w:rPr>
          <w:b/>
        </w:rPr>
      </w:pPr>
      <w:r w:rsidRPr="00BF26B5">
        <w:rPr>
          <w:b/>
        </w:rPr>
        <w:t xml:space="preserve">Критерии оценки заявок на участие в конкурсе: </w:t>
      </w:r>
    </w:p>
    <w:p w:rsidR="00AF045A" w:rsidRPr="00BF26B5" w:rsidRDefault="00AF045A" w:rsidP="00AF045A">
      <w:pPr>
        <w:keepNext/>
        <w:keepLines/>
        <w:snapToGrid w:val="0"/>
        <w:jc w:val="both"/>
        <w:rPr>
          <w:b/>
        </w:rPr>
      </w:pPr>
      <w:r w:rsidRPr="00BF26B5">
        <w:rPr>
          <w:b/>
        </w:rPr>
        <w:t>1. Стоимостной критерий оценки: «Цена контракта»</w:t>
      </w:r>
    </w:p>
    <w:p w:rsidR="00AF045A" w:rsidRPr="00BF26B5" w:rsidRDefault="00AF045A" w:rsidP="00AF045A">
      <w:pPr>
        <w:keepNext/>
        <w:keepLines/>
        <w:tabs>
          <w:tab w:val="left" w:pos="480"/>
          <w:tab w:val="left" w:pos="709"/>
          <w:tab w:val="left" w:pos="1134"/>
        </w:tabs>
        <w:jc w:val="both"/>
      </w:pPr>
      <w:r w:rsidRPr="00BF26B5">
        <w:t xml:space="preserve">- Значимость критерия «цена контракта» - 70%. </w:t>
      </w:r>
    </w:p>
    <w:p w:rsidR="00AF045A" w:rsidRPr="00BF26B5" w:rsidRDefault="00AF045A" w:rsidP="00AF045A">
      <w:pPr>
        <w:keepNext/>
        <w:keepLines/>
        <w:tabs>
          <w:tab w:val="left" w:pos="557"/>
          <w:tab w:val="left" w:pos="786"/>
          <w:tab w:val="left" w:pos="1211"/>
        </w:tabs>
        <w:jc w:val="both"/>
        <w:rPr>
          <w:u w:val="single"/>
        </w:rPr>
      </w:pPr>
      <w:r w:rsidRPr="00BF26B5">
        <w:rPr>
          <w:u w:val="single"/>
        </w:rPr>
        <w:t>Информация по данному критерию предоставляется по форме №5</w:t>
      </w:r>
    </w:p>
    <w:p w:rsidR="00AF045A" w:rsidRPr="00BF26B5" w:rsidRDefault="00AF045A" w:rsidP="00AF045A">
      <w:pPr>
        <w:keepNext/>
        <w:keepLines/>
        <w:autoSpaceDE w:val="0"/>
        <w:autoSpaceDN w:val="0"/>
        <w:adjustRightInd w:val="0"/>
        <w:ind w:firstLine="720"/>
        <w:jc w:val="both"/>
      </w:pPr>
      <w:r>
        <w:rPr>
          <w:noProof/>
          <w:position w:val="-30"/>
        </w:rPr>
        <w:drawing>
          <wp:inline distT="0" distB="0" distL="0" distR="0" wp14:anchorId="1B57994F" wp14:editId="0AA136EE">
            <wp:extent cx="84772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6B5">
        <w:t>,</w:t>
      </w:r>
    </w:p>
    <w:p w:rsidR="00AF045A" w:rsidRPr="00BF26B5" w:rsidRDefault="00AF045A" w:rsidP="00AF045A">
      <w:pPr>
        <w:keepNext/>
        <w:keepLines/>
        <w:autoSpaceDE w:val="0"/>
        <w:autoSpaceDN w:val="0"/>
        <w:adjustRightInd w:val="0"/>
        <w:ind w:firstLine="720"/>
        <w:jc w:val="both"/>
      </w:pPr>
      <w:r w:rsidRPr="00BF26B5">
        <w:t>где:</w:t>
      </w:r>
    </w:p>
    <w:p w:rsidR="00AF045A" w:rsidRPr="00962276" w:rsidRDefault="00AF045A" w:rsidP="00AF045A">
      <w:pPr>
        <w:jc w:val="both"/>
      </w:pPr>
      <w:proofErr w:type="spellStart"/>
      <w:r w:rsidRPr="00962276">
        <w:t>ЦБi</w:t>
      </w:r>
      <w:proofErr w:type="spellEnd"/>
      <w:r w:rsidRPr="00962276">
        <w:t xml:space="preserve"> – количество баллов по критерию оценки «цена контракта».</w:t>
      </w:r>
    </w:p>
    <w:p w:rsidR="00AF045A" w:rsidRPr="00962276" w:rsidRDefault="00AF045A" w:rsidP="00AF045A">
      <w:pPr>
        <w:jc w:val="both"/>
      </w:pPr>
      <w:r w:rsidRPr="00962276">
        <w:rPr>
          <w:noProof/>
        </w:rPr>
        <w:drawing>
          <wp:inline distT="0" distB="0" distL="0" distR="0" wp14:anchorId="65C50A05" wp14:editId="531E5F8C">
            <wp:extent cx="2000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276">
        <w:t xml:space="preserve"> - предложение участника закупки, заявка которого оценивается;</w:t>
      </w:r>
    </w:p>
    <w:p w:rsidR="00AF045A" w:rsidRPr="00962276" w:rsidRDefault="00AF045A" w:rsidP="00AF045A">
      <w:pPr>
        <w:jc w:val="both"/>
      </w:pPr>
      <w:r w:rsidRPr="00962276">
        <w:rPr>
          <w:noProof/>
        </w:rPr>
        <w:drawing>
          <wp:inline distT="0" distB="0" distL="0" distR="0" wp14:anchorId="4F444FC1" wp14:editId="0AB48D69">
            <wp:extent cx="3238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276">
        <w:t xml:space="preserve"> - минимальное предложение из предложений по критерию оценки, сделанных участниками закупки.</w:t>
      </w:r>
    </w:p>
    <w:p w:rsidR="00AF045A" w:rsidRPr="00962276" w:rsidRDefault="00AF045A" w:rsidP="00AF045A">
      <w:pPr>
        <w:jc w:val="both"/>
      </w:pPr>
      <w:r w:rsidRPr="00962276"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AF045A" w:rsidRPr="00962276" w:rsidRDefault="00AF045A" w:rsidP="00AF045A">
      <w:pPr>
        <w:jc w:val="both"/>
      </w:pPr>
      <w:proofErr w:type="spellStart"/>
      <w:r w:rsidRPr="00962276">
        <w:t>Rai</w:t>
      </w:r>
      <w:proofErr w:type="spellEnd"/>
      <w:r w:rsidRPr="00962276">
        <w:t xml:space="preserve">= </w:t>
      </w:r>
      <w:proofErr w:type="spellStart"/>
      <w:r w:rsidRPr="00962276">
        <w:t>ЦБi</w:t>
      </w:r>
      <w:proofErr w:type="spellEnd"/>
      <w:r w:rsidRPr="00962276">
        <w:t xml:space="preserve"> x 0,7</w:t>
      </w:r>
    </w:p>
    <w:p w:rsidR="00AF045A" w:rsidRPr="00962276" w:rsidRDefault="00AF045A" w:rsidP="00AF045A">
      <w:pPr>
        <w:jc w:val="both"/>
      </w:pPr>
      <w:r w:rsidRPr="00962276">
        <w:t>где:</w:t>
      </w:r>
    </w:p>
    <w:p w:rsidR="00AF045A" w:rsidRPr="00962276" w:rsidRDefault="00AF045A" w:rsidP="00AF045A">
      <w:pPr>
        <w:jc w:val="both"/>
      </w:pPr>
      <w:proofErr w:type="spellStart"/>
      <w:r w:rsidRPr="00962276">
        <w:t>Rai</w:t>
      </w:r>
      <w:proofErr w:type="spellEnd"/>
      <w:r w:rsidRPr="00962276">
        <w:t xml:space="preserve"> – рейтинг, присуждаемого i-й заявке по </w:t>
      </w:r>
      <w:proofErr w:type="gramStart"/>
      <w:r w:rsidRPr="00962276">
        <w:t>критерию  «</w:t>
      </w:r>
      <w:proofErr w:type="gramEnd"/>
      <w:r w:rsidRPr="00962276">
        <w:t>Цена контракта»</w:t>
      </w:r>
    </w:p>
    <w:p w:rsidR="00AF045A" w:rsidRDefault="00AF045A" w:rsidP="00AF045A">
      <w:pPr>
        <w:jc w:val="both"/>
      </w:pPr>
      <w:r w:rsidRPr="00962276">
        <w:t>0,7 – коэффициент значимости указанного критерия.</w:t>
      </w:r>
    </w:p>
    <w:p w:rsidR="00AF045A" w:rsidRDefault="00AF045A" w:rsidP="00AF045A">
      <w:pPr>
        <w:jc w:val="both"/>
        <w:rPr>
          <w:b/>
        </w:rPr>
      </w:pPr>
      <w:r w:rsidRPr="00BF26B5">
        <w:rPr>
          <w:b/>
        </w:rPr>
        <w:t xml:space="preserve">2. </w:t>
      </w:r>
      <w:proofErr w:type="spellStart"/>
      <w:r w:rsidRPr="00BF26B5">
        <w:rPr>
          <w:b/>
        </w:rPr>
        <w:t>Нестоимостной</w:t>
      </w:r>
      <w:proofErr w:type="spellEnd"/>
      <w:r w:rsidRPr="00BF26B5">
        <w:rPr>
          <w:b/>
        </w:rPr>
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F045A" w:rsidRDefault="00AF045A" w:rsidP="00AF045A">
      <w:pPr>
        <w:jc w:val="both"/>
      </w:pPr>
      <w:r w:rsidRPr="00586C61">
        <w:t xml:space="preserve"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— 30%. </w:t>
      </w:r>
      <w:r>
        <w:t>К</w:t>
      </w:r>
      <w:r w:rsidRPr="00586C61">
        <w:t>оэффициент значимости указанного критерия</w:t>
      </w:r>
      <w:r>
        <w:t xml:space="preserve"> </w:t>
      </w:r>
      <w:r w:rsidRPr="00586C61">
        <w:t>–</w:t>
      </w:r>
      <w:r>
        <w:t xml:space="preserve"> 0,3</w:t>
      </w:r>
      <w:r w:rsidRPr="00586C61">
        <w:t>.</w:t>
      </w:r>
    </w:p>
    <w:p w:rsidR="00AF045A" w:rsidRPr="00586C61" w:rsidRDefault="00AF045A" w:rsidP="00AF04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988"/>
        <w:gridCol w:w="1580"/>
        <w:gridCol w:w="1750"/>
      </w:tblGrid>
      <w:tr w:rsidR="00AF045A" w:rsidRPr="00A95689" w:rsidTr="00AF045A">
        <w:tc>
          <w:tcPr>
            <w:tcW w:w="299" w:type="pct"/>
            <w:shd w:val="clear" w:color="auto" w:fill="auto"/>
          </w:tcPr>
          <w:p w:rsidR="00AF045A" w:rsidRDefault="00AF045A" w:rsidP="00E50735">
            <w:pPr>
              <w:jc w:val="center"/>
            </w:pPr>
            <w:r>
              <w:lastRenderedPageBreak/>
              <w:t>№</w:t>
            </w:r>
          </w:p>
          <w:p w:rsidR="00AF045A" w:rsidRPr="00A95689" w:rsidRDefault="00AF045A" w:rsidP="00E50735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021" w:type="pct"/>
            <w:shd w:val="clear" w:color="auto" w:fill="auto"/>
          </w:tcPr>
          <w:p w:rsidR="00AF045A" w:rsidRPr="00A95689" w:rsidRDefault="00AF045A" w:rsidP="00E50735">
            <w:r w:rsidRPr="00A95689">
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797" w:type="pct"/>
            <w:shd w:val="clear" w:color="auto" w:fill="auto"/>
          </w:tcPr>
          <w:p w:rsidR="00AF045A" w:rsidRPr="00A95689" w:rsidRDefault="00AF045A" w:rsidP="00E50735">
            <w:r w:rsidRPr="00A95689">
              <w:t>Значимость в %</w:t>
            </w:r>
          </w:p>
        </w:tc>
        <w:tc>
          <w:tcPr>
            <w:tcW w:w="883" w:type="pct"/>
            <w:shd w:val="clear" w:color="auto" w:fill="auto"/>
          </w:tcPr>
          <w:p w:rsidR="00AF045A" w:rsidRPr="00A95689" w:rsidRDefault="00AF045A" w:rsidP="00E50735">
            <w:r w:rsidRPr="00A95689">
              <w:t>Коэффициент значимости показателя</w:t>
            </w:r>
          </w:p>
        </w:tc>
      </w:tr>
      <w:tr w:rsidR="00AF045A" w:rsidRPr="00A95689" w:rsidTr="00AF045A">
        <w:tc>
          <w:tcPr>
            <w:tcW w:w="299" w:type="pct"/>
            <w:shd w:val="clear" w:color="auto" w:fill="auto"/>
          </w:tcPr>
          <w:p w:rsidR="00AF045A" w:rsidRPr="00A95689" w:rsidRDefault="00AF045A" w:rsidP="00E50735">
            <w:pPr>
              <w:jc w:val="center"/>
            </w:pPr>
            <w:r w:rsidRPr="00A95689">
              <w:t>1</w:t>
            </w:r>
          </w:p>
        </w:tc>
        <w:tc>
          <w:tcPr>
            <w:tcW w:w="3021" w:type="pct"/>
            <w:shd w:val="clear" w:color="auto" w:fill="auto"/>
          </w:tcPr>
          <w:p w:rsidR="00AF045A" w:rsidRPr="00A95689" w:rsidRDefault="00AF045A" w:rsidP="00E50735">
            <w:r w:rsidRPr="00A95689">
              <w:t>Опыт участника по успешной поставке товара сопоставимого характера и объема (b1i)</w:t>
            </w:r>
          </w:p>
        </w:tc>
        <w:tc>
          <w:tcPr>
            <w:tcW w:w="797" w:type="pct"/>
            <w:shd w:val="clear" w:color="auto" w:fill="auto"/>
          </w:tcPr>
          <w:p w:rsidR="00AF045A" w:rsidRPr="00A95689" w:rsidRDefault="00AF045A" w:rsidP="00E50735">
            <w:r w:rsidRPr="00A95689">
              <w:t>40</w:t>
            </w:r>
          </w:p>
        </w:tc>
        <w:tc>
          <w:tcPr>
            <w:tcW w:w="883" w:type="pct"/>
            <w:shd w:val="clear" w:color="auto" w:fill="auto"/>
          </w:tcPr>
          <w:p w:rsidR="00AF045A" w:rsidRPr="00A95689" w:rsidRDefault="00AF045A" w:rsidP="00E50735">
            <w:r w:rsidRPr="00A95689">
              <w:t>0,4</w:t>
            </w:r>
          </w:p>
        </w:tc>
      </w:tr>
      <w:tr w:rsidR="00AF045A" w:rsidRPr="00A95689" w:rsidTr="00AF045A">
        <w:tc>
          <w:tcPr>
            <w:tcW w:w="299" w:type="pct"/>
            <w:shd w:val="clear" w:color="auto" w:fill="auto"/>
          </w:tcPr>
          <w:p w:rsidR="00AF045A" w:rsidRPr="00A95689" w:rsidRDefault="00AF045A" w:rsidP="00E50735">
            <w:pPr>
              <w:jc w:val="center"/>
            </w:pPr>
            <w:r w:rsidRPr="00A95689">
              <w:t>2</w:t>
            </w:r>
          </w:p>
        </w:tc>
        <w:tc>
          <w:tcPr>
            <w:tcW w:w="3021" w:type="pct"/>
            <w:shd w:val="clear" w:color="auto" w:fill="auto"/>
          </w:tcPr>
          <w:p w:rsidR="00AF045A" w:rsidRPr="00A95689" w:rsidRDefault="00AF045A" w:rsidP="00E50735">
            <w:r w:rsidRPr="00A95689">
              <w:t>Опыт участника по успешной поставке товара сопоставимого характера и объема (b2i)</w:t>
            </w:r>
          </w:p>
        </w:tc>
        <w:tc>
          <w:tcPr>
            <w:tcW w:w="797" w:type="pct"/>
            <w:shd w:val="clear" w:color="auto" w:fill="auto"/>
          </w:tcPr>
          <w:p w:rsidR="00AF045A" w:rsidRPr="00A95689" w:rsidRDefault="00AF045A" w:rsidP="00E50735">
            <w:r w:rsidRPr="00A95689">
              <w:t>60</w:t>
            </w:r>
          </w:p>
        </w:tc>
        <w:tc>
          <w:tcPr>
            <w:tcW w:w="883" w:type="pct"/>
            <w:shd w:val="clear" w:color="auto" w:fill="auto"/>
          </w:tcPr>
          <w:p w:rsidR="00AF045A" w:rsidRPr="00A95689" w:rsidRDefault="00AF045A" w:rsidP="00E50735">
            <w:r w:rsidRPr="00A95689">
              <w:t>0,6</w:t>
            </w:r>
          </w:p>
        </w:tc>
      </w:tr>
      <w:tr w:rsidR="00AF045A" w:rsidRPr="00A95689" w:rsidTr="00AF045A">
        <w:tc>
          <w:tcPr>
            <w:tcW w:w="299" w:type="pct"/>
            <w:shd w:val="clear" w:color="auto" w:fill="auto"/>
          </w:tcPr>
          <w:p w:rsidR="00AF045A" w:rsidRPr="00A95689" w:rsidRDefault="00AF045A" w:rsidP="00E50735">
            <w:pPr>
              <w:jc w:val="center"/>
            </w:pPr>
          </w:p>
        </w:tc>
        <w:tc>
          <w:tcPr>
            <w:tcW w:w="3021" w:type="pct"/>
            <w:shd w:val="clear" w:color="auto" w:fill="auto"/>
          </w:tcPr>
          <w:p w:rsidR="00AF045A" w:rsidRPr="00A95689" w:rsidRDefault="00AF045A" w:rsidP="00E50735">
            <w:r w:rsidRPr="00A95689">
              <w:t>Итого</w:t>
            </w:r>
          </w:p>
        </w:tc>
        <w:tc>
          <w:tcPr>
            <w:tcW w:w="797" w:type="pct"/>
            <w:shd w:val="clear" w:color="auto" w:fill="auto"/>
          </w:tcPr>
          <w:p w:rsidR="00AF045A" w:rsidRPr="00A95689" w:rsidRDefault="00AF045A" w:rsidP="00E50735">
            <w:r w:rsidRPr="00A95689">
              <w:t>100</w:t>
            </w:r>
          </w:p>
        </w:tc>
        <w:tc>
          <w:tcPr>
            <w:tcW w:w="883" w:type="pct"/>
            <w:shd w:val="clear" w:color="auto" w:fill="auto"/>
          </w:tcPr>
          <w:p w:rsidR="00AF045A" w:rsidRPr="00A95689" w:rsidRDefault="00AF045A" w:rsidP="00E50735">
            <w:r w:rsidRPr="00A95689">
              <w:t>1</w:t>
            </w:r>
          </w:p>
        </w:tc>
      </w:tr>
    </w:tbl>
    <w:p w:rsidR="00AF045A" w:rsidRPr="00BF26B5" w:rsidRDefault="00AF045A" w:rsidP="00AF045A">
      <w:pPr>
        <w:keepNext/>
        <w:keepLines/>
        <w:jc w:val="both"/>
        <w:rPr>
          <w:b/>
        </w:rPr>
      </w:pPr>
      <w:r w:rsidRPr="00BF26B5">
        <w:rPr>
          <w:b/>
        </w:rPr>
        <w:t>2.1. Показатель №1</w:t>
      </w:r>
      <w:r w:rsidRPr="00BF26B5">
        <w:t xml:space="preserve"> </w:t>
      </w:r>
      <w:r w:rsidRPr="00BF26B5">
        <w:rPr>
          <w:b/>
        </w:rPr>
        <w:t>«</w:t>
      </w:r>
      <w:r w:rsidRPr="00785A6B">
        <w:rPr>
          <w:b/>
        </w:rPr>
        <w:t>Опыт участни</w:t>
      </w:r>
      <w:r>
        <w:rPr>
          <w:b/>
        </w:rPr>
        <w:t xml:space="preserve">ка по успешной поставке товара </w:t>
      </w:r>
      <w:r w:rsidRPr="00785A6B">
        <w:rPr>
          <w:b/>
        </w:rPr>
        <w:t>сопоставимого характера и объема</w:t>
      </w:r>
      <w:r w:rsidRPr="00BF26B5">
        <w:rPr>
          <w:b/>
        </w:rPr>
        <w:t>»</w:t>
      </w:r>
    </w:p>
    <w:p w:rsidR="00AF045A" w:rsidRPr="00BF26B5" w:rsidRDefault="00AF045A" w:rsidP="00AF045A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u w:val="single"/>
        </w:rPr>
      </w:pPr>
      <w:r w:rsidRPr="00BF26B5">
        <w:rPr>
          <w:u w:val="single"/>
        </w:rPr>
        <w:t xml:space="preserve">Максимальное количество баллов по показателю №1 — 100 баллов. </w:t>
      </w:r>
    </w:p>
    <w:p w:rsidR="00AF045A" w:rsidRDefault="00AF045A" w:rsidP="00AF045A">
      <w:pPr>
        <w:keepNext/>
        <w:jc w:val="both"/>
        <w:rPr>
          <w:spacing w:val="-4"/>
        </w:rPr>
      </w:pPr>
      <w:r w:rsidRPr="00785A6B">
        <w:rPr>
          <w:spacing w:val="-4"/>
        </w:rPr>
        <w:t>Наличие у участника закупки опыта по успешной поставке товар</w:t>
      </w:r>
      <w:r>
        <w:rPr>
          <w:spacing w:val="-4"/>
        </w:rPr>
        <w:t>а</w:t>
      </w:r>
      <w:r w:rsidRPr="00785A6B">
        <w:rPr>
          <w:spacing w:val="-4"/>
        </w:rPr>
        <w:t xml:space="preserve"> сопоставимого характера и объема. </w:t>
      </w:r>
    </w:p>
    <w:p w:rsidR="00AF045A" w:rsidRPr="00785A6B" w:rsidRDefault="00AF045A" w:rsidP="00AF045A">
      <w:pPr>
        <w:keepNext/>
        <w:jc w:val="both"/>
        <w:rPr>
          <w:spacing w:val="-4"/>
        </w:rPr>
      </w:pPr>
      <w:r w:rsidRPr="00785A6B">
        <w:rPr>
          <w:spacing w:val="-4"/>
        </w:rPr>
        <w:t>Оценива</w:t>
      </w:r>
      <w:r>
        <w:rPr>
          <w:spacing w:val="-4"/>
        </w:rPr>
        <w:t>е</w:t>
      </w:r>
      <w:r w:rsidRPr="00785A6B">
        <w:rPr>
          <w:spacing w:val="-4"/>
        </w:rPr>
        <w:t>тся</w:t>
      </w:r>
      <w:r>
        <w:rPr>
          <w:spacing w:val="-4"/>
        </w:rPr>
        <w:t xml:space="preserve"> количество контрактов, исполненных в полном объеме </w:t>
      </w:r>
      <w:r w:rsidRPr="00785A6B">
        <w:rPr>
          <w:spacing w:val="-4"/>
        </w:rPr>
        <w:t>без штрафных санкций за неисполнение или ненадлежащее исполнение своих о</w:t>
      </w:r>
      <w:r>
        <w:rPr>
          <w:spacing w:val="-4"/>
        </w:rPr>
        <w:t>бязательств по таким контрактам</w:t>
      </w:r>
      <w:r w:rsidRPr="00785A6B">
        <w:rPr>
          <w:spacing w:val="-4"/>
        </w:rPr>
        <w:t xml:space="preserve">, заключенным в течение пяти лет до даты подачи заявки на участие в конкурсе. </w:t>
      </w:r>
      <w:r w:rsidRPr="007355E6">
        <w:rPr>
          <w:b/>
          <w:color w:val="FF0000"/>
          <w:spacing w:val="-4"/>
        </w:rPr>
        <w:t xml:space="preserve">При этом, количество поставленного товара (в </w:t>
      </w:r>
      <w:proofErr w:type="gramStart"/>
      <w:r w:rsidRPr="007355E6">
        <w:rPr>
          <w:b/>
          <w:color w:val="FF0000"/>
          <w:spacing w:val="-4"/>
        </w:rPr>
        <w:t>штуках)  в</w:t>
      </w:r>
      <w:proofErr w:type="gramEnd"/>
      <w:r w:rsidRPr="007355E6">
        <w:rPr>
          <w:b/>
          <w:color w:val="FF0000"/>
          <w:spacing w:val="-4"/>
        </w:rPr>
        <w:t xml:space="preserve"> каждом контракте должно быть: не менее </w:t>
      </w:r>
      <w:r w:rsidR="00FA2BFA">
        <w:rPr>
          <w:b/>
          <w:color w:val="FF0000"/>
          <w:spacing w:val="-4"/>
        </w:rPr>
        <w:t>25</w:t>
      </w:r>
      <w:r w:rsidRPr="007355E6">
        <w:rPr>
          <w:b/>
          <w:color w:val="FF0000"/>
          <w:spacing w:val="-4"/>
        </w:rPr>
        <w:t xml:space="preserve"> штук.</w:t>
      </w:r>
    </w:p>
    <w:p w:rsidR="00AF045A" w:rsidRPr="00BF26B5" w:rsidRDefault="00AF045A" w:rsidP="00AF045A">
      <w:pPr>
        <w:keepNext/>
        <w:keepLines/>
        <w:jc w:val="both"/>
      </w:pPr>
      <w:r w:rsidRPr="00BF26B5">
        <w:t>Количество баллов, присуждаемых по данному показателю, рассчитывается следующим образом:</w:t>
      </w:r>
    </w:p>
    <w:p w:rsidR="00AF045A" w:rsidRPr="0004658F" w:rsidRDefault="00AF045A" w:rsidP="00AF045A">
      <w:pPr>
        <w:keepNext/>
        <w:keepLines/>
        <w:jc w:val="both"/>
        <w:rPr>
          <w:b/>
          <w:lang w:val="en-US"/>
        </w:rPr>
      </w:pPr>
      <w:r w:rsidRPr="0004658F">
        <w:rPr>
          <w:b/>
        </w:rPr>
        <w:t xml:space="preserve">                                              </w:t>
      </w:r>
      <w:r w:rsidRPr="0004658F">
        <w:rPr>
          <w:b/>
          <w:lang w:val="en-US"/>
        </w:rPr>
        <w:t>b1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= </w:t>
      </w:r>
      <w:r w:rsidRPr="0004658F">
        <w:rPr>
          <w:b/>
        </w:rPr>
        <w:t>КЗ</w:t>
      </w:r>
      <w:r w:rsidRPr="0004658F">
        <w:rPr>
          <w:b/>
          <w:lang w:val="en-US"/>
        </w:rPr>
        <w:t xml:space="preserve"> x 100 x (</w:t>
      </w:r>
      <w:r w:rsidRPr="0004658F">
        <w:rPr>
          <w:b/>
        </w:rPr>
        <w:t>К</w:t>
      </w:r>
      <w:proofErr w:type="spellStart"/>
      <w:r w:rsidRPr="0004658F">
        <w:rPr>
          <w:b/>
          <w:vertAlign w:val="subscript"/>
          <w:lang w:val="en-US"/>
        </w:rPr>
        <w:t>i</w:t>
      </w:r>
      <w:proofErr w:type="spellEnd"/>
      <w:r w:rsidRPr="0004658F">
        <w:rPr>
          <w:b/>
          <w:lang w:val="en-US"/>
        </w:rPr>
        <w:t xml:space="preserve"> / 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max</w:t>
      </w:r>
      <w:r w:rsidRPr="0004658F">
        <w:rPr>
          <w:b/>
          <w:lang w:val="en-US"/>
        </w:rPr>
        <w:t>),</w:t>
      </w:r>
    </w:p>
    <w:p w:rsidR="00AF045A" w:rsidRPr="00BF26B5" w:rsidRDefault="00AF045A" w:rsidP="00AF045A">
      <w:pPr>
        <w:keepNext/>
        <w:keepLines/>
        <w:autoSpaceDE w:val="0"/>
        <w:autoSpaceDN w:val="0"/>
        <w:adjustRightInd w:val="0"/>
        <w:ind w:firstLine="540"/>
        <w:jc w:val="both"/>
      </w:pPr>
      <w:r w:rsidRPr="00BF26B5">
        <w:t>где:</w:t>
      </w:r>
    </w:p>
    <w:p w:rsidR="00AF045A" w:rsidRPr="00586C61" w:rsidRDefault="00AF045A" w:rsidP="00AF045A">
      <w:pPr>
        <w:jc w:val="both"/>
      </w:pPr>
      <w:r w:rsidRPr="00586C61">
        <w:t>b1i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AF045A" w:rsidRPr="00586C61" w:rsidRDefault="00AF045A" w:rsidP="00AF045A">
      <w:pPr>
        <w:jc w:val="both"/>
      </w:pPr>
      <w:r w:rsidRPr="00586C61">
        <w:t>КЗ - коэффициент значимости показателя.</w:t>
      </w:r>
    </w:p>
    <w:p w:rsidR="00AF045A" w:rsidRPr="00586C61" w:rsidRDefault="00AF045A" w:rsidP="00AF045A">
      <w:pPr>
        <w:jc w:val="both"/>
      </w:pPr>
      <w:proofErr w:type="spellStart"/>
      <w:r w:rsidRPr="00586C61">
        <w:t>Кi</w:t>
      </w:r>
      <w:proofErr w:type="spellEnd"/>
      <w:r w:rsidRPr="00586C61">
        <w:t xml:space="preserve"> - предложение участника закупки, заявка (предложение) которого оценивается;</w:t>
      </w:r>
    </w:p>
    <w:p w:rsidR="00AF045A" w:rsidRDefault="00AF045A" w:rsidP="00AF045A">
      <w:pPr>
        <w:jc w:val="both"/>
      </w:pPr>
      <w:proofErr w:type="spellStart"/>
      <w:r w:rsidRPr="00586C61">
        <w:t>Кmax</w:t>
      </w:r>
      <w:proofErr w:type="spellEnd"/>
      <w:r w:rsidRPr="00586C61">
        <w:t xml:space="preserve"> - максимальное предложение из предложений по критерию оценки, сделанных участниками закупки.</w:t>
      </w:r>
    </w:p>
    <w:p w:rsidR="00AF045A" w:rsidRDefault="00AF045A" w:rsidP="00AF045A">
      <w:pPr>
        <w:jc w:val="both"/>
      </w:pPr>
      <w:r w:rsidRPr="00BF26B5">
        <w:t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</w:t>
      </w:r>
      <w:r>
        <w:t xml:space="preserve">е </w:t>
      </w:r>
      <w:r w:rsidRPr="00BF26B5">
        <w:t>контрактов</w:t>
      </w:r>
      <w:r>
        <w:t xml:space="preserve"> </w:t>
      </w:r>
      <w:r w:rsidRPr="00BF26B5">
        <w:t xml:space="preserve">в единой информационной системе </w:t>
      </w:r>
      <w:hyperlink r:id="rId7" w:history="1">
        <w:r w:rsidRPr="00BF26B5">
          <w:rPr>
            <w:rStyle w:val="a4"/>
          </w:rPr>
          <w:t>http://zakupki.gov.ru</w:t>
        </w:r>
      </w:hyperlink>
      <w:r w:rsidRPr="00BF26B5">
        <w:t xml:space="preserve">, копии спецификации, содержащей информацию об объеме </w:t>
      </w:r>
      <w:r>
        <w:t xml:space="preserve">поставленного товара </w:t>
      </w:r>
      <w:r w:rsidRPr="00BF26B5">
        <w:t>по т</w:t>
      </w:r>
      <w:r>
        <w:t>акому контракту, цену контракта</w:t>
      </w:r>
      <w:r w:rsidRPr="00BF26B5">
        <w:t xml:space="preserve">, исполнение которых подтверждено копией акта сдачи-приемки </w:t>
      </w:r>
      <w:r>
        <w:t>товара по такому контракту</w:t>
      </w:r>
      <w:r w:rsidRPr="00BF26B5">
        <w:t xml:space="preserve"> и (или) копией итогового акта об исполнении о</w:t>
      </w:r>
      <w:r>
        <w:t>бязательств по такому контракту</w:t>
      </w:r>
      <w:r w:rsidRPr="00BF26B5">
        <w:t xml:space="preserve">. </w:t>
      </w:r>
    </w:p>
    <w:p w:rsidR="00AF045A" w:rsidRDefault="00AF045A" w:rsidP="00AF045A">
      <w:pPr>
        <w:jc w:val="both"/>
      </w:pPr>
      <w:r w:rsidRPr="00BF26B5">
        <w:t>В случае подтверждения участником закупки опыта</w:t>
      </w:r>
      <w:r>
        <w:t xml:space="preserve"> поставки товара</w:t>
      </w:r>
      <w:r w:rsidRPr="00BF26B5">
        <w:t>, копии соответствующих актов так же прикладываются в составе заявки, непоср</w:t>
      </w:r>
      <w:r>
        <w:t>едственно под каждым контрактом</w:t>
      </w:r>
      <w:r w:rsidRPr="00BF26B5">
        <w:t xml:space="preserve"> </w:t>
      </w:r>
      <w:proofErr w:type="gramStart"/>
      <w:r w:rsidRPr="00BF26B5">
        <w:t>исполнение</w:t>
      </w:r>
      <w:proofErr w:type="gramEnd"/>
      <w:r w:rsidRPr="00BF26B5">
        <w:t xml:space="preserve"> которого подтверждается участником закупки.</w:t>
      </w:r>
    </w:p>
    <w:p w:rsidR="00AF045A" w:rsidRDefault="00AF045A" w:rsidP="00AF045A">
      <w:pPr>
        <w:jc w:val="both"/>
      </w:pPr>
      <w:r w:rsidRPr="00BF26B5">
        <w:t xml:space="preserve">Непредставление в составе заявки на участие в открытом конкурсе информации, подтверждающей опыт </w:t>
      </w:r>
      <w:r w:rsidRPr="002A01A7">
        <w:t>по успешной поставке товара сопоставимого характера и объема</w:t>
      </w:r>
      <w:r w:rsidRPr="00BF26B5">
        <w:t xml:space="preserve">, не является основанием для отказа в допуске такому участнику в участии в открытом конкурсе. </w:t>
      </w:r>
    </w:p>
    <w:p w:rsidR="00AF045A" w:rsidRDefault="00AF045A" w:rsidP="00AF045A">
      <w:pPr>
        <w:jc w:val="both"/>
      </w:pPr>
      <w:r w:rsidRPr="00BF26B5">
        <w:t xml:space="preserve"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</w:t>
      </w:r>
      <w:r>
        <w:t>вышеуказанном порядке. Контракт</w:t>
      </w:r>
      <w:r w:rsidRPr="00BF26B5">
        <w:t>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AF045A" w:rsidRDefault="00AF045A" w:rsidP="00AF045A">
      <w:pPr>
        <w:jc w:val="both"/>
      </w:pPr>
      <w:r w:rsidRPr="00BF26B5">
        <w:t xml:space="preserve">При отсутствии в заявке на участие в открытом конкурсе сведений об </w:t>
      </w:r>
      <w:r w:rsidRPr="002A3CB4">
        <w:t>опыта по успешной поставке товаров сопоставимого характера и объема</w:t>
      </w:r>
      <w:r w:rsidRPr="00BF26B5">
        <w:t xml:space="preserve">, либо при отсутствии в заявке на участие в </w:t>
      </w:r>
      <w:r w:rsidRPr="00BF26B5">
        <w:lastRenderedPageBreak/>
        <w:t>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AF045A" w:rsidRPr="00E508AD" w:rsidRDefault="00AF045A" w:rsidP="00AF045A">
      <w:pPr>
        <w:keepNext/>
        <w:keepLines/>
        <w:jc w:val="both"/>
        <w:rPr>
          <w:b/>
        </w:rPr>
      </w:pPr>
      <w:r w:rsidRPr="00BF26B5">
        <w:rPr>
          <w:b/>
        </w:rPr>
        <w:t>2.2. Показатель №2 «</w:t>
      </w:r>
      <w:r w:rsidRPr="00785A6B">
        <w:rPr>
          <w:b/>
        </w:rPr>
        <w:t>Опыт участни</w:t>
      </w:r>
      <w:r>
        <w:rPr>
          <w:b/>
        </w:rPr>
        <w:t xml:space="preserve">ка по успешной поставке товара </w:t>
      </w:r>
      <w:r w:rsidRPr="00785A6B">
        <w:rPr>
          <w:b/>
        </w:rPr>
        <w:t>сопоставимого характера и объема</w:t>
      </w:r>
      <w:r w:rsidRPr="00BF26B5">
        <w:rPr>
          <w:b/>
        </w:rPr>
        <w:t>»</w:t>
      </w:r>
    </w:p>
    <w:p w:rsidR="00AF045A" w:rsidRPr="00BF26B5" w:rsidRDefault="00AF045A" w:rsidP="00AF045A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u w:val="single"/>
        </w:rPr>
      </w:pPr>
      <w:r w:rsidRPr="00BF26B5">
        <w:rPr>
          <w:u w:val="single"/>
        </w:rPr>
        <w:t>Максимальное ко</w:t>
      </w:r>
      <w:r>
        <w:rPr>
          <w:u w:val="single"/>
        </w:rPr>
        <w:t>личество баллов по показателю №2</w:t>
      </w:r>
      <w:r w:rsidRPr="00BF26B5">
        <w:rPr>
          <w:u w:val="single"/>
        </w:rPr>
        <w:t xml:space="preserve"> — 100 баллов. </w:t>
      </w:r>
    </w:p>
    <w:p w:rsidR="00AF045A" w:rsidRDefault="00AF045A" w:rsidP="00AF045A">
      <w:pPr>
        <w:keepNext/>
        <w:jc w:val="both"/>
        <w:rPr>
          <w:spacing w:val="-4"/>
        </w:rPr>
      </w:pPr>
      <w:r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AF045A" w:rsidRDefault="00AF045A" w:rsidP="00AF045A">
      <w:pPr>
        <w:keepNext/>
        <w:jc w:val="both"/>
        <w:rPr>
          <w:spacing w:val="-4"/>
        </w:rPr>
      </w:pPr>
      <w:r>
        <w:rPr>
          <w:spacing w:val="-4"/>
        </w:rPr>
        <w:t xml:space="preserve">Оценивается суммарная стоимость поставленных участником закупки товаров по данным </w:t>
      </w:r>
      <w:r>
        <w:t>государственных (или) муниципальных контрактах</w:t>
      </w:r>
      <w:r>
        <w:rPr>
          <w:spacing w:val="-4"/>
        </w:rPr>
        <w:t xml:space="preserve">, исполненных в полном объеме, без штрафных санкций за неисполнение или ненадлежащее исполнение своих обязательств по таким контрактам, заключенным в течение пяти лет до даты подачи заявки на участие в конкурсе. </w:t>
      </w:r>
      <w:r>
        <w:rPr>
          <w:b/>
          <w:color w:val="FF0000"/>
          <w:spacing w:val="-4"/>
        </w:rPr>
        <w:t xml:space="preserve">При этом, количество поставленного товара (в </w:t>
      </w:r>
      <w:proofErr w:type="gramStart"/>
      <w:r>
        <w:rPr>
          <w:b/>
          <w:color w:val="FF0000"/>
          <w:spacing w:val="-4"/>
        </w:rPr>
        <w:t>штуках)  в</w:t>
      </w:r>
      <w:proofErr w:type="gramEnd"/>
      <w:r>
        <w:rPr>
          <w:b/>
          <w:color w:val="FF0000"/>
          <w:spacing w:val="-4"/>
        </w:rPr>
        <w:t xml:space="preserve"> каждом контракте должно быть: </w:t>
      </w:r>
      <w:bookmarkStart w:id="0" w:name="_GoBack"/>
      <w:bookmarkEnd w:id="0"/>
      <w:r>
        <w:rPr>
          <w:b/>
          <w:color w:val="FF0000"/>
          <w:spacing w:val="-4"/>
        </w:rPr>
        <w:t xml:space="preserve">не менее </w:t>
      </w:r>
      <w:r w:rsidR="00FA2BFA">
        <w:rPr>
          <w:b/>
          <w:color w:val="FF0000"/>
          <w:spacing w:val="-4"/>
        </w:rPr>
        <w:t>25</w:t>
      </w:r>
      <w:r>
        <w:rPr>
          <w:b/>
          <w:color w:val="FF0000"/>
          <w:spacing w:val="-4"/>
        </w:rPr>
        <w:t xml:space="preserve"> штук.</w:t>
      </w:r>
    </w:p>
    <w:p w:rsidR="00AF045A" w:rsidRPr="00BF26B5" w:rsidRDefault="00AF045A" w:rsidP="00AF045A">
      <w:pPr>
        <w:keepNext/>
        <w:keepLines/>
        <w:jc w:val="both"/>
      </w:pPr>
      <w:r w:rsidRPr="00BF26B5">
        <w:t>Количество баллов, присуждаемых по данному показателю, рассчитывается следующим образом:</w:t>
      </w:r>
    </w:p>
    <w:p w:rsidR="00AF045A" w:rsidRPr="0004658F" w:rsidRDefault="00AF045A" w:rsidP="00AF045A">
      <w:pPr>
        <w:keepNext/>
        <w:keepLines/>
        <w:jc w:val="both"/>
        <w:rPr>
          <w:b/>
          <w:lang w:val="en-US"/>
        </w:rPr>
      </w:pPr>
      <w:r w:rsidRPr="0004658F">
        <w:rPr>
          <w:b/>
        </w:rPr>
        <w:t xml:space="preserve">                                              </w:t>
      </w:r>
      <w:r w:rsidRPr="0004658F">
        <w:rPr>
          <w:b/>
          <w:lang w:val="en-US"/>
        </w:rPr>
        <w:t>b2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= </w:t>
      </w:r>
      <w:r w:rsidRPr="0004658F">
        <w:rPr>
          <w:b/>
        </w:rPr>
        <w:t>КЗ</w:t>
      </w:r>
      <w:r w:rsidRPr="0004658F">
        <w:rPr>
          <w:b/>
          <w:lang w:val="en-US"/>
        </w:rPr>
        <w:t xml:space="preserve"> x 100 x (</w:t>
      </w:r>
      <w:r w:rsidRPr="0004658F">
        <w:rPr>
          <w:b/>
        </w:rPr>
        <w:t>К</w:t>
      </w:r>
      <w:proofErr w:type="spellStart"/>
      <w:r w:rsidRPr="0004658F">
        <w:rPr>
          <w:b/>
          <w:vertAlign w:val="subscript"/>
          <w:lang w:val="en-US"/>
        </w:rPr>
        <w:t>i</w:t>
      </w:r>
      <w:proofErr w:type="spellEnd"/>
      <w:r w:rsidRPr="0004658F">
        <w:rPr>
          <w:b/>
          <w:lang w:val="en-US"/>
        </w:rPr>
        <w:t xml:space="preserve"> / 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max</w:t>
      </w:r>
      <w:r w:rsidRPr="0004658F">
        <w:rPr>
          <w:b/>
          <w:lang w:val="en-US"/>
        </w:rPr>
        <w:t>),</w:t>
      </w:r>
    </w:p>
    <w:p w:rsidR="00AF045A" w:rsidRPr="00BF26B5" w:rsidRDefault="00AF045A" w:rsidP="00AF045A">
      <w:pPr>
        <w:keepNext/>
        <w:keepLines/>
        <w:autoSpaceDE w:val="0"/>
        <w:autoSpaceDN w:val="0"/>
        <w:adjustRightInd w:val="0"/>
        <w:ind w:firstLine="540"/>
        <w:jc w:val="both"/>
      </w:pPr>
      <w:r w:rsidRPr="00BF26B5">
        <w:t>где:</w:t>
      </w:r>
    </w:p>
    <w:p w:rsidR="00AF045A" w:rsidRDefault="00AF045A" w:rsidP="00AF045A">
      <w:pPr>
        <w:jc w:val="both"/>
      </w:pPr>
      <w:r w:rsidRPr="00586C61">
        <w:t xml:space="preserve">          b2i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AF045A" w:rsidRDefault="00AF045A" w:rsidP="00AF045A">
      <w:pPr>
        <w:jc w:val="both"/>
      </w:pPr>
      <w:r w:rsidRPr="00BF26B5">
        <w:t>КЗ - коэффициент значимости показателя.</w:t>
      </w:r>
    </w:p>
    <w:p w:rsidR="00AF045A" w:rsidRDefault="00AF045A" w:rsidP="00AF045A">
      <w:pPr>
        <w:jc w:val="both"/>
      </w:pPr>
      <w:proofErr w:type="spellStart"/>
      <w:r w:rsidRPr="00BF26B5">
        <w:t>К</w:t>
      </w:r>
      <w:r w:rsidRPr="00BF26B5">
        <w:rPr>
          <w:vertAlign w:val="subscript"/>
        </w:rPr>
        <w:t>i</w:t>
      </w:r>
      <w:proofErr w:type="spellEnd"/>
      <w:r w:rsidRPr="00BF26B5">
        <w:t xml:space="preserve"> - предложение участника закупки, заявка (предложение) которого оценивается;</w:t>
      </w:r>
    </w:p>
    <w:p w:rsidR="00AF045A" w:rsidRDefault="00AF045A" w:rsidP="00AF045A">
      <w:pPr>
        <w:jc w:val="both"/>
      </w:pPr>
      <w:proofErr w:type="spellStart"/>
      <w:r w:rsidRPr="00BF26B5">
        <w:t>К</w:t>
      </w:r>
      <w:r w:rsidRPr="00BF26B5">
        <w:rPr>
          <w:vertAlign w:val="subscript"/>
        </w:rPr>
        <w:t>max</w:t>
      </w:r>
      <w:proofErr w:type="spellEnd"/>
      <w:r w:rsidRPr="00BF26B5">
        <w:t xml:space="preserve"> - максимальное предложение из предложений по критерию оценки, сделанных участниками закупки.</w:t>
      </w:r>
    </w:p>
    <w:p w:rsidR="00AF045A" w:rsidRDefault="00AF045A" w:rsidP="00AF045A">
      <w:pPr>
        <w:jc w:val="both"/>
      </w:pPr>
      <w:r w:rsidRPr="00BF26B5">
        <w:t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</w:t>
      </w:r>
      <w:r>
        <w:t xml:space="preserve">е </w:t>
      </w:r>
      <w:r w:rsidRPr="00BF26B5">
        <w:t>контрактов</w:t>
      </w:r>
      <w:r>
        <w:t xml:space="preserve"> </w:t>
      </w:r>
      <w:r w:rsidRPr="00BF26B5">
        <w:t xml:space="preserve">в единой информационной системе </w:t>
      </w:r>
      <w:hyperlink r:id="rId8" w:history="1">
        <w:r w:rsidRPr="00BF26B5">
          <w:rPr>
            <w:rStyle w:val="a4"/>
          </w:rPr>
          <w:t>http://zakupki.gov.ru</w:t>
        </w:r>
      </w:hyperlink>
      <w:r w:rsidRPr="00BF26B5">
        <w:t xml:space="preserve">, копии спецификации, содержащей информацию об объеме </w:t>
      </w:r>
      <w:r>
        <w:t xml:space="preserve">поставленного товара </w:t>
      </w:r>
      <w:r w:rsidRPr="00BF26B5">
        <w:t>по т</w:t>
      </w:r>
      <w:r>
        <w:t>акому контракту, цену контракта</w:t>
      </w:r>
      <w:r w:rsidRPr="00BF26B5">
        <w:t xml:space="preserve">, исполнение которых подтверждено копией акта сдачи-приемки </w:t>
      </w:r>
      <w:r>
        <w:t>товара по такому контракту</w:t>
      </w:r>
      <w:r w:rsidRPr="00BF26B5">
        <w:t xml:space="preserve"> и (или) копией итогового акта об исполнении о</w:t>
      </w:r>
      <w:r>
        <w:t>бязательств по такому контракту</w:t>
      </w:r>
      <w:r w:rsidRPr="00BF26B5">
        <w:t xml:space="preserve">. </w:t>
      </w:r>
    </w:p>
    <w:p w:rsidR="00AF045A" w:rsidRDefault="00AF045A" w:rsidP="00AF045A">
      <w:pPr>
        <w:jc w:val="both"/>
      </w:pPr>
      <w:r w:rsidRPr="00BF26B5">
        <w:t>В случае подтверждения участником закупки опыта</w:t>
      </w:r>
      <w:r>
        <w:t xml:space="preserve"> поставки товара</w:t>
      </w:r>
      <w:r w:rsidRPr="00BF26B5">
        <w:t>, копии соответствующих актов так же прикладываются в составе заявки, непоср</w:t>
      </w:r>
      <w:r>
        <w:t>едственно под каждым контрактом</w:t>
      </w:r>
      <w:r w:rsidRPr="00BF26B5">
        <w:t xml:space="preserve"> </w:t>
      </w:r>
      <w:proofErr w:type="gramStart"/>
      <w:r w:rsidRPr="00BF26B5">
        <w:t>исполнение</w:t>
      </w:r>
      <w:proofErr w:type="gramEnd"/>
      <w:r w:rsidRPr="00BF26B5">
        <w:t xml:space="preserve"> которого подтверждается участником закупки.</w:t>
      </w:r>
    </w:p>
    <w:p w:rsidR="00AF045A" w:rsidRDefault="00AF045A" w:rsidP="00AF045A">
      <w:pPr>
        <w:jc w:val="both"/>
      </w:pPr>
      <w:r w:rsidRPr="00BF26B5">
        <w:t xml:space="preserve">Непредставление в составе заявки на участие в открытом конкурсе информации, подтверждающей опыт </w:t>
      </w:r>
      <w:r w:rsidRPr="002A01A7">
        <w:t>по успешной поставке товара сопоставимого характера и объема</w:t>
      </w:r>
      <w:r w:rsidRPr="00BF26B5">
        <w:t xml:space="preserve">, не является основанием для отказа в допуске такому участнику в участии в открытом конкурсе. </w:t>
      </w:r>
    </w:p>
    <w:p w:rsidR="00AF045A" w:rsidRDefault="00AF045A" w:rsidP="00AF045A">
      <w:pPr>
        <w:jc w:val="both"/>
      </w:pPr>
      <w:r w:rsidRPr="00BF26B5">
        <w:t xml:space="preserve"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</w:t>
      </w:r>
      <w:r>
        <w:t>вышеуказанном порядке. Контракт</w:t>
      </w:r>
      <w:r w:rsidRPr="00BF26B5">
        <w:t>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AF045A" w:rsidRDefault="00AF045A" w:rsidP="00AF045A">
      <w:pPr>
        <w:jc w:val="both"/>
      </w:pPr>
      <w:r w:rsidRPr="00BF26B5">
        <w:t xml:space="preserve">При отсутствии в заявке на участие в открытом конкурсе сведений об </w:t>
      </w:r>
      <w:r w:rsidRPr="002A3CB4">
        <w:t>опыта по успешной поставке товаров сопоставимого характера и объема</w:t>
      </w:r>
      <w:r w:rsidRPr="00BF26B5">
        <w:t>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AF045A" w:rsidRDefault="00AF045A" w:rsidP="00AF045A">
      <w:pPr>
        <w:jc w:val="both"/>
        <w:rPr>
          <w:b/>
        </w:rPr>
      </w:pPr>
      <w:r w:rsidRPr="00BF26B5">
        <w:rPr>
          <w:b/>
        </w:rPr>
        <w:t>Формула расчета рейтинга, присуждаемого заявке по данному критерию оценки:</w:t>
      </w:r>
    </w:p>
    <w:p w:rsidR="00AF045A" w:rsidRDefault="00AF045A" w:rsidP="00AF045A">
      <w:pPr>
        <w:jc w:val="both"/>
        <w:rPr>
          <w:b/>
        </w:rPr>
      </w:pPr>
    </w:p>
    <w:p w:rsidR="00AF045A" w:rsidRDefault="00AF045A" w:rsidP="00AF045A">
      <w:pPr>
        <w:jc w:val="both"/>
        <w:rPr>
          <w:b/>
          <w:lang w:val="en-US"/>
        </w:rPr>
      </w:pPr>
      <w:proofErr w:type="spellStart"/>
      <w:r w:rsidRPr="0004658F">
        <w:rPr>
          <w:b/>
          <w:lang w:val="en-US"/>
        </w:rPr>
        <w:t>Rb</w:t>
      </w:r>
      <w:r w:rsidRPr="0004658F">
        <w:rPr>
          <w:b/>
          <w:vertAlign w:val="subscript"/>
          <w:lang w:val="en-US"/>
        </w:rPr>
        <w:t>i</w:t>
      </w:r>
      <w:proofErr w:type="spellEnd"/>
      <w:r w:rsidRPr="0004658F">
        <w:rPr>
          <w:b/>
          <w:lang w:val="en-US"/>
        </w:rPr>
        <w:t>=</w:t>
      </w:r>
      <w:r w:rsidRPr="0004658F">
        <w:rPr>
          <w:b/>
        </w:rPr>
        <w:t>КЗ</w:t>
      </w:r>
      <w:r w:rsidRPr="0004658F">
        <w:rPr>
          <w:b/>
          <w:lang w:val="en-US"/>
        </w:rPr>
        <w:t xml:space="preserve"> </w:t>
      </w:r>
      <w:proofErr w:type="gramStart"/>
      <w:r w:rsidRPr="0004658F">
        <w:rPr>
          <w:b/>
        </w:rPr>
        <w:t>х</w:t>
      </w:r>
      <w:r w:rsidRPr="0004658F">
        <w:rPr>
          <w:b/>
          <w:lang w:val="en-US"/>
        </w:rPr>
        <w:t>(</w:t>
      </w:r>
      <w:proofErr w:type="gramEnd"/>
      <w:r w:rsidRPr="0004658F">
        <w:rPr>
          <w:b/>
          <w:lang w:val="en-US"/>
        </w:rPr>
        <w:t>b1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+ b2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) </w:t>
      </w:r>
      <w:r w:rsidRPr="0004658F">
        <w:rPr>
          <w:b/>
        </w:rPr>
        <w:t>где</w:t>
      </w:r>
      <w:r w:rsidRPr="0004658F">
        <w:rPr>
          <w:b/>
          <w:lang w:val="en-US"/>
        </w:rPr>
        <w:t>:</w:t>
      </w:r>
    </w:p>
    <w:p w:rsidR="00AF045A" w:rsidRDefault="00AF045A" w:rsidP="00AF045A">
      <w:pPr>
        <w:jc w:val="both"/>
      </w:pPr>
      <w:r w:rsidRPr="00BF26B5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  <w:r w:rsidRPr="00471178">
        <w:t xml:space="preserve"> </w:t>
      </w:r>
      <w:r>
        <w:t>К</w:t>
      </w:r>
      <w:r w:rsidRPr="00BF26B5">
        <w:t>оэффициент значимост</w:t>
      </w:r>
      <w:r>
        <w:t>и указанного критерия - 0,3.</w:t>
      </w:r>
    </w:p>
    <w:p w:rsidR="00AF045A" w:rsidRPr="00BF26B5" w:rsidRDefault="00AF045A" w:rsidP="00AF045A">
      <w:pPr>
        <w:jc w:val="both"/>
      </w:pPr>
      <w:r w:rsidRPr="00BF26B5">
        <w:lastRenderedPageBreak/>
        <w:t>b1</w:t>
      </w:r>
      <w:r w:rsidRPr="00BF26B5">
        <w:rPr>
          <w:vertAlign w:val="subscript"/>
        </w:rPr>
        <w:t>i</w:t>
      </w:r>
      <w:r w:rsidRPr="00BF26B5">
        <w:t>, b2</w:t>
      </w:r>
      <w:r w:rsidRPr="00BF26B5">
        <w:rPr>
          <w:vertAlign w:val="subscript"/>
        </w:rPr>
        <w:t>i</w:t>
      </w:r>
      <w:r w:rsidRPr="00BF26B5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proofErr w:type="spellStart"/>
      <w:r w:rsidRPr="00BF26B5">
        <w:t>Rb</w:t>
      </w:r>
      <w:r w:rsidRPr="00BF26B5">
        <w:rPr>
          <w:vertAlign w:val="subscript"/>
        </w:rPr>
        <w:t>i</w:t>
      </w:r>
      <w:proofErr w:type="spellEnd"/>
      <w:r w:rsidRPr="00BF26B5">
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F045A" w:rsidRPr="00BF26B5" w:rsidRDefault="00AF045A" w:rsidP="00AF045A">
      <w:pPr>
        <w:keepNext/>
        <w:tabs>
          <w:tab w:val="left" w:pos="708"/>
        </w:tabs>
        <w:jc w:val="both"/>
        <w:rPr>
          <w:b/>
        </w:rPr>
      </w:pPr>
      <w:r w:rsidRPr="00BF26B5">
        <w:rPr>
          <w:b/>
        </w:rPr>
        <w:t>Расчет итогового рейтинга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Итоговый рейтинг заявки вычисляется как сумма рейтингов по каждому критерию оценки заявки: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proofErr w:type="spellStart"/>
      <w:r w:rsidRPr="00BF26B5">
        <w:t>R</w:t>
      </w:r>
      <w:r w:rsidRPr="00BF26B5">
        <w:rPr>
          <w:vertAlign w:val="subscript"/>
        </w:rPr>
        <w:t>итогi</w:t>
      </w:r>
      <w:proofErr w:type="spellEnd"/>
      <w:r w:rsidRPr="00BF26B5">
        <w:rPr>
          <w:vertAlign w:val="subscript"/>
        </w:rPr>
        <w:t xml:space="preserve"> </w:t>
      </w:r>
      <w:r w:rsidRPr="00BF26B5">
        <w:t xml:space="preserve">= </w:t>
      </w:r>
      <w:proofErr w:type="spellStart"/>
      <w:r w:rsidRPr="00BF26B5">
        <w:t>Ra</w:t>
      </w:r>
      <w:r w:rsidRPr="00BF26B5">
        <w:rPr>
          <w:vertAlign w:val="subscript"/>
        </w:rPr>
        <w:t>i</w:t>
      </w:r>
      <w:proofErr w:type="spellEnd"/>
      <w:r w:rsidRPr="00BF26B5">
        <w:t xml:space="preserve"> + </w:t>
      </w:r>
      <w:proofErr w:type="spellStart"/>
      <w:r w:rsidRPr="00BF26B5">
        <w:t>Rb</w:t>
      </w:r>
      <w:r w:rsidRPr="00BF26B5">
        <w:rPr>
          <w:vertAlign w:val="subscript"/>
        </w:rPr>
        <w:t>i</w:t>
      </w:r>
      <w:proofErr w:type="spellEnd"/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Где: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proofErr w:type="spellStart"/>
      <w:r w:rsidRPr="00BF26B5">
        <w:t>R</w:t>
      </w:r>
      <w:r w:rsidRPr="00BF26B5">
        <w:rPr>
          <w:vertAlign w:val="subscript"/>
        </w:rPr>
        <w:t>итогi</w:t>
      </w:r>
      <w:proofErr w:type="spellEnd"/>
      <w:r w:rsidRPr="00BF26B5">
        <w:t xml:space="preserve"> -</w:t>
      </w:r>
      <w:r w:rsidRPr="00BF26B5">
        <w:rPr>
          <w:vertAlign w:val="subscript"/>
        </w:rPr>
        <w:t xml:space="preserve"> </w:t>
      </w:r>
      <w:r w:rsidRPr="00BF26B5">
        <w:t>итоговый рейтинг, присуждаемый i –ой заявке;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proofErr w:type="spellStart"/>
      <w:r w:rsidRPr="00BF26B5">
        <w:t>Ra</w:t>
      </w:r>
      <w:r w:rsidRPr="00BF26B5">
        <w:rPr>
          <w:vertAlign w:val="subscript"/>
        </w:rPr>
        <w:t>i</w:t>
      </w:r>
      <w:proofErr w:type="spellEnd"/>
      <w:r w:rsidRPr="00BF26B5">
        <w:t xml:space="preserve"> – рейтинг, присуждаемый i –ой заявке по критерию «цена контракта»;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proofErr w:type="spellStart"/>
      <w:r w:rsidRPr="00BF26B5">
        <w:t>Rb</w:t>
      </w:r>
      <w:r w:rsidRPr="00BF26B5">
        <w:rPr>
          <w:vertAlign w:val="subscript"/>
        </w:rPr>
        <w:t>i</w:t>
      </w:r>
      <w:proofErr w:type="spellEnd"/>
      <w:r w:rsidRPr="00BF26B5">
        <w:t xml:space="preserve"> - рейтинг, присуждаемый i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F045A" w:rsidRPr="00BF26B5" w:rsidRDefault="00AF045A" w:rsidP="00AF045A">
      <w:pPr>
        <w:keepNext/>
        <w:tabs>
          <w:tab w:val="left" w:pos="708"/>
        </w:tabs>
        <w:jc w:val="both"/>
        <w:rPr>
          <w:b/>
        </w:rPr>
      </w:pPr>
      <w:r w:rsidRPr="00BF26B5">
        <w:rPr>
          <w:b/>
        </w:rPr>
        <w:t>Порядок оценки заявок по критериям оценки заявок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Сумма величин значимости критериев оценки, применяемых заказчиком, составляет 100 процентов.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Для оценки заявок по каждому критерию оценки используется 100 –балльная шкала оценки.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Итоговый рейтинг заявки вычисляется как сумма рейтингов по каждому критерию оценки заявки.</w:t>
      </w:r>
    </w:p>
    <w:p w:rsidR="00AF045A" w:rsidRDefault="00AF045A" w:rsidP="00AF045A">
      <w:pPr>
        <w:jc w:val="both"/>
      </w:pPr>
    </w:p>
    <w:p w:rsidR="00AF045A" w:rsidRPr="007B054B" w:rsidRDefault="00AF045A" w:rsidP="00AF045A">
      <w:pPr>
        <w:jc w:val="both"/>
        <w:rPr>
          <w:b/>
          <w:bCs/>
          <w:caps/>
        </w:rPr>
      </w:pPr>
      <w:r w:rsidRPr="00BF26B5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F045A" w:rsidRDefault="00AF045A" w:rsidP="00AF045A">
      <w:pPr>
        <w:jc w:val="center"/>
        <w:rPr>
          <w:b/>
          <w:bCs/>
        </w:rPr>
      </w:pPr>
    </w:p>
    <w:p w:rsidR="00DE7E9A" w:rsidRDefault="00DE7E9A"/>
    <w:sectPr w:rsidR="00DE7E9A" w:rsidSect="00AF045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6"/>
    <w:rsid w:val="004565F3"/>
    <w:rsid w:val="00A115F6"/>
    <w:rsid w:val="00AF045A"/>
    <w:rsid w:val="00DE7E9A"/>
    <w:rsid w:val="00EF1800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9A5F-3BDC-40A8-AEBB-DCC4170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45A"/>
    <w:pPr>
      <w:spacing w:before="100" w:beforeAutospacing="1" w:after="100" w:afterAutospacing="1"/>
      <w:ind w:firstLine="709"/>
      <w:jc w:val="both"/>
    </w:pPr>
  </w:style>
  <w:style w:type="character" w:styleId="a4">
    <w:name w:val="Hyperlink"/>
    <w:aliases w:val="%Hyperlink"/>
    <w:basedOn w:val="a0"/>
    <w:rsid w:val="00AF045A"/>
    <w:rPr>
      <w:color w:val="0000FF"/>
      <w:u w:val="single"/>
    </w:rPr>
  </w:style>
  <w:style w:type="table" w:styleId="a5">
    <w:name w:val="Table Grid"/>
    <w:basedOn w:val="a1"/>
    <w:rsid w:val="00AF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6</cp:revision>
  <dcterms:created xsi:type="dcterms:W3CDTF">2020-08-12T11:28:00Z</dcterms:created>
  <dcterms:modified xsi:type="dcterms:W3CDTF">2021-02-11T09:28:00Z</dcterms:modified>
</cp:coreProperties>
</file>