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5" w:rsidRPr="00230EF5" w:rsidRDefault="00901655" w:rsidP="00901655">
      <w:pPr>
        <w:keepNext/>
        <w:keepLines/>
        <w:snapToGrid w:val="0"/>
        <w:jc w:val="both"/>
        <w:rPr>
          <w:b/>
          <w:sz w:val="25"/>
          <w:szCs w:val="25"/>
        </w:rPr>
      </w:pPr>
      <w:r w:rsidRPr="00230EF5">
        <w:rPr>
          <w:b/>
          <w:sz w:val="25"/>
          <w:szCs w:val="25"/>
        </w:rPr>
        <w:t xml:space="preserve">Критерии оценки заявок на участие в открытом конкурсе в электронной форме (далее конкурс): </w:t>
      </w:r>
    </w:p>
    <w:p w:rsidR="00901655" w:rsidRPr="00230EF5" w:rsidRDefault="00901655" w:rsidP="00901655">
      <w:pPr>
        <w:widowControl w:val="0"/>
        <w:numPr>
          <w:ilvl w:val="0"/>
          <w:numId w:val="1"/>
        </w:numPr>
        <w:suppressAutoHyphens w:val="0"/>
        <w:contextualSpacing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Цена контракта</w:t>
      </w:r>
    </w:p>
    <w:p w:rsidR="00901655" w:rsidRPr="00230EF5" w:rsidRDefault="00901655" w:rsidP="00901655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Величина значимости критерия – 70%</w:t>
      </w:r>
    </w:p>
    <w:p w:rsidR="00901655" w:rsidRPr="00230EF5" w:rsidRDefault="00901655" w:rsidP="00901655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критерия оценки – 0,7</w:t>
      </w:r>
    </w:p>
    <w:p w:rsidR="00901655" w:rsidRPr="00230EF5" w:rsidRDefault="00901655" w:rsidP="00901655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критерия (баллы): - 100</w:t>
      </w:r>
    </w:p>
    <w:p w:rsidR="00901655" w:rsidRPr="00230EF5" w:rsidRDefault="00901655" w:rsidP="00901655">
      <w:pPr>
        <w:widowControl w:val="0"/>
        <w:tabs>
          <w:tab w:val="left" w:pos="2835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Количество баллов, присуждаемых по критерию оценки «цена контракта» определяется по формуле: </w:t>
      </w:r>
    </w:p>
    <w:p w:rsidR="00901655" w:rsidRPr="00230EF5" w:rsidRDefault="00901655" w:rsidP="00901655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230EF5">
        <w:rPr>
          <w:sz w:val="25"/>
          <w:szCs w:val="25"/>
          <w:lang w:eastAsia="ru-RU"/>
        </w:rPr>
        <w:t xml:space="preserve">а) в случае если </w:t>
      </w:r>
      <w:proofErr w:type="spellStart"/>
      <w:proofErr w:type="gramStart"/>
      <w:r w:rsidRPr="00230EF5">
        <w:rPr>
          <w:sz w:val="25"/>
          <w:szCs w:val="25"/>
          <w:lang w:eastAsia="ru-RU"/>
        </w:rPr>
        <w:t>Ц</w:t>
      </w:r>
      <w:proofErr w:type="gramEnd"/>
      <w:r w:rsidRPr="00230EF5">
        <w:rPr>
          <w:sz w:val="25"/>
          <w:szCs w:val="25"/>
          <w:vertAlign w:val="subscript"/>
          <w:lang w:eastAsia="ru-RU"/>
        </w:rPr>
        <w:t>min</w:t>
      </w:r>
      <w:proofErr w:type="spellEnd"/>
      <w:r w:rsidRPr="00230EF5">
        <w:rPr>
          <w:sz w:val="25"/>
          <w:szCs w:val="25"/>
          <w:lang w:eastAsia="ru-RU"/>
        </w:rPr>
        <w:t xml:space="preserve"> &gt; 0,</w:t>
      </w:r>
    </w:p>
    <w:p w:rsidR="00901655" w:rsidRPr="00230EF5" w:rsidRDefault="00901655" w:rsidP="00901655">
      <w:pPr>
        <w:suppressAutoHyphens w:val="0"/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>
        <w:rPr>
          <w:noProof/>
          <w:position w:val="-30"/>
          <w:sz w:val="25"/>
          <w:szCs w:val="25"/>
          <w:lang w:eastAsia="ru-RU"/>
        </w:rPr>
        <w:drawing>
          <wp:inline distT="0" distB="0" distL="0" distR="0">
            <wp:extent cx="1249680" cy="52324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sz w:val="25"/>
          <w:szCs w:val="25"/>
          <w:lang w:eastAsia="ru-RU"/>
        </w:rPr>
        <w:t>,</w:t>
      </w:r>
    </w:p>
    <w:p w:rsidR="00901655" w:rsidRPr="00230EF5" w:rsidRDefault="00901655" w:rsidP="00901655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901655" w:rsidRPr="00230EF5" w:rsidRDefault="00901655" w:rsidP="00901655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321310" cy="223520"/>
            <wp:effectExtent l="0" t="0" r="254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м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инимальное предложение из предложений по критерию оценки, сделанных участниками закупки</w:t>
      </w:r>
      <w:r w:rsidRPr="00230EF5">
        <w:rPr>
          <w:sz w:val="25"/>
          <w:szCs w:val="25"/>
          <w:lang w:eastAsia="ru-RU"/>
        </w:rPr>
        <w:t>.</w:t>
      </w:r>
    </w:p>
    <w:p w:rsidR="00901655" w:rsidRPr="00230EF5" w:rsidRDefault="00901655" w:rsidP="00901655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5580" cy="2235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оценивается.</w:t>
      </w:r>
    </w:p>
    <w:p w:rsidR="00901655" w:rsidRPr="00230EF5" w:rsidRDefault="00901655" w:rsidP="00901655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230EF5">
        <w:rPr>
          <w:sz w:val="25"/>
          <w:szCs w:val="25"/>
          <w:lang w:eastAsia="ru-RU"/>
        </w:rPr>
        <w:t xml:space="preserve">б) в случае если </w:t>
      </w:r>
      <w:proofErr w:type="spellStart"/>
      <w:proofErr w:type="gramStart"/>
      <w:r w:rsidRPr="00230EF5">
        <w:rPr>
          <w:sz w:val="25"/>
          <w:szCs w:val="25"/>
          <w:lang w:eastAsia="ru-RU"/>
        </w:rPr>
        <w:t>Ц</w:t>
      </w:r>
      <w:proofErr w:type="gramEnd"/>
      <w:r w:rsidRPr="00230EF5">
        <w:rPr>
          <w:sz w:val="25"/>
          <w:szCs w:val="25"/>
          <w:vertAlign w:val="subscript"/>
          <w:lang w:eastAsia="ru-RU"/>
        </w:rPr>
        <w:t>min</w:t>
      </w:r>
      <w:proofErr w:type="spellEnd"/>
      <w:r w:rsidRPr="00230EF5">
        <w:rPr>
          <w:sz w:val="25"/>
          <w:szCs w:val="25"/>
          <w:lang w:eastAsia="ru-RU"/>
        </w:rPr>
        <w:t xml:space="preserve"> &lt; 0,</w:t>
      </w:r>
    </w:p>
    <w:p w:rsidR="00901655" w:rsidRPr="00230EF5" w:rsidRDefault="00901655" w:rsidP="0090165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  <w:lang w:eastAsia="ru-RU"/>
        </w:rPr>
      </w:pPr>
    </w:p>
    <w:p w:rsidR="00901655" w:rsidRPr="00230EF5" w:rsidRDefault="00901655" w:rsidP="00901655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30"/>
          <w:sz w:val="25"/>
          <w:szCs w:val="25"/>
          <w:lang w:eastAsia="ru-RU"/>
        </w:rPr>
        <w:drawing>
          <wp:inline distT="0" distB="0" distL="0" distR="0">
            <wp:extent cx="1724025" cy="55816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/>
        </w:rPr>
        <w:t>,</w:t>
      </w:r>
    </w:p>
    <w:p w:rsidR="00901655" w:rsidRPr="00230EF5" w:rsidRDefault="00901655" w:rsidP="00901655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230EF5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901655" w:rsidRPr="00230EF5" w:rsidRDefault="00901655" w:rsidP="00901655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proofErr w:type="spellStart"/>
      <w:proofErr w:type="gramStart"/>
      <w:r w:rsidRPr="00230EF5">
        <w:rPr>
          <w:sz w:val="25"/>
          <w:szCs w:val="25"/>
          <w:lang w:eastAsia="ru-RU"/>
        </w:rPr>
        <w:t>Ц</w:t>
      </w:r>
      <w:proofErr w:type="gramEnd"/>
      <w:r w:rsidRPr="00230EF5">
        <w:rPr>
          <w:sz w:val="25"/>
          <w:szCs w:val="25"/>
          <w:vertAlign w:val="subscript"/>
          <w:lang w:eastAsia="ru-RU"/>
        </w:rPr>
        <w:t>max</w:t>
      </w:r>
      <w:proofErr w:type="spellEnd"/>
      <w:r w:rsidRPr="00230EF5">
        <w:rPr>
          <w:sz w:val="25"/>
          <w:szCs w:val="25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901655" w:rsidRPr="00230EF5" w:rsidRDefault="00901655" w:rsidP="00901655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5580" cy="223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оценивается;</w:t>
      </w:r>
    </w:p>
    <w:p w:rsidR="00901655" w:rsidRPr="00230EF5" w:rsidRDefault="00901655" w:rsidP="00901655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901655" w:rsidRPr="00230EF5" w:rsidRDefault="00901655" w:rsidP="00901655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901655" w:rsidRPr="00230EF5" w:rsidRDefault="00901655" w:rsidP="00901655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= </w:t>
      </w: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ЦБ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i</w:t>
      </w:r>
      <w:proofErr w:type="spellEnd"/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x 0,7</w:t>
      </w:r>
    </w:p>
    <w:p w:rsidR="00901655" w:rsidRPr="00230EF5" w:rsidRDefault="00901655" w:rsidP="00901655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901655" w:rsidRPr="00230EF5" w:rsidRDefault="00901655" w:rsidP="00901655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присуждаемого i-й заявке по критерию «Цена контракта»</w:t>
      </w:r>
    </w:p>
    <w:p w:rsidR="00901655" w:rsidRPr="00230EF5" w:rsidRDefault="00901655" w:rsidP="00901655">
      <w:pPr>
        <w:widowControl w:val="0"/>
        <w:suppressAutoHyphens w:val="0"/>
        <w:ind w:firstLine="709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u w:val="single"/>
          <w:lang w:eastAsia="ru-RU" w:bidi="ru-RU"/>
        </w:rPr>
        <w:t xml:space="preserve">Критерий, характеризующийся как </w:t>
      </w:r>
      <w:proofErr w:type="spellStart"/>
      <w:r w:rsidRPr="00230EF5">
        <w:rPr>
          <w:rFonts w:eastAsia="Arial Unicode MS"/>
          <w:b/>
          <w:color w:val="000000"/>
          <w:sz w:val="25"/>
          <w:szCs w:val="25"/>
          <w:u w:val="single"/>
          <w:lang w:eastAsia="ru-RU" w:bidi="ru-RU"/>
        </w:rPr>
        <w:t>нестоимостной</w:t>
      </w:r>
      <w:proofErr w:type="spellEnd"/>
      <w:r w:rsidRPr="00230EF5">
        <w:rPr>
          <w:rFonts w:eastAsia="Arial Unicode MS"/>
          <w:b/>
          <w:color w:val="000000"/>
          <w:sz w:val="25"/>
          <w:szCs w:val="25"/>
          <w:u w:val="single"/>
          <w:lang w:eastAsia="ru-RU" w:bidi="ru-RU"/>
        </w:rPr>
        <w:t xml:space="preserve"> критерий оценки:</w:t>
      </w:r>
    </w:p>
    <w:p w:rsidR="00901655" w:rsidRPr="00230EF5" w:rsidRDefault="00901655" w:rsidP="00901655">
      <w:pPr>
        <w:widowControl w:val="0"/>
        <w:suppressAutoHyphens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1655" w:rsidRPr="00230EF5" w:rsidRDefault="00901655" w:rsidP="00901655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Величина значимости критерия - 30 %</w:t>
      </w:r>
    </w:p>
    <w:p w:rsidR="00901655" w:rsidRPr="00230EF5" w:rsidRDefault="00901655" w:rsidP="00901655">
      <w:pPr>
        <w:widowControl w:val="0"/>
        <w:suppressAutoHyphens w:val="0"/>
        <w:ind w:firstLine="709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Коэффициент значимости критерия оценки - 0,30</w:t>
      </w:r>
    </w:p>
    <w:p w:rsidR="00901655" w:rsidRPr="00230EF5" w:rsidRDefault="00901655" w:rsidP="00901655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Коэффициент значимости критерия оценки - 0,30 </w:t>
      </w:r>
    </w:p>
    <w:p w:rsidR="00901655" w:rsidRPr="00230EF5" w:rsidRDefault="00901655" w:rsidP="00901655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Применяемые показатели данного критерия:</w:t>
      </w:r>
    </w:p>
    <w:p w:rsidR="00901655" w:rsidRPr="00230EF5" w:rsidRDefault="00901655" w:rsidP="00901655">
      <w:pPr>
        <w:widowControl w:val="0"/>
        <w:suppressAutoHyphens w:val="0"/>
        <w:spacing w:line="312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901655" w:rsidRPr="00230EF5" w:rsidRDefault="00901655" w:rsidP="00901655">
      <w:pPr>
        <w:widowControl w:val="0"/>
        <w:suppressAutoHyphens w:val="0"/>
        <w:spacing w:line="280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показателя (баллы): 100 баллов</w:t>
      </w:r>
    </w:p>
    <w:p w:rsidR="00901655" w:rsidRPr="00230EF5" w:rsidRDefault="00901655" w:rsidP="00901655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показателя: 0,40</w:t>
      </w:r>
    </w:p>
    <w:p w:rsidR="00901655" w:rsidRPr="00230EF5" w:rsidRDefault="00901655" w:rsidP="00901655">
      <w:pPr>
        <w:widowControl w:val="0"/>
        <w:suppressAutoHyphens w:val="0"/>
        <w:spacing w:line="307" w:lineRule="exact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901655" w:rsidRPr="00230EF5" w:rsidRDefault="00901655" w:rsidP="00901655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Наличие у участника закупки опыта по успешной поставке товаров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lastRenderedPageBreak/>
        <w:t>сопоставимого характера и объема. Оценивается количество контрактов, исполненных в полном объеме, без штрафны</w:t>
      </w:r>
      <w:r>
        <w:rPr>
          <w:rFonts w:eastAsia="Arial Unicode MS"/>
          <w:color w:val="000000"/>
          <w:sz w:val="25"/>
          <w:szCs w:val="25"/>
          <w:lang w:eastAsia="ru-RU" w:bidi="ru-RU"/>
        </w:rPr>
        <w:t>х санкций, заключенным в течение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пяти лет до даты подачи заявки на участие в конкурсе. При этом, количество поставленных товаров (в штуках) в каждом к</w:t>
      </w:r>
      <w:r>
        <w:rPr>
          <w:rFonts w:eastAsia="Arial Unicode MS"/>
          <w:color w:val="000000"/>
          <w:sz w:val="25"/>
          <w:szCs w:val="25"/>
          <w:lang w:eastAsia="ru-RU" w:bidi="ru-RU"/>
        </w:rPr>
        <w:t>онтракте должно быть не менее 68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штук.</w:t>
      </w:r>
    </w:p>
    <w:p w:rsidR="00901655" w:rsidRPr="00230EF5" w:rsidRDefault="00901655" w:rsidP="00901655">
      <w:pPr>
        <w:widowControl w:val="0"/>
        <w:suppressAutoHyphens w:val="0"/>
        <w:spacing w:line="307" w:lineRule="exact"/>
        <w:rPr>
          <w:color w:val="000000"/>
          <w:sz w:val="25"/>
          <w:szCs w:val="25"/>
          <w:lang w:eastAsia="ru-RU" w:bidi="ru-RU"/>
        </w:rPr>
      </w:pPr>
      <w:r w:rsidRPr="00230EF5">
        <w:rPr>
          <w:color w:val="000000"/>
          <w:sz w:val="25"/>
          <w:szCs w:val="25"/>
          <w:lang w:eastAsia="ru-RU" w:bidi="ru-RU"/>
        </w:rPr>
        <w:t>Подтверждается копиями государственных контрактов, актов оказанных услуг к ним.</w:t>
      </w:r>
    </w:p>
    <w:p w:rsidR="00901655" w:rsidRPr="00230EF5" w:rsidRDefault="00901655" w:rsidP="00901655">
      <w:pPr>
        <w:widowControl w:val="0"/>
        <w:suppressAutoHyphens w:val="0"/>
        <w:spacing w:line="307" w:lineRule="exact"/>
        <w:rPr>
          <w:color w:val="000000"/>
          <w:sz w:val="25"/>
          <w:szCs w:val="25"/>
          <w:lang w:eastAsia="ru-RU" w:bidi="ru-RU"/>
        </w:rPr>
      </w:pPr>
      <w:r w:rsidRPr="00230EF5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901655" w:rsidRPr="00230EF5" w:rsidRDefault="00901655" w:rsidP="00901655">
      <w:pPr>
        <w:widowControl w:val="0"/>
        <w:tabs>
          <w:tab w:val="right" w:pos="10114"/>
        </w:tabs>
        <w:suppressAutoHyphens w:val="0"/>
        <w:rPr>
          <w:rFonts w:ascii="Arial Unicode MS" w:eastAsia="Arial Unicode MS" w:hAnsi="Arial Unicode MS" w:cs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Количество баллов, присуждаемых по показателю (</w:t>
      </w:r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b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1), определяется по формуле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ab/>
      </w:r>
    </w:p>
    <w:p w:rsidR="00901655" w:rsidRPr="00230EF5" w:rsidRDefault="00901655" w:rsidP="00901655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en-US"/>
        </w:rPr>
      </w:pPr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b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1= КЗ х 100 х </w:t>
      </w:r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>(</w:t>
      </w:r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Ki</w:t>
      </w:r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/ К </w:t>
      </w:r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max</w:t>
      </w:r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>)</w:t>
      </w:r>
    </w:p>
    <w:p w:rsidR="00901655" w:rsidRPr="00230EF5" w:rsidRDefault="00901655" w:rsidP="00901655">
      <w:pPr>
        <w:widowControl w:val="0"/>
        <w:suppressAutoHyphens w:val="0"/>
        <w:spacing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где:</w:t>
      </w:r>
    </w:p>
    <w:p w:rsidR="00901655" w:rsidRPr="00230EF5" w:rsidRDefault="00901655" w:rsidP="00901655">
      <w:pPr>
        <w:widowControl w:val="0"/>
        <w:suppressAutoHyphens w:val="0"/>
        <w:spacing w:after="8" w:line="280" w:lineRule="exact"/>
        <w:jc w:val="both"/>
        <w:rPr>
          <w:color w:val="000000"/>
          <w:sz w:val="25"/>
          <w:szCs w:val="25"/>
          <w:lang w:eastAsia="ru-RU" w:bidi="ru-RU"/>
        </w:rPr>
      </w:pPr>
      <w:proofErr w:type="gramStart"/>
      <w:r w:rsidRPr="00230EF5">
        <w:rPr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color w:val="000000"/>
          <w:sz w:val="25"/>
          <w:szCs w:val="25"/>
          <w:lang w:eastAsia="ru-RU" w:bidi="ru-RU"/>
        </w:rPr>
        <w:t xml:space="preserve"> - коэффициент значимости показателя.</w:t>
      </w:r>
    </w:p>
    <w:p w:rsidR="00901655" w:rsidRPr="00230EF5" w:rsidRDefault="00901655" w:rsidP="00901655">
      <w:pPr>
        <w:widowControl w:val="0"/>
        <w:suppressAutoHyphens w:val="0"/>
        <w:spacing w:after="8"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b/>
          <w:bCs/>
          <w:iCs/>
          <w:color w:val="000000"/>
          <w:sz w:val="25"/>
          <w:szCs w:val="25"/>
          <w:lang w:val="en-US" w:eastAsia="ru-RU" w:bidi="ru-RU"/>
        </w:rPr>
        <w:t>i</w:t>
      </w:r>
      <w:r w:rsidRPr="00230EF5">
        <w:rPr>
          <w:i/>
          <w:sz w:val="25"/>
          <w:szCs w:val="25"/>
          <w:lang w:eastAsia="en-US"/>
        </w:rPr>
        <w:t xml:space="preserve"> </w:t>
      </w:r>
      <w:r w:rsidRPr="00230EF5">
        <w:rPr>
          <w:sz w:val="25"/>
          <w:szCs w:val="25"/>
          <w:lang w:eastAsia="en-US"/>
        </w:rPr>
        <w:t>- предложение участника закупки, заявка (предложение) которого оценивается;</w:t>
      </w:r>
    </w:p>
    <w:p w:rsidR="00901655" w:rsidRPr="00230EF5" w:rsidRDefault="00901655" w:rsidP="00901655">
      <w:pPr>
        <w:widowControl w:val="0"/>
        <w:suppressAutoHyphens w:val="0"/>
        <w:spacing w:line="283" w:lineRule="exact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val="en-US" w:eastAsia="ru-RU" w:bidi="ru-RU"/>
        </w:rPr>
        <w:t>max</w:t>
      </w:r>
      <w:proofErr w:type="spellEnd"/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- максимальное предложение из предложений по критерию оценки, сделанных участниками закупки</w:t>
      </w:r>
    </w:p>
    <w:p w:rsidR="00901655" w:rsidRPr="00230EF5" w:rsidRDefault="00901655" w:rsidP="00901655">
      <w:pPr>
        <w:widowControl w:val="0"/>
        <w:suppressAutoHyphens w:val="0"/>
        <w:ind w:firstLine="76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2.1.2. Опыт участника по успешной поставке товара, выполнению работ, оказанию услуг сопоставимого характера и объема;</w:t>
      </w:r>
    </w:p>
    <w:p w:rsidR="00901655" w:rsidRPr="00230EF5" w:rsidRDefault="00901655" w:rsidP="00901655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Оценка показателя (баллы): 100 баллов </w:t>
      </w:r>
    </w:p>
    <w:p w:rsidR="00901655" w:rsidRPr="00230EF5" w:rsidRDefault="00901655" w:rsidP="00901655">
      <w:pPr>
        <w:widowControl w:val="0"/>
        <w:suppressAutoHyphens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Коэффициент значимости показателя: 0,60 </w:t>
      </w:r>
    </w:p>
    <w:p w:rsidR="00901655" w:rsidRPr="00230EF5" w:rsidRDefault="00901655" w:rsidP="00901655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901655" w:rsidRPr="00230EF5" w:rsidRDefault="00901655" w:rsidP="00901655">
      <w:pPr>
        <w:widowControl w:val="0"/>
        <w:tabs>
          <w:tab w:val="left" w:leader="underscore" w:pos="6446"/>
        </w:tabs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</w:t>
      </w:r>
      <w:r>
        <w:rPr>
          <w:color w:val="000000"/>
          <w:sz w:val="25"/>
          <w:szCs w:val="25"/>
          <w:lang w:eastAsia="ru-RU" w:bidi="ru-RU"/>
        </w:rPr>
        <w:t>х санкций, заключенным в течение</w:t>
      </w:r>
      <w:r w:rsidRPr="00230EF5">
        <w:rPr>
          <w:color w:val="000000"/>
          <w:sz w:val="25"/>
          <w:szCs w:val="25"/>
          <w:lang w:eastAsia="ru-RU"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</w:t>
      </w:r>
      <w:r w:rsidRPr="00516C7F">
        <w:rPr>
          <w:color w:val="000000"/>
          <w:sz w:val="25"/>
          <w:szCs w:val="25"/>
          <w:lang w:eastAsia="ru-RU" w:bidi="ru-RU"/>
        </w:rPr>
        <w:t xml:space="preserve">менее </w:t>
      </w:r>
      <w:r>
        <w:rPr>
          <w:color w:val="000000"/>
          <w:sz w:val="25"/>
          <w:szCs w:val="25"/>
          <w:lang w:eastAsia="ru-RU" w:bidi="ru-RU"/>
        </w:rPr>
        <w:t>68</w:t>
      </w:r>
      <w:r w:rsidRPr="00230EF5">
        <w:rPr>
          <w:color w:val="000000"/>
          <w:sz w:val="25"/>
          <w:szCs w:val="25"/>
          <w:lang w:eastAsia="ru-RU" w:bidi="ru-RU"/>
        </w:rPr>
        <w:t xml:space="preserve"> штук.</w:t>
      </w:r>
    </w:p>
    <w:p w:rsidR="00901655" w:rsidRPr="00230EF5" w:rsidRDefault="00901655" w:rsidP="00901655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901655" w:rsidRPr="00230EF5" w:rsidRDefault="00901655" w:rsidP="00901655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Количество баллов, присуждаемых по показателю (</w:t>
      </w:r>
      <w:r w:rsidRPr="00230EF5">
        <w:rPr>
          <w:color w:val="000000"/>
          <w:sz w:val="25"/>
          <w:szCs w:val="25"/>
          <w:lang w:val="en-US" w:eastAsia="ru-RU" w:bidi="ru-RU"/>
        </w:rPr>
        <w:t>b</w:t>
      </w:r>
      <w:r w:rsidRPr="00230EF5">
        <w:rPr>
          <w:color w:val="000000"/>
          <w:sz w:val="25"/>
          <w:szCs w:val="25"/>
          <w:lang w:eastAsia="ru-RU" w:bidi="ru-RU"/>
        </w:rPr>
        <w:t>2), определяется по формуле:</w:t>
      </w:r>
    </w:p>
    <w:p w:rsidR="00901655" w:rsidRPr="00230EF5" w:rsidRDefault="00901655" w:rsidP="00901655">
      <w:pPr>
        <w:widowControl w:val="0"/>
        <w:suppressAutoHyphens w:val="0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val="en-US" w:eastAsia="ru-RU" w:bidi="ru-RU"/>
        </w:rPr>
        <w:t>b</w:t>
      </w:r>
      <w:r w:rsidRPr="00230EF5">
        <w:rPr>
          <w:color w:val="000000"/>
          <w:sz w:val="25"/>
          <w:szCs w:val="25"/>
          <w:lang w:eastAsia="ru-RU" w:bidi="ru-RU"/>
        </w:rPr>
        <w:t xml:space="preserve">2= КЗ х 100 х </w:t>
      </w:r>
      <w:r w:rsidRPr="00230EF5">
        <w:rPr>
          <w:color w:val="000000"/>
          <w:sz w:val="25"/>
          <w:szCs w:val="25"/>
          <w:lang w:eastAsia="en-US" w:bidi="en-US"/>
        </w:rPr>
        <w:t>(</w:t>
      </w:r>
      <w:r w:rsidRPr="00230EF5">
        <w:rPr>
          <w:color w:val="000000"/>
          <w:sz w:val="25"/>
          <w:szCs w:val="25"/>
          <w:lang w:val="en-US" w:eastAsia="en-US" w:bidi="en-US"/>
        </w:rPr>
        <w:t>Ki</w:t>
      </w:r>
      <w:r w:rsidRPr="00230EF5">
        <w:rPr>
          <w:color w:val="000000"/>
          <w:sz w:val="25"/>
          <w:szCs w:val="25"/>
          <w:lang w:eastAsia="en-US" w:bidi="en-US"/>
        </w:rPr>
        <w:t xml:space="preserve"> </w:t>
      </w:r>
      <w:r w:rsidRPr="00230EF5">
        <w:rPr>
          <w:color w:val="000000"/>
          <w:sz w:val="25"/>
          <w:szCs w:val="25"/>
          <w:lang w:eastAsia="ru-RU" w:bidi="ru-RU"/>
        </w:rPr>
        <w:t xml:space="preserve">/ К </w:t>
      </w:r>
      <w:r w:rsidRPr="00230EF5">
        <w:rPr>
          <w:color w:val="000000"/>
          <w:sz w:val="25"/>
          <w:szCs w:val="25"/>
          <w:lang w:val="en-US" w:eastAsia="ru-RU" w:bidi="ru-RU"/>
        </w:rPr>
        <w:t>m</w:t>
      </w:r>
      <w:r w:rsidRPr="00230EF5">
        <w:rPr>
          <w:color w:val="000000"/>
          <w:sz w:val="25"/>
          <w:szCs w:val="25"/>
          <w:lang w:eastAsia="ru-RU" w:bidi="ru-RU"/>
        </w:rPr>
        <w:t>ах)</w:t>
      </w:r>
    </w:p>
    <w:p w:rsidR="00901655" w:rsidRPr="00230EF5" w:rsidRDefault="00901655" w:rsidP="00901655">
      <w:pPr>
        <w:widowControl w:val="0"/>
        <w:suppressAutoHyphens w:val="0"/>
        <w:spacing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eastAsia="ru-RU" w:bidi="ru-RU"/>
        </w:rPr>
        <w:t>где:</w:t>
      </w:r>
    </w:p>
    <w:p w:rsidR="00901655" w:rsidRPr="00230EF5" w:rsidRDefault="00901655" w:rsidP="00901655">
      <w:pPr>
        <w:widowControl w:val="0"/>
        <w:suppressAutoHyphens w:val="0"/>
        <w:spacing w:after="8" w:line="280" w:lineRule="exact"/>
        <w:jc w:val="both"/>
        <w:rPr>
          <w:color w:val="000000"/>
          <w:sz w:val="25"/>
          <w:szCs w:val="25"/>
          <w:lang w:eastAsia="ru-RU" w:bidi="ru-RU"/>
        </w:rPr>
      </w:pPr>
      <w:proofErr w:type="gramStart"/>
      <w:r w:rsidRPr="00230EF5">
        <w:rPr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color w:val="000000"/>
          <w:sz w:val="25"/>
          <w:szCs w:val="25"/>
          <w:lang w:eastAsia="ru-RU" w:bidi="ru-RU"/>
        </w:rPr>
        <w:t xml:space="preserve"> - коэффициент значимости показателя.</w:t>
      </w:r>
    </w:p>
    <w:p w:rsidR="00901655" w:rsidRPr="00230EF5" w:rsidRDefault="00901655" w:rsidP="00901655">
      <w:pPr>
        <w:widowControl w:val="0"/>
        <w:suppressAutoHyphens w:val="0"/>
        <w:spacing w:after="8" w:line="280" w:lineRule="exact"/>
        <w:jc w:val="both"/>
        <w:rPr>
          <w:sz w:val="25"/>
          <w:szCs w:val="25"/>
          <w:lang w:eastAsia="en-US"/>
        </w:rPr>
      </w:pPr>
      <w:r w:rsidRPr="00230EF5">
        <w:rPr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b/>
          <w:bCs/>
          <w:iCs/>
          <w:color w:val="000000"/>
          <w:sz w:val="25"/>
          <w:szCs w:val="25"/>
          <w:lang w:val="en-US" w:eastAsia="ru-RU" w:bidi="ru-RU"/>
        </w:rPr>
        <w:t>i</w:t>
      </w:r>
      <w:r w:rsidRPr="00230EF5">
        <w:rPr>
          <w:i/>
          <w:sz w:val="25"/>
          <w:szCs w:val="25"/>
          <w:lang w:eastAsia="en-US"/>
        </w:rPr>
        <w:t xml:space="preserve"> </w:t>
      </w:r>
      <w:r w:rsidRPr="00230EF5">
        <w:rPr>
          <w:sz w:val="25"/>
          <w:szCs w:val="25"/>
          <w:lang w:eastAsia="en-US"/>
        </w:rPr>
        <w:t>- предложение участника закупки, заявка (предложение) которого оценивается;</w:t>
      </w:r>
    </w:p>
    <w:p w:rsidR="00901655" w:rsidRPr="00230EF5" w:rsidRDefault="00901655" w:rsidP="00901655">
      <w:pPr>
        <w:widowControl w:val="0"/>
        <w:suppressAutoHyphens w:val="0"/>
        <w:spacing w:line="283" w:lineRule="exact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ru-RU"/>
        </w:rPr>
        <w:t>K</w:t>
      </w:r>
      <w:r w:rsidRPr="00230EF5">
        <w:rPr>
          <w:rFonts w:eastAsia="Arial Unicode MS"/>
          <w:color w:val="000000"/>
          <w:sz w:val="25"/>
          <w:szCs w:val="25"/>
          <w:vertAlign w:val="subscript"/>
          <w:lang w:val="en-US" w:eastAsia="ru-RU" w:bidi="ru-RU"/>
        </w:rPr>
        <w:t>max</w:t>
      </w:r>
      <w:proofErr w:type="spellEnd"/>
      <w:r w:rsidRPr="00230EF5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- максимальное предложение из предложений по критерию оценки, сделанных участниками закупки</w:t>
      </w:r>
    </w:p>
    <w:p w:rsidR="00901655" w:rsidRPr="00230EF5" w:rsidRDefault="00901655" w:rsidP="00901655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Формула расчета рейтинга, присуждаемого заявке по данному критерию оценки:</w:t>
      </w:r>
    </w:p>
    <w:p w:rsidR="00901655" w:rsidRPr="00230EF5" w:rsidRDefault="00901655" w:rsidP="00901655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х (b1 + b2) </w:t>
      </w:r>
    </w:p>
    <w:p w:rsidR="00901655" w:rsidRPr="00230EF5" w:rsidRDefault="00901655" w:rsidP="00901655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901655" w:rsidRPr="00230EF5" w:rsidRDefault="00901655" w:rsidP="00901655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1655" w:rsidRPr="00230EF5" w:rsidRDefault="00901655" w:rsidP="00901655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1655" w:rsidRPr="00230EF5" w:rsidRDefault="00901655" w:rsidP="00901655">
      <w:pPr>
        <w:widowControl w:val="0"/>
        <w:suppressAutoHyphens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Rb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- рейтинг (количество баллов) </w:t>
      </w:r>
      <w:proofErr w:type="spellStart"/>
      <w:r w:rsidRPr="00230EF5">
        <w:rPr>
          <w:rFonts w:eastAsia="Arial Unicode MS"/>
          <w:color w:val="000000"/>
          <w:sz w:val="25"/>
          <w:szCs w:val="25"/>
          <w:lang w:val="en-US" w:eastAsia="ru-RU" w:bidi="en-US"/>
        </w:rPr>
        <w:t>i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lastRenderedPageBreak/>
        <w:t>репутации, специалистов и иных работников определенного уровня квалификации».</w:t>
      </w:r>
    </w:p>
    <w:p w:rsidR="00901655" w:rsidRPr="00230EF5" w:rsidRDefault="00901655" w:rsidP="00901655">
      <w:pPr>
        <w:widowControl w:val="0"/>
        <w:suppressAutoHyphens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3. Расчет итогового рейтинга</w:t>
      </w:r>
    </w:p>
    <w:p w:rsidR="00901655" w:rsidRPr="00230EF5" w:rsidRDefault="00901655" w:rsidP="00901655">
      <w:pPr>
        <w:widowControl w:val="0"/>
        <w:suppressAutoHyphens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901655" w:rsidRPr="00230EF5" w:rsidRDefault="00901655" w:rsidP="00901655">
      <w:pPr>
        <w:widowControl w:val="0"/>
        <w:suppressAutoHyphens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230EF5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+ </w:t>
      </w: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</w:p>
    <w:p w:rsidR="00901655" w:rsidRPr="00230EF5" w:rsidRDefault="00901655" w:rsidP="00901655">
      <w:pPr>
        <w:widowControl w:val="0"/>
        <w:suppressAutoHyphens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901655" w:rsidRPr="00230EF5" w:rsidRDefault="00901655" w:rsidP="00901655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230EF5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итоговый рейтинг, присуждаемый i –й заявке;</w:t>
      </w:r>
    </w:p>
    <w:p w:rsidR="00901655" w:rsidRPr="00230EF5" w:rsidRDefault="00901655" w:rsidP="00901655">
      <w:pPr>
        <w:widowControl w:val="0"/>
        <w:suppressAutoHyphens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присуждаемый i –й заявке по критерию «цена контракта»;</w:t>
      </w:r>
    </w:p>
    <w:p w:rsidR="00901655" w:rsidRPr="00230EF5" w:rsidRDefault="00901655" w:rsidP="00901655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- рейтинг, </w:t>
      </w:r>
      <w:r>
        <w:rPr>
          <w:rFonts w:eastAsia="Arial Unicode MS"/>
          <w:color w:val="000000"/>
          <w:sz w:val="25"/>
          <w:szCs w:val="25"/>
          <w:lang w:eastAsia="ru-RU" w:bidi="ru-RU"/>
        </w:rPr>
        <w:t xml:space="preserve">присуждаемый i </w:t>
      </w: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–</w:t>
      </w:r>
      <w:proofErr w:type="gramStart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ой</w:t>
      </w:r>
      <w:proofErr w:type="gramEnd"/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1655" w:rsidRPr="00230EF5" w:rsidRDefault="00901655" w:rsidP="00901655">
      <w:pPr>
        <w:widowControl w:val="0"/>
        <w:suppressAutoHyphens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b/>
          <w:color w:val="000000"/>
          <w:sz w:val="25"/>
          <w:szCs w:val="25"/>
          <w:lang w:eastAsia="ru-RU" w:bidi="ru-RU"/>
        </w:rPr>
        <w:t>Порядок оценки заявок по критериям оценки заявок</w:t>
      </w:r>
    </w:p>
    <w:p w:rsidR="00901655" w:rsidRPr="00230EF5" w:rsidRDefault="00901655" w:rsidP="00901655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Сумма величин значимости критериев оценки, применяемых заказчиком, составляет 100 процентов. </w:t>
      </w:r>
    </w:p>
    <w:p w:rsidR="00901655" w:rsidRPr="00230EF5" w:rsidRDefault="00901655" w:rsidP="00901655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Для оценки заявок по каждому критерию оценки используется 100-балльная шкала оценки. </w:t>
      </w:r>
    </w:p>
    <w:p w:rsidR="00901655" w:rsidRPr="00230EF5" w:rsidRDefault="00901655" w:rsidP="00901655">
      <w:pPr>
        <w:widowControl w:val="0"/>
        <w:suppressAutoHyphens w:val="0"/>
        <w:ind w:firstLine="709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 xml:space="preserve">Итоговый рейтинг заявки вычисляется как сумма рейтингов по каждому критерию оценки заявки. </w:t>
      </w:r>
    </w:p>
    <w:p w:rsidR="00D31E4E" w:rsidRDefault="00901655" w:rsidP="00901655">
      <w:r w:rsidRPr="00230EF5">
        <w:rPr>
          <w:rFonts w:eastAsia="Arial Unicode MS"/>
          <w:color w:val="000000"/>
          <w:sz w:val="25"/>
          <w:szCs w:val="25"/>
          <w:lang w:eastAsia="ru-RU"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D3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D4"/>
    <w:rsid w:val="001E3DD4"/>
    <w:rsid w:val="00901655"/>
    <w:rsid w:val="00D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2021-06-11T12:42:00Z</dcterms:created>
  <dcterms:modified xsi:type="dcterms:W3CDTF">2021-06-11T12:42:00Z</dcterms:modified>
</cp:coreProperties>
</file>