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Pr="00C7364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lastRenderedPageBreak/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Pr="00887906">
        <w:rPr>
          <w:b/>
          <w:bCs/>
        </w:rPr>
        <w:t xml:space="preserve">протезов </w:t>
      </w:r>
      <w:r>
        <w:rPr>
          <w:b/>
          <w:bCs/>
        </w:rPr>
        <w:t>ниж</w:t>
      </w:r>
      <w:r w:rsidRPr="00887906">
        <w:rPr>
          <w:b/>
          <w:bCs/>
        </w:rPr>
        <w:t xml:space="preserve">них конечностей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протезов </w:t>
      </w:r>
      <w:r>
        <w:rPr>
          <w:bCs/>
        </w:rPr>
        <w:t>нижних</w:t>
      </w:r>
      <w:r w:rsidRPr="009E2964">
        <w:rPr>
          <w:bCs/>
        </w:rPr>
        <w:t xml:space="preserve"> конечностей 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5F4285">
        <w:rPr>
          <w:bCs/>
        </w:rPr>
        <w:t>1</w:t>
      </w:r>
      <w:r w:rsidRPr="009E2964">
        <w:rPr>
          <w:b/>
          <w:bCs/>
        </w:rPr>
        <w:t xml:space="preserve"> (</w:t>
      </w:r>
      <w:r w:rsidR="005F4285">
        <w:rPr>
          <w:b/>
          <w:bCs/>
        </w:rPr>
        <w:t>один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об объеме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5F4285">
        <w:t>5</w:t>
      </w:r>
      <w:r w:rsidR="0017004C">
        <w:t xml:space="preserve"> </w:t>
      </w:r>
      <w:r>
        <w:t>(</w:t>
      </w:r>
      <w:r w:rsidR="005F4285">
        <w:t>пять</w:t>
      </w:r>
      <w:r w:rsidR="00314617">
        <w:t>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lastRenderedPageBreak/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</w:t>
      </w:r>
      <w:r w:rsidR="00C143DC">
        <w:rPr>
          <w:bCs/>
        </w:rPr>
        <w:t>нижних</w:t>
      </w:r>
      <w:r w:rsidRPr="009E2964">
        <w:rPr>
          <w:bCs/>
        </w:rPr>
        <w:t xml:space="preserve"> конечностей с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4504B9">
        <w:rPr>
          <w:bCs/>
        </w:rPr>
        <w:t xml:space="preserve"> должен быть не менее </w:t>
      </w:r>
      <w:r w:rsidR="00866465">
        <w:rPr>
          <w:b/>
          <w:bCs/>
        </w:rPr>
        <w:t>1 192 943</w:t>
      </w:r>
      <w:r w:rsidRPr="009E2964">
        <w:rPr>
          <w:b/>
          <w:bCs/>
        </w:rPr>
        <w:t>рублей 00 копеек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>
        <w:t xml:space="preserve"> </w:t>
      </w:r>
      <w:r w:rsidR="00866465">
        <w:t>5 964 715</w:t>
      </w:r>
      <w:r w:rsidR="00EC0C1F">
        <w:t>(</w:t>
      </w:r>
      <w:r w:rsidR="00866465">
        <w:t xml:space="preserve">пять </w:t>
      </w:r>
      <w:r w:rsidR="005A3F9F">
        <w:t>миллионов</w:t>
      </w:r>
      <w:r w:rsidR="00866465">
        <w:t xml:space="preserve"> девятьсот шестьдесят четыре тысячи семьсот пятнадцать)</w:t>
      </w:r>
      <w:r w:rsidR="00EC0C1F">
        <w:t xml:space="preserve"> </w:t>
      </w:r>
      <w:r w:rsidR="00C758BD">
        <w:t>рублей 00 коп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2B124B"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726A02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726A02">
      <w:type w:val="continuous"/>
      <w:pgSz w:w="11906" w:h="16838" w:code="9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17004C"/>
    <w:rsid w:val="001B748D"/>
    <w:rsid w:val="001E1F6B"/>
    <w:rsid w:val="00231D62"/>
    <w:rsid w:val="00253277"/>
    <w:rsid w:val="00314617"/>
    <w:rsid w:val="003A2CDA"/>
    <w:rsid w:val="00406FE0"/>
    <w:rsid w:val="004504B9"/>
    <w:rsid w:val="0056501F"/>
    <w:rsid w:val="00581F4F"/>
    <w:rsid w:val="005A3F9F"/>
    <w:rsid w:val="005F4285"/>
    <w:rsid w:val="00600040"/>
    <w:rsid w:val="00676EF3"/>
    <w:rsid w:val="0067766F"/>
    <w:rsid w:val="00726A02"/>
    <w:rsid w:val="007772AF"/>
    <w:rsid w:val="007A1A90"/>
    <w:rsid w:val="007D4852"/>
    <w:rsid w:val="00866465"/>
    <w:rsid w:val="00887906"/>
    <w:rsid w:val="00967A8D"/>
    <w:rsid w:val="009D4294"/>
    <w:rsid w:val="00A26ACC"/>
    <w:rsid w:val="00A648B6"/>
    <w:rsid w:val="00B43932"/>
    <w:rsid w:val="00BB099D"/>
    <w:rsid w:val="00BC2B56"/>
    <w:rsid w:val="00BE26C5"/>
    <w:rsid w:val="00C143DC"/>
    <w:rsid w:val="00C534C0"/>
    <w:rsid w:val="00C758BD"/>
    <w:rsid w:val="00C80B6D"/>
    <w:rsid w:val="00DE70F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Каминский Алексей Витальевич</cp:lastModifiedBy>
  <cp:revision>24</cp:revision>
  <cp:lastPrinted>2020-07-01T23:43:00Z</cp:lastPrinted>
  <dcterms:created xsi:type="dcterms:W3CDTF">2020-06-13T03:26:00Z</dcterms:created>
  <dcterms:modified xsi:type="dcterms:W3CDTF">2021-07-02T01:18:00Z</dcterms:modified>
</cp:coreProperties>
</file>