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F84" w:rsidRPr="00C5789C" w:rsidRDefault="00BA4F84" w:rsidP="00BA4F84">
      <w:pPr>
        <w:autoSpaceDE w:val="0"/>
        <w:autoSpaceDN w:val="0"/>
        <w:adjustRightInd w:val="0"/>
        <w:spacing w:after="0"/>
        <w:ind w:firstLine="715"/>
      </w:pPr>
      <w:proofErr w:type="gramStart"/>
      <w:r w:rsidRPr="00C5789C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F84" w:rsidRPr="00733720" w:rsidRDefault="00BA4F84" w:rsidP="00BA4F84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F84" w:rsidRPr="00F13B6F" w:rsidTr="00C41482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F13B6F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F13B6F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F13B6F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F13B6F">
              <w:rPr>
                <w:sz w:val="18"/>
                <w:szCs w:val="18"/>
              </w:rPr>
              <w:t>отношении</w:t>
            </w:r>
            <w:proofErr w:type="gramEnd"/>
            <w:r w:rsidRPr="00F13B6F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F13B6F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F84" w:rsidRPr="00F13B6F" w:rsidTr="00C41482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F84" w:rsidRPr="00F13B6F" w:rsidTr="00C41482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2</w:t>
            </w:r>
            <w:r w:rsidRPr="00F13B6F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13B6F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F84" w:rsidRPr="00F13B6F" w:rsidTr="00C41482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0</w:t>
            </w:r>
            <w:r w:rsidRPr="00F13B6F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b</w:t>
            </w:r>
            <w:r w:rsidRPr="00F13B6F">
              <w:rPr>
                <w:sz w:val="18"/>
                <w:szCs w:val="18"/>
              </w:rPr>
              <w:t>1</w:t>
            </w:r>
          </w:p>
        </w:tc>
      </w:tr>
      <w:tr w:rsidR="00BA4F84" w:rsidRPr="00F13B6F" w:rsidTr="00C41482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F13B6F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F84" w:rsidRPr="00F13B6F" w:rsidTr="00C41482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F84" w:rsidRPr="00F13B6F" w:rsidRDefault="00BA4F84" w:rsidP="00BA4F84">
      <w:pPr>
        <w:snapToGrid w:val="0"/>
        <w:spacing w:after="0"/>
        <w:rPr>
          <w:b/>
        </w:rPr>
      </w:pPr>
    </w:p>
    <w:p w:rsidR="00BA4F84" w:rsidRPr="00F13B6F" w:rsidRDefault="00BA4F84" w:rsidP="00BA4F84">
      <w:pPr>
        <w:snapToGrid w:val="0"/>
        <w:spacing w:after="0"/>
        <w:rPr>
          <w:b/>
        </w:rPr>
      </w:pPr>
      <w:proofErr w:type="gramStart"/>
      <w:r w:rsidRPr="00F13B6F">
        <w:rPr>
          <w:b/>
        </w:rPr>
        <w:t>СТОИМОСТНОЙ</w:t>
      </w:r>
      <w:proofErr w:type="gramEnd"/>
      <w:r w:rsidRPr="00F13B6F">
        <w:rPr>
          <w:b/>
        </w:rPr>
        <w:t xml:space="preserve"> КРИТЕРИЙ ОЦЕНКИ: </w:t>
      </w:r>
    </w:p>
    <w:p w:rsidR="00BA4F84" w:rsidRPr="00F13B6F" w:rsidRDefault="00BA4F84" w:rsidP="00BA4F84">
      <w:pPr>
        <w:snapToGrid w:val="0"/>
        <w:spacing w:after="0"/>
        <w:rPr>
          <w:b/>
        </w:rPr>
      </w:pPr>
      <w:r w:rsidRPr="00F13B6F">
        <w:rPr>
          <w:b/>
        </w:rPr>
        <w:t>1. «ЦЕНА КОНТРАКТА»</w:t>
      </w:r>
    </w:p>
    <w:p w:rsidR="00BA4F84" w:rsidRPr="00F13B6F" w:rsidRDefault="00BA4F84" w:rsidP="00BA4F84">
      <w:pPr>
        <w:snapToGrid w:val="0"/>
        <w:spacing w:after="0"/>
        <w:ind w:firstLine="709"/>
        <w:rPr>
          <w:b/>
        </w:rPr>
      </w:pPr>
      <w:r w:rsidRPr="00F13B6F">
        <w:t>Величина значимости критерия «цена контракта» (%)</w:t>
      </w:r>
      <w:r w:rsidRPr="00F13B6F">
        <w:rPr>
          <w:b/>
        </w:rPr>
        <w:t xml:space="preserve"> - 60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0,6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Оценка критерия (баллы) </w:t>
      </w:r>
      <w:r w:rsidRPr="00F13B6F">
        <w:rPr>
          <w:b/>
        </w:rPr>
        <w:t>– 100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F13B6F">
        <w:rPr>
          <w:color w:val="000000"/>
        </w:rPr>
        <w:t>» (</w:t>
      </w:r>
      <w:r w:rsidRPr="00F13B6F">
        <w:rPr>
          <w:noProof/>
          <w:color w:val="000000"/>
        </w:rPr>
        <w:drawing>
          <wp:inline distT="0" distB="0" distL="0" distR="0" wp14:anchorId="4F568F70" wp14:editId="46C9AC8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), </w:t>
      </w:r>
      <w:proofErr w:type="gramEnd"/>
      <w:r w:rsidRPr="00F13B6F">
        <w:rPr>
          <w:color w:val="000000"/>
        </w:rPr>
        <w:t>определяется по формуле: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а)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41ECA603" wp14:editId="2EA99B4E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&gt;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3BB7CD7D" wp14:editId="1552F932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F13B6F">
        <w:rPr>
          <w:color w:val="000000"/>
        </w:rPr>
        <w:t>где:</w:t>
      </w:r>
      <w:r w:rsidRPr="00F13B6F">
        <w:rPr>
          <w:color w:val="000000"/>
        </w:rPr>
        <w:br/>
      </w:r>
      <w:r w:rsidRPr="00F13B6F">
        <w:rPr>
          <w:noProof/>
        </w:rPr>
        <w:drawing>
          <wp:inline distT="0" distB="0" distL="0" distR="0" wp14:anchorId="2B2EC344" wp14:editId="3C05C1D9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 - количество баллов по критерию оценки «цена контракта»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43EA79DF" wp14:editId="15524A4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оценивается;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10F7B58C" wp14:editId="09FC8119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lastRenderedPageBreak/>
        <w:t xml:space="preserve">б)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36F14944" wp14:editId="61947D7C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&lt;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189ED857" wp14:editId="20DE305D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06F22074" wp14:editId="11D3AC41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-- количество баллов по критерию оценки «цена контракта»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0083F03D" wp14:editId="60A41798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</w:rPr>
        <w:drawing>
          <wp:inline distT="0" distB="0" distL="0" distR="0" wp14:anchorId="122A0E58" wp14:editId="72750907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оценивается.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Для расчета рейтинга, присуждаемого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F84" w:rsidRPr="00F13B6F" w:rsidRDefault="00BA4F84" w:rsidP="00BA4F84">
      <w:pPr>
        <w:spacing w:after="0"/>
        <w:jc w:val="center"/>
        <w:rPr>
          <w:b/>
          <w:sz w:val="20"/>
          <w:szCs w:val="20"/>
        </w:rPr>
      </w:pPr>
    </w:p>
    <w:p w:rsidR="00BA4F84" w:rsidRPr="00F13B6F" w:rsidRDefault="00BA4F84" w:rsidP="00BA4F84">
      <w:pPr>
        <w:spacing w:after="0"/>
        <w:jc w:val="center"/>
        <w:rPr>
          <w:b/>
          <w:sz w:val="28"/>
          <w:szCs w:val="28"/>
        </w:rPr>
      </w:pPr>
      <w:r w:rsidRPr="00F13B6F">
        <w:rPr>
          <w:b/>
          <w:sz w:val="28"/>
          <w:szCs w:val="28"/>
          <w:lang w:val="en-US"/>
        </w:rPr>
        <w:t>Ra</w:t>
      </w:r>
      <w:r w:rsidRPr="00F13B6F">
        <w:rPr>
          <w:b/>
          <w:sz w:val="28"/>
          <w:szCs w:val="28"/>
        </w:rPr>
        <w:t xml:space="preserve"> = ЦБ</w:t>
      </w:r>
      <w:proofErr w:type="spellStart"/>
      <w:r w:rsidRPr="00F13B6F">
        <w:rPr>
          <w:b/>
          <w:sz w:val="28"/>
          <w:szCs w:val="28"/>
          <w:lang w:val="en-US"/>
        </w:rPr>
        <w:t>i</w:t>
      </w:r>
      <w:proofErr w:type="spellEnd"/>
      <w:r w:rsidRPr="00F13B6F">
        <w:rPr>
          <w:b/>
          <w:sz w:val="28"/>
          <w:szCs w:val="28"/>
        </w:rPr>
        <w:t xml:space="preserve"> </w:t>
      </w:r>
      <w:r w:rsidRPr="00F13B6F">
        <w:rPr>
          <w:b/>
          <w:sz w:val="28"/>
          <w:szCs w:val="28"/>
          <w:lang w:val="en-US"/>
        </w:rPr>
        <w:t>x</w:t>
      </w:r>
      <w:r w:rsidRPr="00F13B6F">
        <w:rPr>
          <w:b/>
          <w:sz w:val="28"/>
          <w:szCs w:val="28"/>
        </w:rPr>
        <w:t xml:space="preserve"> 0</w:t>
      </w:r>
      <w:proofErr w:type="gramStart"/>
      <w:r w:rsidRPr="00F13B6F">
        <w:rPr>
          <w:b/>
          <w:sz w:val="28"/>
          <w:szCs w:val="28"/>
        </w:rPr>
        <w:t>,6</w:t>
      </w:r>
      <w:proofErr w:type="gramEnd"/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</w:rPr>
        <w:t>КЗ</w:t>
      </w:r>
      <w:proofErr w:type="gramEnd"/>
      <w:r w:rsidRPr="00F13B6F">
        <w:rPr>
          <w:color w:val="000000"/>
        </w:rPr>
        <w:t xml:space="preserve"> = 0,6 указанного критерия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  <w:lang w:val="en-US"/>
        </w:rPr>
        <w:t>Ra</w:t>
      </w:r>
      <w:r w:rsidRPr="00F13B6F">
        <w:rPr>
          <w:color w:val="000000"/>
        </w:rPr>
        <w:t xml:space="preserve"> – рейтинг, присуждаемый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критерию «Цена контракта».</w:t>
      </w:r>
      <w:proofErr w:type="gramEnd"/>
    </w:p>
    <w:p w:rsidR="00BA4F84" w:rsidRPr="00F13B6F" w:rsidRDefault="00BA4F84" w:rsidP="00BA4F84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F84" w:rsidRPr="00F13B6F" w:rsidRDefault="00BA4F84" w:rsidP="00BA4F84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F13B6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>Величина значимости критерия (%)</w:t>
      </w:r>
      <w:r w:rsidRPr="00F13B6F">
        <w:rPr>
          <w:b/>
        </w:rPr>
        <w:t xml:space="preserve"> - 40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0,4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0,4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объем выполненных работ (а именно выполнение работ по изготовлению протезов </w:t>
      </w:r>
      <w:r w:rsidR="00EE66D0">
        <w:t>верх</w:t>
      </w:r>
      <w:r w:rsidRPr="00F13B6F">
        <w:t xml:space="preserve">них конечностей для инвалидов), </w:t>
      </w:r>
      <w:r w:rsidRPr="00F13B6F">
        <w:rPr>
          <w:b/>
        </w:rPr>
        <w:t xml:space="preserve">исчисляемый в количестве предоставленных протезов </w:t>
      </w:r>
      <w:r w:rsidR="00EE66D0">
        <w:rPr>
          <w:b/>
        </w:rPr>
        <w:t>верх</w:t>
      </w:r>
      <w:r w:rsidRPr="00F13B6F">
        <w:rPr>
          <w:b/>
        </w:rPr>
        <w:t>них конечностей</w:t>
      </w:r>
      <w:r w:rsidRPr="00F13B6F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количество предоставленных протезов в каждом контракте должно быть </w:t>
      </w:r>
      <w:r w:rsidR="00A1186B" w:rsidRPr="00F13B6F">
        <w:rPr>
          <w:i/>
        </w:rPr>
        <w:t xml:space="preserve">не менее </w:t>
      </w:r>
      <w:r w:rsidR="00D64206">
        <w:rPr>
          <w:i/>
        </w:rPr>
        <w:t>2</w:t>
      </w:r>
      <w:r w:rsidR="006B0F50">
        <w:rPr>
          <w:i/>
        </w:rPr>
        <w:t>0</w:t>
      </w:r>
      <w:r w:rsidR="00EE66D0">
        <w:rPr>
          <w:i/>
        </w:rPr>
        <w:t xml:space="preserve"> </w:t>
      </w:r>
      <w:r w:rsidR="00A1186B" w:rsidRPr="00F13B6F">
        <w:rPr>
          <w:i/>
        </w:rPr>
        <w:t>штук.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lastRenderedPageBreak/>
        <w:t>Предельное необходимое максимальное значение показателя –</w:t>
      </w:r>
      <w:r w:rsidR="00A1186B" w:rsidRPr="00F13B6F">
        <w:t xml:space="preserve"> </w:t>
      </w:r>
      <w:r w:rsidR="00D64206" w:rsidRPr="00D64206">
        <w:rPr>
          <w:i/>
        </w:rPr>
        <w:t>1</w:t>
      </w:r>
      <w:r w:rsidR="006B0F50">
        <w:rPr>
          <w:i/>
        </w:rPr>
        <w:t>00</w:t>
      </w:r>
      <w:r w:rsidRPr="00F13B6F">
        <w:rPr>
          <w:i/>
        </w:rPr>
        <w:t xml:space="preserve"> штук.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0EE84131" wp14:editId="7F199AC9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</w:pPr>
      <w:r w:rsidRPr="00F13B6F">
        <w:t>где:</w:t>
      </w:r>
    </w:p>
    <w:p w:rsidR="00BA4F84" w:rsidRPr="00F13B6F" w:rsidRDefault="00BA4F84" w:rsidP="00BA4F84">
      <w:pPr>
        <w:autoSpaceDE w:val="0"/>
        <w:autoSpaceDN w:val="0"/>
      </w:pPr>
      <w:proofErr w:type="gramStart"/>
      <w:r w:rsidRPr="00F13B6F">
        <w:t>КЗ</w:t>
      </w:r>
      <w:proofErr w:type="gramEnd"/>
      <w:r w:rsidRPr="00F13B6F">
        <w:t xml:space="preserve"> - коэффициент значимости показателя.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13B6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autoSpaceDE w:val="0"/>
        <w:autoSpaceDN w:val="0"/>
      </w:pPr>
      <w:proofErr w:type="spellStart"/>
      <w:r w:rsidRPr="00F13B6F">
        <w:rPr>
          <w:sz w:val="22"/>
        </w:rPr>
        <w:t>К</w:t>
      </w:r>
      <w:r w:rsidRPr="00F13B6F">
        <w:rPr>
          <w:sz w:val="22"/>
          <w:vertAlign w:val="superscript"/>
        </w:rPr>
        <w:t>пред</w:t>
      </w:r>
      <w:proofErr w:type="spellEnd"/>
      <w:r w:rsidRPr="00F13B6F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F84" w:rsidRPr="00F13B6F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0,6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суммарный объем выполненных работ (а именно выполнение работ по изготовлению протезов </w:t>
      </w:r>
      <w:r w:rsidR="00EE66D0">
        <w:t>верх</w:t>
      </w:r>
      <w:r w:rsidRPr="00F13B6F">
        <w:t xml:space="preserve">них конечностей для инвалидов), </w:t>
      </w:r>
      <w:r w:rsidRPr="00F13B6F">
        <w:rPr>
          <w:b/>
        </w:rPr>
        <w:t xml:space="preserve">исчисляемый в рублях по контрактам </w:t>
      </w:r>
      <w:r w:rsidRPr="00F13B6F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объем выполненных работ, исчисляемый в рублях, в каждом контракте должен быть </w:t>
      </w:r>
      <w:r w:rsidR="00A1186B" w:rsidRPr="00F13B6F">
        <w:rPr>
          <w:i/>
        </w:rPr>
        <w:t xml:space="preserve">не менее </w:t>
      </w:r>
      <w:r w:rsidR="006B0F50">
        <w:rPr>
          <w:i/>
        </w:rPr>
        <w:t>5 0</w:t>
      </w:r>
      <w:r w:rsidR="00C4308C" w:rsidRPr="00C4308C">
        <w:rPr>
          <w:i/>
        </w:rPr>
        <w:t>00</w:t>
      </w:r>
      <w:r w:rsidR="00C4308C">
        <w:rPr>
          <w:i/>
        </w:rPr>
        <w:t xml:space="preserve"> </w:t>
      </w:r>
      <w:r w:rsidR="00C4308C" w:rsidRPr="00C4308C">
        <w:rPr>
          <w:i/>
        </w:rPr>
        <w:t>000 (</w:t>
      </w:r>
      <w:r w:rsidR="006B0F50">
        <w:rPr>
          <w:i/>
        </w:rPr>
        <w:t>Пя</w:t>
      </w:r>
      <w:r w:rsidR="00E65714">
        <w:rPr>
          <w:i/>
        </w:rPr>
        <w:t>ть миллионов</w:t>
      </w:r>
      <w:r w:rsidR="00C4308C" w:rsidRPr="00C4308C">
        <w:rPr>
          <w:i/>
        </w:rPr>
        <w:t>) рублей 00 копеек</w:t>
      </w:r>
      <w:r w:rsidR="00A1186B" w:rsidRPr="00F13B6F">
        <w:t>.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Предельное необходимое максимальное значение показателя – </w:t>
      </w:r>
      <w:r w:rsidR="006B0F50">
        <w:rPr>
          <w:i/>
        </w:rPr>
        <w:t>25 00</w:t>
      </w:r>
      <w:r w:rsidR="002211CA">
        <w:rPr>
          <w:i/>
        </w:rPr>
        <w:t xml:space="preserve">0 </w:t>
      </w:r>
      <w:r w:rsidR="006B0F50">
        <w:rPr>
          <w:i/>
        </w:rPr>
        <w:t>00</w:t>
      </w:r>
      <w:r w:rsidR="002211CA">
        <w:rPr>
          <w:i/>
        </w:rPr>
        <w:t>0</w:t>
      </w:r>
      <w:r w:rsidR="00A1186B" w:rsidRPr="00F13B6F">
        <w:rPr>
          <w:i/>
        </w:rPr>
        <w:t xml:space="preserve"> (</w:t>
      </w:r>
      <w:r w:rsidR="006B0F50">
        <w:rPr>
          <w:i/>
        </w:rPr>
        <w:t>Двадцать пять миллионов</w:t>
      </w:r>
      <w:bookmarkStart w:id="0" w:name="_GoBack"/>
      <w:bookmarkEnd w:id="0"/>
      <w:r w:rsidR="00A1186B" w:rsidRPr="00F13B6F">
        <w:rPr>
          <w:i/>
        </w:rPr>
        <w:t>) рубл</w:t>
      </w:r>
      <w:r w:rsidR="001D7302">
        <w:rPr>
          <w:i/>
        </w:rPr>
        <w:t>ей</w:t>
      </w:r>
      <w:r w:rsidR="00A1186B" w:rsidRPr="00F13B6F">
        <w:rPr>
          <w:i/>
        </w:rPr>
        <w:t xml:space="preserve"> </w:t>
      </w:r>
      <w:r w:rsidR="002211CA">
        <w:rPr>
          <w:i/>
        </w:rPr>
        <w:t>00</w:t>
      </w:r>
      <w:r w:rsidR="00A1186B" w:rsidRPr="00F13B6F">
        <w:rPr>
          <w:i/>
        </w:rPr>
        <w:t xml:space="preserve"> копеек.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145414BF" wp14:editId="78ACA373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2B124B" w:rsidRDefault="00BA4F84" w:rsidP="00BA4F84">
      <w:pPr>
        <w:autoSpaceDE w:val="0"/>
        <w:autoSpaceDN w:val="0"/>
      </w:pPr>
      <w:r w:rsidRPr="00F13B6F">
        <w:t>где:</w:t>
      </w:r>
    </w:p>
    <w:p w:rsidR="00BA4F84" w:rsidRPr="002B124B" w:rsidRDefault="00BA4F84" w:rsidP="00BA4F84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lastRenderedPageBreak/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2211CA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2211CA">
      <w:pPr>
        <w:autoSpaceDE w:val="0"/>
        <w:autoSpaceDN w:val="0"/>
        <w:spacing w:after="0"/>
        <w:ind w:firstLine="709"/>
      </w:pPr>
      <w:r w:rsidRPr="002211CA">
        <w:t>Rитог</w:t>
      </w:r>
      <w:r w:rsidRPr="002B124B">
        <w:t xml:space="preserve"> – итоговый рейтинг, присуждаемый </w:t>
      </w:r>
      <w:r w:rsidRPr="002211CA">
        <w:t>i</w:t>
      </w:r>
      <w:r w:rsidRPr="002B124B">
        <w:t>-й заявке;</w:t>
      </w:r>
    </w:p>
    <w:p w:rsidR="00BA4F84" w:rsidRPr="002211CA" w:rsidRDefault="00BA4F84" w:rsidP="002211CA">
      <w:pPr>
        <w:autoSpaceDE w:val="0"/>
        <w:autoSpaceDN w:val="0"/>
        <w:spacing w:after="0"/>
        <w:ind w:firstLine="709"/>
      </w:pPr>
      <w:r w:rsidRPr="002211CA">
        <w:t>Ra</w:t>
      </w:r>
      <w:r w:rsidRPr="002B124B">
        <w:t xml:space="preserve"> - рейтинг, присуждаемый </w:t>
      </w:r>
      <w:r w:rsidRPr="002211CA">
        <w:t>i</w:t>
      </w:r>
      <w:r w:rsidRPr="002B124B">
        <w:t>-ой заявке по критерию «Цена контракта»;</w:t>
      </w:r>
    </w:p>
    <w:p w:rsidR="008E490A" w:rsidRDefault="00BA4F84" w:rsidP="002211CA">
      <w:pPr>
        <w:autoSpaceDE w:val="0"/>
        <w:autoSpaceDN w:val="0"/>
        <w:spacing w:after="0"/>
        <w:ind w:firstLine="709"/>
      </w:pPr>
      <w:proofErr w:type="spellStart"/>
      <w:r w:rsidRPr="002211CA">
        <w:t>Rb</w:t>
      </w:r>
      <w:proofErr w:type="spellEnd"/>
      <w:r w:rsidRPr="002B124B">
        <w:t xml:space="preserve"> - рейтинг, присуждаемый </w:t>
      </w:r>
      <w:r w:rsidRPr="002211CA">
        <w:t>i</w:t>
      </w:r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177669"/>
    <w:rsid w:val="001D7302"/>
    <w:rsid w:val="002211CA"/>
    <w:rsid w:val="003120E9"/>
    <w:rsid w:val="003658A3"/>
    <w:rsid w:val="006B0F50"/>
    <w:rsid w:val="008E490A"/>
    <w:rsid w:val="00A1186B"/>
    <w:rsid w:val="00BA4F84"/>
    <w:rsid w:val="00BF20C8"/>
    <w:rsid w:val="00C4308C"/>
    <w:rsid w:val="00C62385"/>
    <w:rsid w:val="00D64206"/>
    <w:rsid w:val="00E65714"/>
    <w:rsid w:val="00EE66D0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15</cp:revision>
  <dcterms:created xsi:type="dcterms:W3CDTF">2020-07-15T11:05:00Z</dcterms:created>
  <dcterms:modified xsi:type="dcterms:W3CDTF">2021-03-26T07:40:00Z</dcterms:modified>
</cp:coreProperties>
</file>