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30" w:rsidRPr="00C57430" w:rsidRDefault="00C57430" w:rsidP="00C57430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74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Критерии оценки заявок на участие в конкурсе, их содержание, </w:t>
      </w:r>
    </w:p>
    <w:p w:rsidR="00C57430" w:rsidRPr="00C57430" w:rsidRDefault="00C57430" w:rsidP="00C57430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7430">
        <w:rPr>
          <w:rFonts w:ascii="Times New Roman" w:eastAsia="Times New Roman" w:hAnsi="Times New Roman" w:cs="Times New Roman"/>
          <w:b/>
          <w:bCs/>
          <w:sz w:val="26"/>
          <w:szCs w:val="26"/>
        </w:rPr>
        <w:t>значимость и порядок оценки</w:t>
      </w:r>
    </w:p>
    <w:p w:rsidR="00C57430" w:rsidRPr="00C57430" w:rsidRDefault="00C57430" w:rsidP="00C57430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7430">
        <w:rPr>
          <w:rFonts w:ascii="Times New Roman" w:eastAsia="Times New Roman" w:hAnsi="Times New Roman" w:cs="Times New Roman"/>
          <w:bCs/>
          <w:sz w:val="26"/>
          <w:szCs w:val="26"/>
        </w:rPr>
        <w:t xml:space="preserve">Оценка заявок на участие в конкурсе в электронной форме осуществляется в соответствии с Правилами оценки заявок, </w:t>
      </w:r>
      <w:bookmarkStart w:id="0" w:name="_GoBack"/>
      <w:bookmarkEnd w:id="0"/>
      <w:r w:rsidRPr="00C57430">
        <w:rPr>
          <w:rFonts w:ascii="Times New Roman" w:eastAsia="Times New Roman" w:hAnsi="Times New Roman" w:cs="Times New Roman"/>
          <w:bCs/>
          <w:sz w:val="26"/>
          <w:szCs w:val="26"/>
        </w:rPr>
        <w:t>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года N 1085 с использованием следующих критериев оценки заявок: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07"/>
        <w:gridCol w:w="2981"/>
        <w:gridCol w:w="107"/>
        <w:gridCol w:w="632"/>
        <w:gridCol w:w="123"/>
        <w:gridCol w:w="708"/>
        <w:gridCol w:w="123"/>
        <w:gridCol w:w="709"/>
      </w:tblGrid>
      <w:tr w:rsidR="00C57430" w:rsidRPr="00C57430" w:rsidTr="0093303C">
        <w:trPr>
          <w:cantSplit/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 оценки заявок</w:t>
            </w:r>
          </w:p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оценки заявок</w:t>
            </w:r>
          </w:p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Значи-мость</w:t>
            </w:r>
            <w:proofErr w:type="spellEnd"/>
            <w:proofErr w:type="gramEnd"/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крите-риев</w:t>
            </w:r>
            <w:proofErr w:type="spellEnd"/>
          </w:p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(%)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Коэффициент </w:t>
            </w:r>
            <w:proofErr w:type="spellStart"/>
            <w:proofErr w:type="gramStart"/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</w:t>
            </w:r>
            <w:proofErr w:type="spellEnd"/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-мости</w:t>
            </w:r>
            <w:proofErr w:type="gramEnd"/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крите-рия</w:t>
            </w:r>
            <w:proofErr w:type="spellEnd"/>
            <w:r w:rsidRPr="00C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показа-теля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C5743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Обозна-чение</w:t>
            </w:r>
            <w:proofErr w:type="spellEnd"/>
            <w:proofErr w:type="gramEnd"/>
            <w:r w:rsidRPr="00C5743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5743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рейтин</w:t>
            </w:r>
            <w:proofErr w:type="spellEnd"/>
            <w:r w:rsidRPr="00C5743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-га по </w:t>
            </w:r>
            <w:proofErr w:type="spellStart"/>
            <w:r w:rsidRPr="00C5743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крите-рию</w:t>
            </w:r>
            <w:proofErr w:type="spellEnd"/>
            <w:r w:rsidRPr="00C5743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/ показа-</w:t>
            </w:r>
            <w:proofErr w:type="spellStart"/>
            <w:r w:rsidRPr="00C5743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телю</w:t>
            </w:r>
            <w:proofErr w:type="spellEnd"/>
          </w:p>
        </w:tc>
      </w:tr>
      <w:tr w:rsidR="00C57430" w:rsidRPr="00C57430" w:rsidTr="0093303C">
        <w:trPr>
          <w:cantSplit/>
          <w:trHeight w:val="18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Стоимостный критерий оценки</w:t>
            </w:r>
          </w:p>
        </w:tc>
      </w:tr>
      <w:tr w:rsidR="00C57430" w:rsidRPr="00C57430" w:rsidTr="0093303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</w:t>
            </w:r>
            <w:proofErr w:type="spellEnd"/>
          </w:p>
        </w:tc>
      </w:tr>
      <w:tr w:rsidR="00C57430" w:rsidRPr="00C57430" w:rsidTr="0093303C">
        <w:trPr>
          <w:trHeight w:val="13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Нестоимостные</w:t>
            </w:r>
            <w:proofErr w:type="spellEnd"/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критерии оценки</w:t>
            </w:r>
          </w:p>
        </w:tc>
      </w:tr>
      <w:tr w:rsidR="00C57430" w:rsidRPr="00C57430" w:rsidTr="0093303C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«Квалификация участников закупки, в том числе наличие у них финансовых ресурсов, </w:t>
            </w:r>
            <w:proofErr w:type="spellStart"/>
            <w:proofErr w:type="gramStart"/>
            <w:r w:rsidRPr="00C5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оборудова-ния</w:t>
            </w:r>
            <w:proofErr w:type="spellEnd"/>
            <w:proofErr w:type="gramEnd"/>
            <w:r w:rsidRPr="00C5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Квалификация участников закупки, в том числе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b</w:t>
            </w:r>
            <w:proofErr w:type="spellEnd"/>
          </w:p>
        </w:tc>
      </w:tr>
      <w:tr w:rsidR="00C57430" w:rsidRPr="00C57430" w:rsidTr="0093303C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2.1. «Опыт участника конкурса по успешной поставке товаров </w:t>
            </w:r>
            <w:proofErr w:type="spellStart"/>
            <w:proofErr w:type="gramStart"/>
            <w:r w:rsidRPr="00C5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сопос-тавимого</w:t>
            </w:r>
            <w:proofErr w:type="spellEnd"/>
            <w:proofErr w:type="gramEnd"/>
            <w:r w:rsidRPr="00C5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объема и </w:t>
            </w:r>
            <w:proofErr w:type="spellStart"/>
            <w:r w:rsidRPr="00C5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харак-тера</w:t>
            </w:r>
            <w:proofErr w:type="spellEnd"/>
            <w:r w:rsidRPr="00C5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(кресло-колясок с ручным приводом)» 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</w:tr>
      <w:tr w:rsidR="00C57430" w:rsidRPr="00C57430" w:rsidTr="0093303C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 «Опыт участника конкурса по успешной поставке товаров сопоставимого объема и характера (кресло-колясок с ручным приводом)» </w:t>
            </w: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C57430" w:rsidRPr="00C57430" w:rsidTr="0093303C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30" w:rsidRPr="00C57430" w:rsidRDefault="00C57430" w:rsidP="0093303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Стоимостной критерий оценки: совокупная значимость всех критериев в процентах.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1. «Цена контракта»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 значимости критерия «Цена контракта» (%) - 70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- 0,70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Оценка критерия (баллы) - 100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), определяется по формуле: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 если </w:t>
      </w: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proofErr w:type="gramStart"/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&gt;</w:t>
      </w:r>
      <w:proofErr w:type="gram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0,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min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контракта»;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оценивается;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б) в случае если </w:t>
      </w: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&lt; 0</w:t>
      </w:r>
      <w:proofErr w:type="gram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= (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/ 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контракта»;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расчета рейтинга, присуждаемого </w:t>
      </w:r>
      <w:r w:rsidRPr="00C57430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C57430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0,70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КЗ = 0,70 указанного критерия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</w:t>
      </w:r>
      <w:proofErr w:type="gram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присуждаемый  </w:t>
      </w:r>
      <w:r w:rsidRPr="00C57430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gram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-й заявке по критерию «Цена контракта».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Нестоимостной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Величина значимости критерия (%) – 30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оценки – 0,30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2.1. «Опыт участника конкурса по успешной поставке товаров сопоставимого объема и характера».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показателя (баллы) - 100  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- 0,40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данному показателю оценивается: 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штрафов, пени, заключенных в течение 5 (пяти)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130 (Ста тридцати) шт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</w:t>
      </w:r>
      <w:r w:rsidRPr="00C57430">
        <w:rPr>
          <w:rFonts w:ascii="Times New Roman" w:eastAsia="Times New Roman" w:hAnsi="Times New Roman" w:cs="Times New Roman"/>
          <w:bCs/>
          <w:i/>
          <w:sz w:val="24"/>
          <w:szCs w:val="24"/>
        </w:rPr>
        <w:t>«Поставкой товара сопоставимого характера и объема»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понимается поставка товаров, аналогичных предмету настоящей закупки (поставка кресло-колясок с ручным приводом).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</w:t>
      </w:r>
      <w:r w:rsidRPr="00C57430">
        <w:rPr>
          <w:rFonts w:ascii="Times New Roman" w:eastAsia="Times New Roman" w:hAnsi="Times New Roman" w:cs="Times New Roman"/>
          <w:bCs/>
          <w:i/>
          <w:sz w:val="24"/>
          <w:szCs w:val="24"/>
        </w:rPr>
        <w:t>«Опытом успешной поставки товаров»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понимается отсутствие по государственным (или) муниципальным контрактам сведений о применении к участнику закупки, являющемуся поставщиком, штрафов, пени за неисполнение или ненадлежащее исполнение своих обязательств по таким контрактам. 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Непредставление в составе заявки на участие в открытом конкурсе в электронной форме информации, подтверждающей опыт по успешной поставке товаров сопоставимого характера и объема, не является основанием для отказа такому участнику в допуске к участию в открытом конкурсе в электронной форме. 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Комиссией при оценке заявок по настоящему показателю учитываются только те сведения, которые подтверждены документально в составе заявки на участие в открытом конкурсе в электронной форме в вышеуказанном порядке. Контракт,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или муниципальных контрактов (с актами выполненных работ и указанием номера реестровой записи контракта), заключенных в соответствии с Федеральным законом № 44-ФЗ, опубликованных на официальном сайте </w:t>
      </w:r>
      <w:hyperlink r:id="rId4" w:history="1">
        <w:r w:rsidRPr="00C5743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, содержащих сведения о поставке указанных товаров (кресло-колясок с ручным приводом).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оценивается;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2.2. «Опыт участника конкурса по успешной поставке товаров сопоставимого объема и характера».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Оценка показателя (баллы) - 100 баллов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- 0,60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По данному показателю оценивается: наличие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участника закупки опыта по успешной поставке товаров сопоставимого характера и объема. Оценивается 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суммарная стоимость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поставленных товаров (кресло-колясок с ручным приводом), исчисляемая в рублях по контрактам, исполненным в полном объеме, без штрафов, пени, заключенным в течение 5 (пяти) лет до даты подачи заявок на участие в конкурсе. Подтверждается копиями государственных контрактов, актов оказанных услуг к ним. При этом, количество поставленных товаров в штуках в каждом контракте должно быть не менее 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130 (Ста тридцати)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Непредоставление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или муниципальных контрактов (с актами выполненных работ и указанием номера реестровой записи контракта), заключенных в соответствии с Федеральным законом № 44-ФЗ, опубликованных на официальном сайте </w:t>
      </w:r>
      <w:hyperlink r:id="rId5" w:history="1">
        <w:r w:rsidRPr="00C5743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, содержащих сведения о стоимости поставленных товаров.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показателя;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оценивается;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Формула расчета рейтинга, присуждаемого заявке, по 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нестоимостному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критерию оценки: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(b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b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КЗ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, b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 (количество баллов) </w:t>
      </w:r>
      <w:r w:rsidRPr="00C57430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-й заявки по критерию «Квалификация участников закупки, в том 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итогового рейтинга заявки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итог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proofErr w:type="spellStart"/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итог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итоговый рейтинг, присуждаемый </w:t>
      </w:r>
      <w:r w:rsidRPr="00C5743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–й заявке;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присуждаемый </w:t>
      </w:r>
      <w:r w:rsidRPr="00C5743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–ой заявке по критерию «Цена контракта»;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5743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рейтинг, присуждаемый i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заявок по критериям оценки заявок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оценки заявок по каждому критерию оценки используется 100-бальная шкала оценки. 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430">
        <w:rPr>
          <w:rFonts w:ascii="Times New Roman" w:eastAsia="Times New Roman" w:hAnsi="Times New Roman" w:cs="Times New Roman"/>
          <w:bCs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закупке присваивается первый порядковый номер.</w:t>
      </w:r>
    </w:p>
    <w:p w:rsidR="00C57430" w:rsidRPr="00C57430" w:rsidRDefault="00C57430" w:rsidP="00C574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2548" w:rsidRPr="00C57430" w:rsidRDefault="00C57430"/>
    <w:sectPr w:rsidR="00EA2548" w:rsidRPr="00C57430" w:rsidSect="00C57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30"/>
    <w:rsid w:val="005E14F7"/>
    <w:rsid w:val="00876119"/>
    <w:rsid w:val="00C5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2F3C-8736-4083-87FB-A7EAF796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1</cp:revision>
  <dcterms:created xsi:type="dcterms:W3CDTF">2021-07-08T07:12:00Z</dcterms:created>
  <dcterms:modified xsi:type="dcterms:W3CDTF">2021-07-08T07:13:00Z</dcterms:modified>
</cp:coreProperties>
</file>