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FB46C6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FB46C6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успешному выполнению работ по изготовлению протезов сопоставимого объема и характера,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FB46C6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протезов </w:t>
            </w:r>
            <w:r w:rsidR="00FB46C6" w:rsidRPr="00FB46C6">
              <w:rPr>
                <w:rFonts w:ascii="Times New Roman" w:hAnsi="Times New Roman" w:cs="Times New Roman"/>
              </w:rPr>
              <w:t>бедра</w:t>
            </w:r>
            <w:r w:rsidR="00FB46C6" w:rsidRPr="00FB46C6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модульных с микропроцессорным управлением</w:t>
            </w:r>
            <w:r w:rsidR="00DC4B2C" w:rsidRPr="001B6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562FE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1B6DD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1B6DD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1B6DD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FB46C6" w:rsidRPr="001B6DDB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FB46C6" w:rsidRPr="001B6DD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="00FB46C6" w:rsidRPr="00FB46C6">
              <w:rPr>
                <w:rFonts w:ascii="Times New Roman" w:hAnsi="Times New Roman" w:cs="Times New Roman"/>
              </w:rPr>
              <w:t>бедра</w:t>
            </w:r>
            <w:r w:rsidR="00FB46C6" w:rsidRPr="00FB46C6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модульных с микропроцессорным управлением</w:t>
            </w:r>
            <w:r w:rsidR="00DC4B2C" w:rsidRPr="001B6DD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lastRenderedPageBreak/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lastRenderedPageBreak/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4B1F3A">
        <w:rPr>
          <w:b/>
          <w:w w:val="95"/>
          <w:sz w:val="24"/>
          <w:szCs w:val="24"/>
          <w:lang w:val="ru-RU"/>
        </w:rPr>
        <w:t xml:space="preserve">протезов </w:t>
      </w:r>
      <w:r w:rsidR="00FB46C6" w:rsidRPr="00FB46C6">
        <w:rPr>
          <w:rFonts w:cs="Times New Roman"/>
          <w:b/>
          <w:sz w:val="24"/>
          <w:szCs w:val="24"/>
          <w:lang w:val="ru-RU"/>
        </w:rPr>
        <w:t>бедра модульных с микропроцессорным управлением</w:t>
      </w:r>
      <w:r w:rsidR="004B1F3A">
        <w:rPr>
          <w:rFonts w:cs="Times New Roman"/>
          <w:b/>
          <w:sz w:val="24"/>
          <w:szCs w:val="24"/>
          <w:lang w:val="ru-RU"/>
        </w:rPr>
        <w:t xml:space="preserve"> </w:t>
      </w:r>
      <w:r w:rsidRPr="004B1F3A">
        <w:rPr>
          <w:w w:val="105"/>
          <w:sz w:val="24"/>
          <w:szCs w:val="24"/>
          <w:lang w:val="ru-RU"/>
        </w:rPr>
        <w:t>получателям в рамках конт</w:t>
      </w:r>
      <w:r w:rsidRPr="00042563">
        <w:rPr>
          <w:w w:val="105"/>
          <w:sz w:val="24"/>
          <w:szCs w:val="24"/>
          <w:lang w:val="ru-RU"/>
        </w:rPr>
        <w:t>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CF3649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933528" w:rsidRPr="00CF3649">
        <w:rPr>
          <w:b/>
          <w:sz w:val="24"/>
          <w:szCs w:val="24"/>
          <w:lang w:val="ru-RU"/>
        </w:rPr>
        <w:t>1</w:t>
      </w:r>
      <w:r w:rsidR="00933528" w:rsidRPr="00CF3649">
        <w:rPr>
          <w:sz w:val="24"/>
          <w:szCs w:val="24"/>
          <w:lang w:val="ru-RU"/>
        </w:rPr>
        <w:t xml:space="preserve"> </w:t>
      </w:r>
      <w:r w:rsidR="00D74E78" w:rsidRPr="00CF3649">
        <w:rPr>
          <w:sz w:val="24"/>
          <w:szCs w:val="24"/>
          <w:lang w:val="ru-RU"/>
        </w:rPr>
        <w:t>протеза</w:t>
      </w:r>
      <w:r w:rsidR="00933528" w:rsidRPr="00CF3649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-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AA7C09" w:rsidRPr="00CF3649">
        <w:rPr>
          <w:b/>
          <w:sz w:val="24"/>
          <w:szCs w:val="24"/>
          <w:lang w:val="ru-RU"/>
        </w:rPr>
        <w:t>5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AA7C09" w:rsidRPr="00CF3649">
        <w:rPr>
          <w:b/>
          <w:sz w:val="24"/>
          <w:szCs w:val="24"/>
          <w:lang w:val="ru-RU"/>
        </w:rPr>
        <w:t>пять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4B1F3A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</w:t>
      </w:r>
      <w:r w:rsidR="00933528"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46C6" w:rsidRPr="00FB46C6">
        <w:rPr>
          <w:rFonts w:ascii="Times New Roman" w:hAnsi="Times New Roman" w:cs="Times New Roman"/>
          <w:b/>
          <w:sz w:val="24"/>
          <w:szCs w:val="24"/>
          <w:lang w:val="ru-RU"/>
        </w:rPr>
        <w:t>бедра модульных с микропроцессорным управлением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FB46C6" w:rsidRPr="00FB46C6">
        <w:rPr>
          <w:rFonts w:cs="Times New Roman"/>
          <w:b/>
          <w:sz w:val="24"/>
          <w:szCs w:val="24"/>
          <w:lang w:val="ru-RU"/>
        </w:rPr>
        <w:t>5 135 359,33</w:t>
      </w:r>
      <w:r w:rsidR="00A81218">
        <w:rPr>
          <w:rFonts w:cs="Times New Roman"/>
          <w:sz w:val="26"/>
          <w:szCs w:val="26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lastRenderedPageBreak/>
        <w:t>Предельное необходимое мак</w:t>
      </w:r>
      <w:r w:rsidR="004B1F3A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симальное значение показателя – 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25 676 796,65</w:t>
      </w:r>
      <w:r w:rsidR="00D74E78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двадцать пять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миллион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ов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шестьсот семьдесят шесть</w:t>
      </w:r>
      <w:r w:rsidR="00A8121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тысяч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семьсот девяносто шесть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FB46C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65</w:t>
      </w:r>
      <w:bookmarkStart w:id="0" w:name="_GoBack"/>
      <w:bookmarkEnd w:id="0"/>
      <w:r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lastRenderedPageBreak/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lastRenderedPageBreak/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lastRenderedPageBreak/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B6DDB"/>
    <w:rsid w:val="001E6C01"/>
    <w:rsid w:val="002C51D9"/>
    <w:rsid w:val="00354D66"/>
    <w:rsid w:val="0039600F"/>
    <w:rsid w:val="003C45DF"/>
    <w:rsid w:val="003D2FAC"/>
    <w:rsid w:val="004463A6"/>
    <w:rsid w:val="004A5E17"/>
    <w:rsid w:val="004B1F3A"/>
    <w:rsid w:val="00562FE8"/>
    <w:rsid w:val="005B3220"/>
    <w:rsid w:val="00845296"/>
    <w:rsid w:val="008916DD"/>
    <w:rsid w:val="00907642"/>
    <w:rsid w:val="00922C44"/>
    <w:rsid w:val="00933528"/>
    <w:rsid w:val="009442A1"/>
    <w:rsid w:val="00A75D41"/>
    <w:rsid w:val="00A81218"/>
    <w:rsid w:val="00AA7C09"/>
    <w:rsid w:val="00AB306C"/>
    <w:rsid w:val="00B00370"/>
    <w:rsid w:val="00B06C77"/>
    <w:rsid w:val="00B24465"/>
    <w:rsid w:val="00BA4AE8"/>
    <w:rsid w:val="00BD14C1"/>
    <w:rsid w:val="00C0655E"/>
    <w:rsid w:val="00C839B4"/>
    <w:rsid w:val="00CE4494"/>
    <w:rsid w:val="00CF3649"/>
    <w:rsid w:val="00D66061"/>
    <w:rsid w:val="00D74E78"/>
    <w:rsid w:val="00DC4B2C"/>
    <w:rsid w:val="00DD49FA"/>
    <w:rsid w:val="00EB12F5"/>
    <w:rsid w:val="00EF6E3E"/>
    <w:rsid w:val="00F856AF"/>
    <w:rsid w:val="00FB46C6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Приходченков Олег Николаевич</cp:lastModifiedBy>
  <cp:revision>8</cp:revision>
  <cp:lastPrinted>2020-07-06T12:19:00Z</cp:lastPrinted>
  <dcterms:created xsi:type="dcterms:W3CDTF">2020-07-06T12:26:00Z</dcterms:created>
  <dcterms:modified xsi:type="dcterms:W3CDTF">2021-07-26T11:58:00Z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