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53" w:rsidRPr="00D86038" w:rsidRDefault="006E7453" w:rsidP="00381AF8">
      <w:pPr>
        <w:pStyle w:val="18"/>
        <w:keepLines/>
        <w:spacing w:before="0" w:after="0"/>
        <w:ind w:firstLine="142"/>
        <w:rPr>
          <w:caps/>
          <w:sz w:val="24"/>
          <w:szCs w:val="24"/>
        </w:rPr>
      </w:pPr>
      <w:bookmarkStart w:id="0" w:name="_Toc447719626"/>
      <w:bookmarkStart w:id="1" w:name="_GoBack"/>
      <w:bookmarkEnd w:id="1"/>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rsidR="00C77C4D" w:rsidRPr="00D86038" w:rsidRDefault="00C77C4D" w:rsidP="00381AF8">
      <w:pPr>
        <w:spacing w:after="0"/>
        <w:ind w:firstLine="567"/>
        <w:contextualSpacing/>
        <w:rPr>
          <w:color w:val="FF0000"/>
        </w:rPr>
      </w:pPr>
    </w:p>
    <w:p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pPr>
              <w:ind w:left="113" w:right="113"/>
              <w:contextualSpacing/>
              <w:jc w:val="center"/>
              <w:rPr>
                <w:b/>
              </w:rPr>
            </w:pPr>
            <w:r w:rsidRPr="00792CAC">
              <w:rPr>
                <w:b/>
              </w:rPr>
              <w:t xml:space="preserve">Значимость критерия </w:t>
            </w:r>
            <w:proofErr w:type="gramStart"/>
            <w:r w:rsidRPr="00792CAC">
              <w:rPr>
                <w:b/>
              </w:rPr>
              <w:t>в</w:t>
            </w:r>
            <w:proofErr w:type="gramEnd"/>
            <w:r w:rsidRPr="00792CAC">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rsidTr="006931C3">
        <w:tc>
          <w:tcPr>
            <w:tcW w:w="10161" w:type="dxa"/>
            <w:gridSpan w:val="7"/>
            <w:tcBorders>
              <w:top w:val="single" w:sz="4" w:space="0" w:color="auto"/>
              <w:left w:val="single" w:sz="4" w:space="0" w:color="auto"/>
              <w:bottom w:val="single" w:sz="4" w:space="0" w:color="auto"/>
              <w:right w:val="single" w:sz="4" w:space="0" w:color="auto"/>
            </w:tcBorders>
            <w:hideMark/>
          </w:tcPr>
          <w:p w:rsidR="008527BB" w:rsidRPr="00D86038" w:rsidRDefault="008527BB">
            <w:pPr>
              <w:jc w:val="center"/>
              <w:rPr>
                <w:b/>
                <w:color w:val="FF0000"/>
              </w:rPr>
            </w:pPr>
            <w:proofErr w:type="gramStart"/>
            <w:r w:rsidRPr="00792CAC">
              <w:rPr>
                <w:b/>
              </w:rPr>
              <w:t>Стоимостной</w:t>
            </w:r>
            <w:proofErr w:type="gramEnd"/>
            <w:r w:rsidRPr="00792CAC">
              <w:rPr>
                <w:b/>
              </w:rPr>
              <w:t xml:space="preserve"> критерий оценки</w:t>
            </w:r>
          </w:p>
        </w:tc>
      </w:tr>
      <w:tr w:rsidR="00D86038" w:rsidRPr="00D86038" w:rsidTr="00875120">
        <w:tc>
          <w:tcPr>
            <w:tcW w:w="676" w:type="dxa"/>
            <w:tcBorders>
              <w:top w:val="single" w:sz="4" w:space="0" w:color="auto"/>
              <w:left w:val="single" w:sz="4" w:space="0" w:color="auto"/>
              <w:bottom w:val="single" w:sz="4" w:space="0" w:color="auto"/>
              <w:right w:val="single" w:sz="4" w:space="0" w:color="auto"/>
            </w:tcBorders>
            <w:vAlign w:val="center"/>
            <w:hideMark/>
          </w:tcPr>
          <w:p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8527BB" w:rsidRPr="00792CAC" w:rsidRDefault="008527BB" w:rsidP="00875120">
            <w:pPr>
              <w:jc w:val="center"/>
              <w:rPr>
                <w:lang w:val="en-US"/>
              </w:rPr>
            </w:pPr>
            <w:r w:rsidRPr="00792CAC">
              <w:rPr>
                <w:lang w:val="en-US"/>
              </w:rPr>
              <w:t>Ra</w:t>
            </w:r>
          </w:p>
        </w:tc>
      </w:tr>
      <w:tr w:rsidR="00D86038" w:rsidRPr="00D86038" w:rsidTr="006931C3">
        <w:tc>
          <w:tcPr>
            <w:tcW w:w="10161" w:type="dxa"/>
            <w:gridSpan w:val="7"/>
            <w:tcBorders>
              <w:top w:val="single" w:sz="4" w:space="0" w:color="auto"/>
              <w:left w:val="single" w:sz="4" w:space="0" w:color="auto"/>
              <w:bottom w:val="single" w:sz="4" w:space="0" w:color="auto"/>
              <w:right w:val="single" w:sz="4" w:space="0" w:color="auto"/>
            </w:tcBorders>
            <w:hideMark/>
          </w:tcPr>
          <w:p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rsidR="006931C3" w:rsidRPr="00792CAC" w:rsidRDefault="006931C3" w:rsidP="00875120">
            <w:pPr>
              <w:jc w:val="center"/>
              <w:rPr>
                <w:lang w:val="en-US"/>
              </w:rPr>
            </w:pPr>
            <w:proofErr w:type="spellStart"/>
            <w:r w:rsidRPr="00792CAC">
              <w:rPr>
                <w:lang w:val="en-US"/>
              </w:rPr>
              <w:t>Rb</w:t>
            </w:r>
            <w:proofErr w:type="spellEnd"/>
          </w:p>
        </w:tc>
      </w:tr>
      <w:tr w:rsidR="00D86038" w:rsidRPr="00D86038" w:rsidTr="00875120">
        <w:trPr>
          <w:trHeight w:val="915"/>
        </w:trPr>
        <w:tc>
          <w:tcPr>
            <w:tcW w:w="676" w:type="dxa"/>
            <w:vMerge/>
            <w:tcBorders>
              <w:left w:val="single" w:sz="4" w:space="0" w:color="auto"/>
              <w:right w:val="single" w:sz="4" w:space="0" w:color="auto"/>
            </w:tcBorders>
          </w:tcPr>
          <w:p w:rsidR="006931C3" w:rsidRPr="00D86038" w:rsidRDefault="006931C3">
            <w:pPr>
              <w:rPr>
                <w:color w:val="FF0000"/>
              </w:rPr>
            </w:pPr>
          </w:p>
        </w:tc>
        <w:tc>
          <w:tcPr>
            <w:tcW w:w="3293" w:type="dxa"/>
            <w:vMerge/>
            <w:tcBorders>
              <w:left w:val="single" w:sz="4" w:space="0" w:color="auto"/>
              <w:right w:val="single" w:sz="4" w:space="0" w:color="auto"/>
            </w:tcBorders>
          </w:tcPr>
          <w:p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rsidR="006931C3" w:rsidRPr="004E7712" w:rsidRDefault="006931C3" w:rsidP="00875120">
            <w:pPr>
              <w:jc w:val="center"/>
              <w:rPr>
                <w:lang w:val="en-US"/>
              </w:rPr>
            </w:pPr>
            <w:r w:rsidRPr="004E7712">
              <w:rPr>
                <w:lang w:val="en-US"/>
              </w:rPr>
              <w:t>b1</w:t>
            </w:r>
          </w:p>
        </w:tc>
      </w:tr>
      <w:tr w:rsidR="00D86038" w:rsidRPr="00D86038" w:rsidTr="00875120">
        <w:trPr>
          <w:trHeight w:val="1635"/>
        </w:trPr>
        <w:tc>
          <w:tcPr>
            <w:tcW w:w="676" w:type="dxa"/>
            <w:vMerge/>
            <w:tcBorders>
              <w:left w:val="single" w:sz="4" w:space="0" w:color="auto"/>
              <w:bottom w:val="single" w:sz="4" w:space="0" w:color="auto"/>
              <w:right w:val="single" w:sz="4" w:space="0" w:color="auto"/>
            </w:tcBorders>
          </w:tcPr>
          <w:p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rsidR="006931C3" w:rsidRPr="004E7712" w:rsidRDefault="006931C3" w:rsidP="00875120">
            <w:pPr>
              <w:jc w:val="center"/>
              <w:rPr>
                <w:lang w:val="en-US"/>
              </w:rPr>
            </w:pPr>
            <w:r w:rsidRPr="004E7712">
              <w:rPr>
                <w:lang w:val="en-US"/>
              </w:rPr>
              <w:t>b2</w:t>
            </w:r>
          </w:p>
        </w:tc>
      </w:tr>
      <w:tr w:rsidR="00D86038" w:rsidRPr="00D86038"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6931C3" w:rsidRPr="00D86038" w:rsidRDefault="006931C3" w:rsidP="006931C3">
            <w:pPr>
              <w:jc w:val="center"/>
              <w:rPr>
                <w:color w:val="FF0000"/>
              </w:rPr>
            </w:pPr>
          </w:p>
        </w:tc>
      </w:tr>
    </w:tbl>
    <w:p w:rsidR="008527BB" w:rsidRPr="00D86038" w:rsidRDefault="008527BB" w:rsidP="008527BB">
      <w:pPr>
        <w:ind w:firstLine="708"/>
        <w:rPr>
          <w:b/>
          <w:color w:val="FF0000"/>
        </w:rPr>
      </w:pPr>
    </w:p>
    <w:p w:rsidR="0064681D" w:rsidRPr="006B144D" w:rsidRDefault="0064681D" w:rsidP="0064681D">
      <w:pPr>
        <w:spacing w:after="0"/>
        <w:ind w:left="1068" w:hanging="359"/>
        <w:contextualSpacing/>
        <w:rPr>
          <w:b/>
          <w:u w:val="single"/>
        </w:rPr>
      </w:pPr>
      <w:proofErr w:type="gramStart"/>
      <w:r w:rsidRPr="006B144D">
        <w:rPr>
          <w:b/>
          <w:u w:val="single"/>
        </w:rPr>
        <w:t>Стоимостной</w:t>
      </w:r>
      <w:proofErr w:type="gramEnd"/>
      <w:r w:rsidRPr="006B144D">
        <w:rPr>
          <w:b/>
          <w:u w:val="single"/>
        </w:rPr>
        <w:t xml:space="preserve"> критерий оценки:</w:t>
      </w:r>
    </w:p>
    <w:p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rsidR="008527BB" w:rsidRPr="006B144D" w:rsidRDefault="008527BB" w:rsidP="008527BB">
      <w:pPr>
        <w:ind w:left="708"/>
        <w:contextualSpacing/>
        <w:rPr>
          <w:b/>
        </w:rPr>
      </w:pPr>
      <w:r w:rsidRPr="006B144D">
        <w:rPr>
          <w:b/>
        </w:rPr>
        <w:t>Оценка критерия (баллы) - 100</w:t>
      </w:r>
    </w:p>
    <w:p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proofErr w:type="gramStart"/>
      <w:r w:rsidR="00293F2F" w:rsidRPr="006B144D">
        <w:rPr>
          <w:sz w:val="18"/>
          <w:lang w:val="en-US"/>
        </w:rPr>
        <w:t>i</w:t>
      </w:r>
      <w:proofErr w:type="spellEnd"/>
      <w:proofErr w:type="gramEnd"/>
      <w:r w:rsidR="00293F2F" w:rsidRPr="006B144D">
        <w:t>)</w:t>
      </w:r>
      <w:r w:rsidRPr="006B144D">
        <w:t>, определяется по формуле:</w:t>
      </w:r>
    </w:p>
    <w:p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rsidR="008527BB" w:rsidRPr="006B144D" w:rsidRDefault="008527BB" w:rsidP="008527BB">
      <w:pPr>
        <w:ind w:firstLine="709"/>
      </w:pPr>
      <w:r w:rsidRPr="006B144D">
        <w:t>ЦБᵢ - количество баллов по критерию оценки «цена контракта»;</w:t>
      </w:r>
    </w:p>
    <w:p w:rsidR="008527BB" w:rsidRPr="006B144D" w:rsidRDefault="008527BB" w:rsidP="008527BB">
      <w:pPr>
        <w:ind w:firstLine="709"/>
      </w:pPr>
      <w:proofErr w:type="gramStart"/>
      <w:r w:rsidRPr="006B144D">
        <w:t>Ц</w:t>
      </w:r>
      <w:proofErr w:type="gramEnd"/>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rsidR="008527BB" w:rsidRPr="006B144D" w:rsidRDefault="008527BB" w:rsidP="008527BB">
      <w:pPr>
        <w:ind w:firstLine="709"/>
      </w:pPr>
      <w:proofErr w:type="gramStart"/>
      <w:r w:rsidRPr="006B144D">
        <w:t>Ц</w:t>
      </w:r>
      <w:proofErr w:type="gramEnd"/>
      <w:r w:rsidRPr="006B144D">
        <w:t>ᵢ - предложение участника закупки, заявк</w:t>
      </w:r>
      <w:r w:rsidR="00293F2F" w:rsidRPr="006B144D">
        <w:t>а (предложение)</w:t>
      </w:r>
      <w:r w:rsidRPr="006B144D">
        <w:t xml:space="preserve"> которого оценивается.</w:t>
      </w:r>
    </w:p>
    <w:p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rsidR="008527BB" w:rsidRPr="00C07908" w:rsidRDefault="008527BB" w:rsidP="008527BB">
      <w:pPr>
        <w:ind w:firstLine="709"/>
      </w:pPr>
      <w:r w:rsidRPr="00C07908">
        <w:t>ЦБᵢ - количество баллов по критерию оценки «цена контракта»;</w:t>
      </w:r>
    </w:p>
    <w:p w:rsidR="008527BB" w:rsidRPr="00C07908" w:rsidRDefault="008527BB" w:rsidP="008527BB">
      <w:pPr>
        <w:ind w:firstLine="709"/>
      </w:pPr>
      <w:proofErr w:type="spellStart"/>
      <w:proofErr w:type="gramStart"/>
      <w:r w:rsidRPr="00C07908">
        <w:t>Ц</w:t>
      </w:r>
      <w:proofErr w:type="gramEnd"/>
      <w:r w:rsidRPr="00C07908">
        <w:t>max</w:t>
      </w:r>
      <w:proofErr w:type="spellEnd"/>
      <w:r w:rsidRPr="00C07908">
        <w:t xml:space="preserve"> – максимальное предложение из предложений по критерию, сделанных участниками закупки;</w:t>
      </w:r>
    </w:p>
    <w:p w:rsidR="008527BB" w:rsidRPr="00C07908" w:rsidRDefault="008527BB" w:rsidP="008527BB">
      <w:pPr>
        <w:ind w:firstLine="709"/>
      </w:pPr>
      <w:proofErr w:type="gramStart"/>
      <w:r w:rsidRPr="00C07908">
        <w:t>Ц</w:t>
      </w:r>
      <w:proofErr w:type="gramEnd"/>
      <w:r w:rsidRPr="00C07908">
        <w:t>ᵢ - предложение участника закупки, заявк</w:t>
      </w:r>
      <w:r w:rsidR="004A3267" w:rsidRPr="00C07908">
        <w:t>а (предложение)</w:t>
      </w:r>
      <w:r w:rsidRPr="00C07908">
        <w:t xml:space="preserve"> которого оценивается.</w:t>
      </w:r>
    </w:p>
    <w:p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w:t>
      </w:r>
      <w:proofErr w:type="gramStart"/>
      <w:r w:rsidRPr="00C07908">
        <w:t xml:space="preserve">баллов, присвоенных </w:t>
      </w:r>
      <w:proofErr w:type="spellStart"/>
      <w:r w:rsidRPr="00C07908">
        <w:rPr>
          <w:lang w:val="en-US"/>
        </w:rPr>
        <w:t>i</w:t>
      </w:r>
      <w:proofErr w:type="spellEnd"/>
      <w:r w:rsidRPr="00C07908">
        <w:t>-й заявке по указанному критерию умножается</w:t>
      </w:r>
      <w:proofErr w:type="gramEnd"/>
      <w:r w:rsidRPr="00C07908">
        <w:t xml:space="preserve"> на соответствующий указанному критерию коэффициент значимости:</w:t>
      </w:r>
    </w:p>
    <w:p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rsidR="00224316" w:rsidRPr="00B8001D" w:rsidRDefault="00224316" w:rsidP="00224316">
      <w:pPr>
        <w:spacing w:after="0"/>
        <w:ind w:firstLine="709"/>
        <w:contextualSpacing/>
        <w:rPr>
          <w:b/>
          <w:u w:val="single"/>
        </w:rPr>
      </w:pPr>
      <w:proofErr w:type="spellStart"/>
      <w:r w:rsidRPr="00B8001D">
        <w:rPr>
          <w:b/>
          <w:u w:val="single"/>
        </w:rPr>
        <w:t>Нестоимостной</w:t>
      </w:r>
      <w:proofErr w:type="spellEnd"/>
      <w:r w:rsidRPr="00B8001D">
        <w:rPr>
          <w:b/>
          <w:u w:val="single"/>
        </w:rPr>
        <w:t xml:space="preserve"> критерий оценки:</w:t>
      </w:r>
    </w:p>
    <w:p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rsidR="008527BB" w:rsidRPr="00B8001D" w:rsidRDefault="008527BB" w:rsidP="008527BB">
      <w:pPr>
        <w:ind w:firstLine="709"/>
      </w:pPr>
      <w:r w:rsidRPr="00B8001D">
        <w:t>Коэффициент значимости критерия – 0,</w:t>
      </w:r>
      <w:r w:rsidR="00224316" w:rsidRPr="00B8001D">
        <w:t>4</w:t>
      </w:r>
    </w:p>
    <w:p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rsidR="006931C3" w:rsidRPr="00B8001D" w:rsidRDefault="006931C3" w:rsidP="008527BB">
      <w:pPr>
        <w:ind w:firstLine="709"/>
      </w:pPr>
      <w:r w:rsidRPr="00B8001D">
        <w:t>Оценка показателя (баллы) – 100</w:t>
      </w:r>
    </w:p>
    <w:p w:rsidR="006931C3" w:rsidRPr="00B8001D" w:rsidRDefault="006931C3" w:rsidP="008527BB">
      <w:pPr>
        <w:ind w:firstLine="709"/>
      </w:pPr>
      <w:r w:rsidRPr="00B8001D">
        <w:t>Коэффициент значимости показателя – 0,4</w:t>
      </w:r>
    </w:p>
    <w:p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rsidR="008527BB" w:rsidRPr="00D86038" w:rsidRDefault="008527BB" w:rsidP="008527BB">
      <w:pPr>
        <w:ind w:firstLine="709"/>
        <w:rPr>
          <w:b/>
          <w:color w:val="FF0000"/>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C672F0">
        <w:t>верхних</w:t>
      </w:r>
      <w:r w:rsidR="00D12F9E" w:rsidRPr="00B8001D">
        <w:t xml:space="preserve">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C672F0">
        <w:rPr>
          <w:b/>
        </w:rPr>
        <w:t>верхних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на участие в настоящем конкурсе.</w:t>
      </w:r>
      <w:r w:rsidRPr="00B8001D">
        <w:t xml:space="preserve"> При этом</w:t>
      </w:r>
      <w:proofErr w:type="gramStart"/>
      <w:r w:rsidRPr="00B8001D">
        <w:t>,</w:t>
      </w:r>
      <w:proofErr w:type="gramEnd"/>
      <w:r w:rsidRPr="00B8001D">
        <w:t xml:space="preserve"> количество </w:t>
      </w:r>
      <w:r w:rsidR="007315D1" w:rsidRPr="00B8001D">
        <w:t xml:space="preserve">предоставленных протезов в каждом контракте должно быть не менее </w:t>
      </w:r>
      <w:r w:rsidR="000F37EE">
        <w:rPr>
          <w:b/>
          <w:u w:val="single"/>
        </w:rPr>
        <w:t>1</w:t>
      </w:r>
      <w:r w:rsidRPr="00B8001D">
        <w:rPr>
          <w:b/>
          <w:u w:val="single"/>
        </w:rPr>
        <w:t xml:space="preserve"> штук.</w:t>
      </w:r>
    </w:p>
    <w:p w:rsidR="00003A09" w:rsidRPr="00D54E15" w:rsidRDefault="00003A09" w:rsidP="008527BB">
      <w:pPr>
        <w:ind w:firstLine="709"/>
      </w:pPr>
      <w:r w:rsidRPr="00D54E15">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C03710">
        <w:t>ы</w:t>
      </w:r>
      <w:r w:rsidRPr="00D54E15">
        <w:t xml:space="preserve">х на официальном сайте </w:t>
      </w:r>
      <w:hyperlink r:id="rId9" w:history="1">
        <w:r w:rsidRPr="00D54E15">
          <w:rPr>
            <w:rStyle w:val="afe"/>
            <w:color w:val="auto"/>
            <w:u w:val="none"/>
            <w:lang w:val="en-US"/>
          </w:rPr>
          <w:t>www</w:t>
        </w:r>
        <w:r w:rsidRPr="00D54E15">
          <w:rPr>
            <w:rStyle w:val="afe"/>
            <w:color w:val="auto"/>
            <w:u w:val="none"/>
          </w:rPr>
          <w:t>.</w:t>
        </w:r>
        <w:proofErr w:type="spellStart"/>
        <w:r w:rsidRPr="00D54E15">
          <w:rPr>
            <w:rStyle w:val="afe"/>
            <w:color w:val="auto"/>
            <w:u w:val="none"/>
            <w:lang w:val="en-US"/>
          </w:rPr>
          <w:t>zakupki</w:t>
        </w:r>
        <w:proofErr w:type="spellEnd"/>
        <w:r w:rsidRPr="00D54E15">
          <w:rPr>
            <w:rStyle w:val="afe"/>
            <w:color w:val="auto"/>
            <w:u w:val="none"/>
          </w:rPr>
          <w:t>.</w:t>
        </w:r>
        <w:proofErr w:type="spellStart"/>
        <w:r w:rsidRPr="00D54E15">
          <w:rPr>
            <w:rStyle w:val="afe"/>
            <w:color w:val="auto"/>
            <w:u w:val="none"/>
            <w:lang w:val="en-US"/>
          </w:rPr>
          <w:t>gov</w:t>
        </w:r>
        <w:proofErr w:type="spellEnd"/>
        <w:r w:rsidRPr="00D54E15">
          <w:rPr>
            <w:rStyle w:val="afe"/>
            <w:color w:val="auto"/>
            <w:u w:val="none"/>
          </w:rPr>
          <w:t>.</w:t>
        </w:r>
        <w:proofErr w:type="spellStart"/>
        <w:r w:rsidRPr="00D54E15">
          <w:rPr>
            <w:rStyle w:val="afe"/>
            <w:color w:val="auto"/>
            <w:u w:val="none"/>
            <w:lang w:val="en-US"/>
          </w:rPr>
          <w:t>ru</w:t>
        </w:r>
        <w:proofErr w:type="spellEnd"/>
      </w:hyperlink>
      <w:r w:rsidRPr="00D54E15">
        <w:t>, содержащих сведения об объеме выполненных работ.</w:t>
      </w:r>
    </w:p>
    <w:p w:rsidR="00003A09" w:rsidRPr="00D54E15" w:rsidRDefault="00003A09" w:rsidP="008527BB">
      <w:pPr>
        <w:ind w:firstLine="709"/>
      </w:pPr>
      <w:r w:rsidRPr="00D54E15">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D54E15">
        <w:t>,</w:t>
      </w:r>
      <w:r w:rsidRPr="00D54E15">
        <w:t xml:space="preserve"> однако при оценке </w:t>
      </w:r>
      <w:proofErr w:type="gramStart"/>
      <w:r w:rsidRPr="00D54E15">
        <w:t>по настоящему</w:t>
      </w:r>
      <w:proofErr w:type="gramEnd"/>
      <w:r w:rsidRPr="00D54E15">
        <w:t xml:space="preserve"> </w:t>
      </w:r>
      <w:proofErr w:type="spellStart"/>
      <w:r w:rsidRPr="00D54E15">
        <w:t>показетелю</w:t>
      </w:r>
      <w:proofErr w:type="spellEnd"/>
      <w:r w:rsidRPr="00D54E15">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rsidR="00BF5D2C" w:rsidRDefault="00BF5D2C" w:rsidP="008527BB">
      <w:pPr>
        <w:ind w:firstLine="709"/>
        <w:rPr>
          <w:b/>
        </w:rPr>
      </w:pPr>
    </w:p>
    <w:p w:rsidR="00003A09" w:rsidRPr="00D54E15" w:rsidRDefault="00260CE7" w:rsidP="008527BB">
      <w:pPr>
        <w:ind w:firstLine="709"/>
        <w:rPr>
          <w:b/>
        </w:rPr>
      </w:pPr>
      <w:r w:rsidRPr="00D54E15">
        <w:rPr>
          <w:b/>
        </w:rPr>
        <w:lastRenderedPageBreak/>
        <w:t>Данный показатель рассчитывается следующим образом:</w:t>
      </w:r>
    </w:p>
    <w:p w:rsidR="00260CE7" w:rsidRPr="00D54E15" w:rsidRDefault="00260CE7" w:rsidP="008527BB">
      <w:pPr>
        <w:ind w:firstLine="709"/>
      </w:pPr>
      <w:r w:rsidRPr="00D54E15">
        <w:t xml:space="preserve">Предельное необходимое максимальное значение показателя – </w:t>
      </w:r>
      <w:r w:rsidR="00D80C6F">
        <w:t>5</w:t>
      </w:r>
      <w:r w:rsidR="00AD2F6F">
        <w:t xml:space="preserve"> </w:t>
      </w:r>
      <w:r w:rsidRPr="00D54E15">
        <w:t>штук</w:t>
      </w:r>
      <w:r w:rsidR="00B75D89">
        <w:t>и</w:t>
      </w:r>
      <w:r w:rsidRPr="00D54E15">
        <w:t>.</w:t>
      </w:r>
    </w:p>
    <w:p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rsidR="00260CE7" w:rsidRPr="004B4438" w:rsidRDefault="00FA10FC" w:rsidP="004B4438">
      <w:pPr>
        <w:ind w:firstLine="709"/>
      </w:pPr>
      <w:r w:rsidRPr="00D54E15">
        <w:t>а</w:t>
      </w:r>
      <w:r w:rsidR="00260CE7" w:rsidRPr="00D54E15">
        <w:t xml:space="preserve">) </w:t>
      </w:r>
      <w:r w:rsidRPr="00D54E15">
        <w:t>в случае, если</w:t>
      </w:r>
      <w:r w:rsidR="004B4438">
        <w:t xml:space="preserve"> </w:t>
      </w:r>
      <w:proofErr w:type="spellStart"/>
      <w:r w:rsidR="004B4438">
        <w:rPr>
          <w:lang w:val="en-US"/>
        </w:rPr>
        <w:t>Kmax</w:t>
      </w:r>
      <w:proofErr w:type="spellEnd"/>
      <w:r w:rsidR="004B4438">
        <w:t xml:space="preserve"> </w:t>
      </w:r>
      <w:r w:rsidR="004B4438" w:rsidRPr="004B4438">
        <w:t>&lt;</w:t>
      </w:r>
      <w:r w:rsidR="004B4438">
        <w:t xml:space="preserve"> </w:t>
      </w:r>
      <w:r w:rsidR="004B4438">
        <w:rPr>
          <w:lang w:val="en-US"/>
        </w:rPr>
        <w:t>K</w:t>
      </w:r>
      <w:r w:rsidR="004B4438">
        <w:t>пред</w:t>
      </w:r>
      <w:proofErr w:type="gramStart"/>
      <w:r w:rsidR="004B4438">
        <w:t xml:space="preserve"> ,</w:t>
      </w:r>
      <w:proofErr w:type="gramEnd"/>
      <w:r w:rsidR="004B4438">
        <w:t xml:space="preserve"> </w:t>
      </w:r>
      <w:r w:rsidRPr="00D54E15">
        <w:t>по формуле:</w:t>
      </w:r>
    </w:p>
    <w:p w:rsidR="00FA10FC" w:rsidRPr="00D54E15" w:rsidRDefault="00F0526E" w:rsidP="00F0526E">
      <w:pPr>
        <w:ind w:firstLine="709"/>
        <w:jc w:val="center"/>
        <w:rPr>
          <w:b/>
        </w:rPr>
      </w:pPr>
      <w:r w:rsidRPr="00D54E15">
        <w:rPr>
          <w:b/>
          <w:lang w:val="en-US"/>
        </w:rPr>
        <w:t>b</w:t>
      </w:r>
      <w:r w:rsidRPr="00D54E15">
        <w:rPr>
          <w:b/>
        </w:rPr>
        <w:t xml:space="preserve">1 = КЗ х 100 </w:t>
      </w:r>
      <w:proofErr w:type="gramStart"/>
      <w:r w:rsidRPr="00D54E15">
        <w:rPr>
          <w:b/>
        </w:rPr>
        <w:t xml:space="preserve">х </w:t>
      </w:r>
      <w:r w:rsidR="004B4438">
        <w:rPr>
          <w:b/>
        </w:rPr>
        <w:t xml:space="preserve"> </w:t>
      </w:r>
      <w:r w:rsidR="004B4438" w:rsidRPr="004B4438">
        <w:rPr>
          <w:b/>
        </w:rPr>
        <w:t>(</w:t>
      </w:r>
      <w:proofErr w:type="gramEnd"/>
      <w:r w:rsidR="004B4438">
        <w:rPr>
          <w:b/>
          <w:lang w:val="en-US"/>
        </w:rPr>
        <w:t>Ki</w:t>
      </w:r>
      <w:r w:rsidR="004B4438" w:rsidRPr="004B4438">
        <w:rPr>
          <w:b/>
        </w:rPr>
        <w:t xml:space="preserve"> / </w:t>
      </w:r>
      <w:proofErr w:type="spellStart"/>
      <w:r w:rsidR="004B4438">
        <w:rPr>
          <w:b/>
          <w:lang w:val="en-US"/>
        </w:rPr>
        <w:t>Kmax</w:t>
      </w:r>
      <w:proofErr w:type="spellEnd"/>
      <w:r w:rsidR="004B4438" w:rsidRPr="004B4438">
        <w:rPr>
          <w:b/>
        </w:rPr>
        <w:t>)</w:t>
      </w:r>
    </w:p>
    <w:p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w:t>
      </w:r>
      <w:r w:rsidR="004B4438">
        <w:t xml:space="preserve"> </w:t>
      </w:r>
      <w:r w:rsidR="004B4438" w:rsidRPr="004B4438">
        <w:t xml:space="preserve"> </w:t>
      </w:r>
      <w:proofErr w:type="spellStart"/>
      <w:r w:rsidR="004B4438">
        <w:rPr>
          <w:lang w:val="en-US"/>
        </w:rPr>
        <w:t>Kmax</w:t>
      </w:r>
      <w:proofErr w:type="spellEnd"/>
      <w:r w:rsidR="005A3567">
        <w:t xml:space="preserve"> </w:t>
      </w:r>
      <w:r w:rsidR="005A3567" w:rsidRPr="005A3567">
        <w:t>&gt;=</w:t>
      </w:r>
      <w:r w:rsidR="004B4438">
        <w:t xml:space="preserve"> </w:t>
      </w:r>
      <w:r w:rsidR="004B4438">
        <w:rPr>
          <w:lang w:val="en-US"/>
        </w:rPr>
        <w:t>K</w:t>
      </w:r>
      <w:r w:rsidR="004B4438">
        <w:t xml:space="preserve">пред </w:t>
      </w:r>
      <w:r w:rsidRPr="00D54E15">
        <w:rPr>
          <w:sz w:val="32"/>
        </w:rPr>
        <w:t xml:space="preserve">, </w:t>
      </w:r>
      <w:r w:rsidRPr="00D54E15">
        <w:t>по формуле:</w:t>
      </w:r>
    </w:p>
    <w:p w:rsidR="00C3283A" w:rsidRPr="00D54E15" w:rsidRDefault="00F0526E" w:rsidP="008E0F91">
      <w:pPr>
        <w:ind w:firstLine="709"/>
        <w:jc w:val="center"/>
      </w:pPr>
      <w:r w:rsidRPr="00D54E15">
        <w:rPr>
          <w:b/>
          <w:lang w:val="en-US"/>
        </w:rPr>
        <w:t>b</w:t>
      </w:r>
      <w:r w:rsidR="00DA05F0" w:rsidRPr="00D54E15">
        <w:rPr>
          <w:b/>
        </w:rPr>
        <w:t>1</w:t>
      </w:r>
      <w:r w:rsidRPr="00D54E15">
        <w:rPr>
          <w:b/>
        </w:rPr>
        <w:t xml:space="preserve"> = КЗ х 100 х</w:t>
      </w:r>
      <w:r w:rsidR="004B4438" w:rsidRPr="004B4438">
        <w:rPr>
          <w:b/>
        </w:rPr>
        <w:t xml:space="preserve"> (</w:t>
      </w:r>
      <w:r w:rsidR="004B4438">
        <w:rPr>
          <w:b/>
          <w:lang w:val="en-US"/>
        </w:rPr>
        <w:t>Ki</w:t>
      </w:r>
      <w:r w:rsidR="004B4438" w:rsidRPr="004B4438">
        <w:rPr>
          <w:b/>
        </w:rPr>
        <w:t xml:space="preserve"> / </w:t>
      </w:r>
      <w:r w:rsidR="004B4438">
        <w:rPr>
          <w:b/>
          <w:lang w:val="en-US"/>
        </w:rPr>
        <w:t>K</w:t>
      </w:r>
      <w:r w:rsidR="004B4438">
        <w:rPr>
          <w:b/>
        </w:rPr>
        <w:t>пред</w:t>
      </w:r>
      <w:proofErr w:type="gramStart"/>
      <w:r w:rsidR="004B4438" w:rsidRPr="004B4438">
        <w:rPr>
          <w:b/>
        </w:rPr>
        <w:t>)</w:t>
      </w:r>
      <w:r w:rsidR="008E0F91">
        <w:rPr>
          <w:b/>
        </w:rPr>
        <w:t xml:space="preserve"> ,</w:t>
      </w:r>
      <w:proofErr w:type="gramEnd"/>
      <w:r w:rsidR="008E0F91">
        <w:rPr>
          <w:b/>
        </w:rPr>
        <w:t xml:space="preserve"> </w:t>
      </w:r>
      <w:r w:rsidR="003D793A" w:rsidRPr="00D54E15">
        <w:t>где:</w:t>
      </w:r>
    </w:p>
    <w:p w:rsidR="003D793A" w:rsidRPr="00D54E15" w:rsidRDefault="003D793A" w:rsidP="008527BB">
      <w:pPr>
        <w:ind w:firstLine="709"/>
      </w:pPr>
      <w:r w:rsidRPr="00D54E15">
        <w:t>КЗ – коэффициент значимости показателя;</w:t>
      </w:r>
    </w:p>
    <w:p w:rsidR="003D793A" w:rsidRPr="00D54E15" w:rsidRDefault="004B4438" w:rsidP="003D793A">
      <w:pPr>
        <w:ind w:left="709"/>
      </w:pPr>
      <w:r>
        <w:rPr>
          <w:lang w:val="en-US"/>
        </w:rPr>
        <w:t>Ki</w:t>
      </w:r>
      <w:r w:rsidRPr="004B4438">
        <w:t xml:space="preserve"> </w:t>
      </w:r>
      <w:r w:rsidR="003D793A" w:rsidRPr="00D54E15">
        <w:t>– предложение участника закупки, заявка (предложение) которого оценивается;</w:t>
      </w:r>
    </w:p>
    <w:p w:rsidR="003D793A" w:rsidRPr="00D54E15" w:rsidRDefault="004B4438" w:rsidP="00066E36">
      <w:pPr>
        <w:ind w:firstLine="709"/>
      </w:pPr>
      <w:proofErr w:type="spellStart"/>
      <w:r>
        <w:rPr>
          <w:lang w:val="en-US"/>
        </w:rPr>
        <w:t>Kmax</w:t>
      </w:r>
      <w:proofErr w:type="spellEnd"/>
      <w:r w:rsidRPr="004B4438">
        <w:t xml:space="preserve"> </w:t>
      </w:r>
      <w:r w:rsidR="003D793A" w:rsidRPr="00D54E15">
        <w:t>– максимальное предложение из предложений по критерию оценки, сделанных участниками закупки;</w:t>
      </w:r>
    </w:p>
    <w:p w:rsidR="003D793A" w:rsidRPr="00D54E15" w:rsidRDefault="004B4438" w:rsidP="003D793A">
      <w:pPr>
        <w:ind w:left="709"/>
      </w:pPr>
      <w:proofErr w:type="gramStart"/>
      <w:r>
        <w:rPr>
          <w:lang w:val="en-US"/>
        </w:rPr>
        <w:t>K</w:t>
      </w:r>
      <w:r>
        <w:t xml:space="preserve">пред </w:t>
      </w:r>
      <w:r w:rsidR="003D793A" w:rsidRPr="00D54E15">
        <w:t>– предельно необходимое заказчику максимальное значение показателя.</w:t>
      </w:r>
      <w:proofErr w:type="gramEnd"/>
    </w:p>
    <w:p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rsidR="00B1701C" w:rsidRPr="00D54E15" w:rsidRDefault="00B1701C" w:rsidP="00B1701C">
      <w:pPr>
        <w:ind w:firstLine="709"/>
      </w:pPr>
      <w:r w:rsidRPr="00D54E15">
        <w:t>Оценка показателя (баллы) – 100</w:t>
      </w:r>
    </w:p>
    <w:p w:rsidR="00B1701C" w:rsidRPr="00D54E15" w:rsidRDefault="00B1701C" w:rsidP="00B1701C">
      <w:pPr>
        <w:ind w:firstLine="709"/>
      </w:pPr>
      <w:r w:rsidRPr="00D54E15">
        <w:t>Коэффициент значимости показателя – 0,</w:t>
      </w:r>
      <w:r w:rsidR="00910969" w:rsidRPr="00D54E15">
        <w:t>6</w:t>
      </w:r>
    </w:p>
    <w:p w:rsidR="00B1701C" w:rsidRPr="00D54E15" w:rsidRDefault="00B1701C" w:rsidP="00B1701C">
      <w:pPr>
        <w:ind w:firstLine="709"/>
        <w:rPr>
          <w:b/>
        </w:rPr>
      </w:pPr>
      <w:r w:rsidRPr="00D54E15">
        <w:rPr>
          <w:b/>
        </w:rPr>
        <w:t>По данному критерию оценивается:</w:t>
      </w:r>
    </w:p>
    <w:p w:rsidR="00B1701C" w:rsidRPr="00D86038" w:rsidRDefault="00B1701C" w:rsidP="00B1701C">
      <w:pPr>
        <w:ind w:firstLine="709"/>
        <w:rPr>
          <w:b/>
          <w:color w:val="FF0000"/>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F83DB3">
        <w:t>нижних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на участие в настоящем конкурсе.</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622663">
        <w:rPr>
          <w:b/>
          <w:u w:val="single"/>
        </w:rPr>
        <w:t>253 610,03</w:t>
      </w:r>
      <w:r w:rsidR="00F83DB3" w:rsidRPr="003A6CFB">
        <w:rPr>
          <w:b/>
          <w:u w:val="single"/>
        </w:rPr>
        <w:t xml:space="preserve"> рубл</w:t>
      </w:r>
      <w:r w:rsidR="00622663">
        <w:rPr>
          <w:b/>
          <w:u w:val="single"/>
        </w:rPr>
        <w:t>ей</w:t>
      </w:r>
      <w:r w:rsidR="00F83DB3" w:rsidRPr="003A6CFB">
        <w:rPr>
          <w:b/>
          <w:u w:val="single"/>
        </w:rPr>
        <w:t>.</w:t>
      </w:r>
    </w:p>
    <w:p w:rsidR="00B1701C" w:rsidRPr="004E7712" w:rsidRDefault="00B1701C" w:rsidP="00B1701C">
      <w:pPr>
        <w:ind w:firstLine="709"/>
      </w:pPr>
      <w:r w:rsidRPr="004E7712">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8F42B3">
        <w:t>ы</w:t>
      </w:r>
      <w:r w:rsidRPr="004E7712">
        <w:t xml:space="preserve">х на официальном сайте </w:t>
      </w:r>
      <w:hyperlink r:id="rId10" w:history="1">
        <w:r w:rsidRPr="004E7712">
          <w:rPr>
            <w:rStyle w:val="afe"/>
            <w:color w:val="auto"/>
            <w:u w:val="none"/>
            <w:lang w:val="en-US"/>
          </w:rPr>
          <w:t>www</w:t>
        </w:r>
        <w:r w:rsidRPr="004E7712">
          <w:rPr>
            <w:rStyle w:val="afe"/>
            <w:color w:val="auto"/>
            <w:u w:val="none"/>
          </w:rPr>
          <w:t>.</w:t>
        </w:r>
        <w:proofErr w:type="spellStart"/>
        <w:r w:rsidRPr="004E7712">
          <w:rPr>
            <w:rStyle w:val="afe"/>
            <w:color w:val="auto"/>
            <w:u w:val="none"/>
            <w:lang w:val="en-US"/>
          </w:rPr>
          <w:t>zakupki</w:t>
        </w:r>
        <w:proofErr w:type="spellEnd"/>
        <w:r w:rsidRPr="004E7712">
          <w:rPr>
            <w:rStyle w:val="afe"/>
            <w:color w:val="auto"/>
            <w:u w:val="none"/>
          </w:rPr>
          <w:t>.</w:t>
        </w:r>
        <w:proofErr w:type="spellStart"/>
        <w:r w:rsidRPr="004E7712">
          <w:rPr>
            <w:rStyle w:val="afe"/>
            <w:color w:val="auto"/>
            <w:u w:val="none"/>
            <w:lang w:val="en-US"/>
          </w:rPr>
          <w:t>gov</w:t>
        </w:r>
        <w:proofErr w:type="spellEnd"/>
        <w:r w:rsidRPr="004E7712">
          <w:rPr>
            <w:rStyle w:val="afe"/>
            <w:color w:val="auto"/>
            <w:u w:val="none"/>
          </w:rPr>
          <w:t>.</w:t>
        </w:r>
        <w:proofErr w:type="spellStart"/>
        <w:r w:rsidRPr="004E7712">
          <w:rPr>
            <w:rStyle w:val="afe"/>
            <w:color w:val="auto"/>
            <w:u w:val="none"/>
            <w:lang w:val="en-US"/>
          </w:rPr>
          <w:t>ru</w:t>
        </w:r>
        <w:proofErr w:type="spellEnd"/>
      </w:hyperlink>
      <w:r w:rsidRPr="004E7712">
        <w:t>, содержащих сведения об объеме выполненных работ.</w:t>
      </w:r>
    </w:p>
    <w:p w:rsidR="00B1701C" w:rsidRPr="004E7712" w:rsidRDefault="00B1701C" w:rsidP="00B1701C">
      <w:pPr>
        <w:ind w:firstLine="709"/>
      </w:pPr>
      <w:r w:rsidRPr="004E7712">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4E7712">
        <w:t>,</w:t>
      </w:r>
      <w:r w:rsidRPr="004E7712">
        <w:t xml:space="preserve"> однако</w:t>
      </w:r>
      <w:r w:rsidR="008F42B3">
        <w:t xml:space="preserve"> при оценке по настоящему показа</w:t>
      </w:r>
      <w:r w:rsidRPr="004E7712">
        <w:t>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B1701C" w:rsidRPr="004E7712" w:rsidRDefault="00B1701C" w:rsidP="00B1701C">
      <w:pPr>
        <w:ind w:firstLine="709"/>
        <w:rPr>
          <w:b/>
        </w:rPr>
      </w:pPr>
      <w:r w:rsidRPr="004E7712">
        <w:rPr>
          <w:b/>
        </w:rPr>
        <w:t>Данный показатель рассчитывается следующим образом:</w:t>
      </w:r>
    </w:p>
    <w:p w:rsidR="00B1701C" w:rsidRPr="004E7712" w:rsidRDefault="00B1701C" w:rsidP="00B1701C">
      <w:pPr>
        <w:ind w:firstLine="709"/>
      </w:pPr>
      <w:r w:rsidRPr="004E7712">
        <w:t>Предельное необходимое максимальное значение показателя –</w:t>
      </w:r>
      <w:r w:rsidR="00622663">
        <w:t>6 340 250,65</w:t>
      </w:r>
      <w:r w:rsidR="00F83DB3">
        <w:t xml:space="preserve"> рублей</w:t>
      </w:r>
      <w:r w:rsidR="00F83DB3" w:rsidRPr="004E7712">
        <w:t>.</w:t>
      </w:r>
    </w:p>
    <w:p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rsidR="00B1701C" w:rsidRPr="004E7712" w:rsidRDefault="00B1701C" w:rsidP="00B1701C">
      <w:pPr>
        <w:ind w:firstLine="709"/>
        <w:rPr>
          <w:sz w:val="32"/>
        </w:rPr>
      </w:pPr>
      <w:r w:rsidRPr="004E7712">
        <w:t>а) в случае, если</w:t>
      </w:r>
      <w:r w:rsidR="008E0F91">
        <w:t xml:space="preserve">  </w:t>
      </w:r>
      <w:proofErr w:type="spellStart"/>
      <w:r w:rsidR="008E0F91">
        <w:rPr>
          <w:lang w:val="en-US"/>
        </w:rPr>
        <w:t>Kmax</w:t>
      </w:r>
      <w:proofErr w:type="spellEnd"/>
      <w:r w:rsidR="008E0F91">
        <w:t xml:space="preserve"> </w:t>
      </w:r>
      <w:r w:rsidR="008E0F91" w:rsidRPr="004B4438">
        <w:t>&lt;</w:t>
      </w:r>
      <w:r w:rsidR="008E0F91">
        <w:t xml:space="preserve"> </w:t>
      </w:r>
      <w:r w:rsidR="008E0F91">
        <w:rPr>
          <w:lang w:val="en-US"/>
        </w:rPr>
        <w:t>K</w:t>
      </w:r>
      <w:r w:rsidR="008E0F91">
        <w:t>пред</w:t>
      </w:r>
      <w:proofErr w:type="gramStart"/>
      <w:r w:rsidR="008E0F91">
        <w:t xml:space="preserve"> </w:t>
      </w:r>
      <w:r w:rsidRPr="004E7712">
        <w:rPr>
          <w:sz w:val="32"/>
        </w:rPr>
        <w:t>,</w:t>
      </w:r>
      <w:proofErr w:type="gramEnd"/>
      <w:r w:rsidRPr="004E7712">
        <w:rPr>
          <w:sz w:val="32"/>
        </w:rPr>
        <w:t xml:space="preserve"> </w:t>
      </w:r>
      <w:r w:rsidRPr="004E7712">
        <w:t>по формуле:</w:t>
      </w:r>
    </w:p>
    <w:p w:rsidR="00B1701C" w:rsidRPr="004E7712" w:rsidRDefault="00B1701C" w:rsidP="00B1701C">
      <w:pPr>
        <w:ind w:firstLine="709"/>
        <w:jc w:val="center"/>
        <w:rPr>
          <w:b/>
        </w:rPr>
      </w:pPr>
      <w:r w:rsidRPr="004E7712">
        <w:rPr>
          <w:b/>
          <w:lang w:val="en-US"/>
        </w:rPr>
        <w:t>b</w:t>
      </w:r>
      <w:r w:rsidR="008804B2" w:rsidRPr="004E7712">
        <w:rPr>
          <w:b/>
        </w:rPr>
        <w:t>2</w:t>
      </w:r>
      <w:r w:rsidRPr="004E7712">
        <w:rPr>
          <w:b/>
        </w:rPr>
        <w:t xml:space="preserve"> = КЗ х 100 х</w:t>
      </w:r>
      <w:r w:rsidR="008E0F91">
        <w:rPr>
          <w:b/>
        </w:rPr>
        <w:t xml:space="preserve"> </w:t>
      </w:r>
      <w:r w:rsidR="008E0F91" w:rsidRPr="004B4438">
        <w:rPr>
          <w:b/>
        </w:rPr>
        <w:t>(</w:t>
      </w:r>
      <w:r w:rsidR="008E0F91">
        <w:rPr>
          <w:b/>
          <w:lang w:val="en-US"/>
        </w:rPr>
        <w:t>Ki</w:t>
      </w:r>
      <w:r w:rsidR="008E0F91" w:rsidRPr="004B4438">
        <w:rPr>
          <w:b/>
        </w:rPr>
        <w:t xml:space="preserve"> / </w:t>
      </w:r>
      <w:proofErr w:type="spellStart"/>
      <w:r w:rsidR="008E0F91">
        <w:rPr>
          <w:b/>
          <w:lang w:val="en-US"/>
        </w:rPr>
        <w:t>Kmax</w:t>
      </w:r>
      <w:proofErr w:type="spellEnd"/>
      <w:r w:rsidR="008E0F91" w:rsidRPr="004B4438">
        <w:rPr>
          <w:b/>
        </w:rPr>
        <w:t>)</w:t>
      </w:r>
      <w:r w:rsidRPr="004E7712">
        <w:rPr>
          <w:b/>
        </w:rPr>
        <w:t xml:space="preserve"> </w:t>
      </w:r>
    </w:p>
    <w:p w:rsidR="00B1701C" w:rsidRPr="004E7712" w:rsidRDefault="00B1701C" w:rsidP="00B1701C">
      <w:pPr>
        <w:ind w:firstLine="709"/>
      </w:pPr>
      <w:r w:rsidRPr="004E7712">
        <w:rPr>
          <w:lang w:val="en-US"/>
        </w:rPr>
        <w:t>b</w:t>
      </w:r>
      <w:r w:rsidRPr="004E7712">
        <w:t>) в случае, если</w:t>
      </w:r>
      <w:r w:rsidR="008E0F91">
        <w:t xml:space="preserve">  </w:t>
      </w:r>
      <w:proofErr w:type="spellStart"/>
      <w:r w:rsidR="008E0F91">
        <w:rPr>
          <w:lang w:val="en-US"/>
        </w:rPr>
        <w:t>Kmax</w:t>
      </w:r>
      <w:proofErr w:type="spellEnd"/>
      <w:r w:rsidR="008E0F91">
        <w:t xml:space="preserve"> </w:t>
      </w:r>
      <w:r w:rsidR="005A3567" w:rsidRPr="005A3567">
        <w:t>&gt;=</w:t>
      </w:r>
      <w:r w:rsidR="008E0F91">
        <w:t xml:space="preserve"> </w:t>
      </w:r>
      <w:r w:rsidR="008E0F91">
        <w:rPr>
          <w:lang w:val="en-US"/>
        </w:rPr>
        <w:t>K</w:t>
      </w:r>
      <w:r w:rsidR="008E0F91">
        <w:t xml:space="preserve">пред </w:t>
      </w:r>
      <w:r w:rsidRPr="004E7712">
        <w:rPr>
          <w:sz w:val="32"/>
        </w:rPr>
        <w:t xml:space="preserve">, </w:t>
      </w:r>
      <w:r w:rsidRPr="004E7712">
        <w:t>по формуле:</w:t>
      </w:r>
    </w:p>
    <w:p w:rsidR="00B1701C" w:rsidRPr="004E7712" w:rsidRDefault="00B1701C" w:rsidP="008E0F91">
      <w:pPr>
        <w:ind w:firstLine="709"/>
        <w:jc w:val="center"/>
      </w:pPr>
      <w:r w:rsidRPr="004E7712">
        <w:rPr>
          <w:b/>
          <w:lang w:val="en-US"/>
        </w:rPr>
        <w:t>b</w:t>
      </w:r>
      <w:r w:rsidRPr="004E7712">
        <w:rPr>
          <w:b/>
        </w:rPr>
        <w:t>2 = КЗ х 100 х</w:t>
      </w:r>
      <w:r w:rsidR="008E0F91">
        <w:rPr>
          <w:b/>
        </w:rPr>
        <w:t xml:space="preserve"> </w:t>
      </w:r>
      <w:r w:rsidR="008E0F91" w:rsidRPr="004B4438">
        <w:rPr>
          <w:b/>
        </w:rPr>
        <w:t>(</w:t>
      </w:r>
      <w:r w:rsidR="008E0F91">
        <w:rPr>
          <w:b/>
          <w:lang w:val="en-US"/>
        </w:rPr>
        <w:t>Ki</w:t>
      </w:r>
      <w:r w:rsidR="008E0F91" w:rsidRPr="004B4438">
        <w:rPr>
          <w:b/>
        </w:rPr>
        <w:t xml:space="preserve"> / </w:t>
      </w:r>
      <w:r w:rsidR="008E0F91">
        <w:rPr>
          <w:b/>
          <w:lang w:val="en-US"/>
        </w:rPr>
        <w:t>K</w:t>
      </w:r>
      <w:r w:rsidR="008E0F91">
        <w:rPr>
          <w:b/>
        </w:rPr>
        <w:t>пред</w:t>
      </w:r>
      <w:proofErr w:type="gramStart"/>
      <w:r w:rsidR="008E0F91" w:rsidRPr="004B4438">
        <w:rPr>
          <w:b/>
        </w:rPr>
        <w:t>)</w:t>
      </w:r>
      <w:r w:rsidRPr="004E7712">
        <w:rPr>
          <w:b/>
        </w:rPr>
        <w:t xml:space="preserve"> </w:t>
      </w:r>
      <w:r w:rsidR="008E0F91">
        <w:rPr>
          <w:b/>
        </w:rPr>
        <w:t>,</w:t>
      </w:r>
      <w:proofErr w:type="gramEnd"/>
      <w:r w:rsidR="008E0F91">
        <w:rPr>
          <w:b/>
        </w:rPr>
        <w:t xml:space="preserve"> </w:t>
      </w:r>
      <w:r w:rsidRPr="004E7712">
        <w:t>где:</w:t>
      </w:r>
    </w:p>
    <w:p w:rsidR="00B1701C" w:rsidRPr="004E7712" w:rsidRDefault="00B1701C" w:rsidP="00B1701C">
      <w:pPr>
        <w:ind w:firstLine="709"/>
      </w:pPr>
      <w:r w:rsidRPr="004E7712">
        <w:t>КЗ – коэффициент значимости показателя;</w:t>
      </w:r>
    </w:p>
    <w:p w:rsidR="00B1701C" w:rsidRPr="004E7712" w:rsidRDefault="008E0F91" w:rsidP="00B1701C">
      <w:pPr>
        <w:ind w:left="709"/>
      </w:pPr>
      <w:r>
        <w:rPr>
          <w:lang w:val="en-US"/>
        </w:rPr>
        <w:t>Ki</w:t>
      </w:r>
      <w:r w:rsidRPr="008E0F91">
        <w:t xml:space="preserve"> </w:t>
      </w:r>
      <w:r w:rsidR="00B1701C" w:rsidRPr="004E7712">
        <w:t>– предложение участника закупки, заявка (предложение) которого оценивается;</w:t>
      </w:r>
    </w:p>
    <w:p w:rsidR="00B1701C" w:rsidRPr="004E7712" w:rsidRDefault="008E0F91" w:rsidP="00066E36">
      <w:pPr>
        <w:ind w:firstLine="709"/>
      </w:pPr>
      <w:proofErr w:type="spellStart"/>
      <w:r>
        <w:rPr>
          <w:lang w:val="en-US"/>
        </w:rPr>
        <w:t>Kmax</w:t>
      </w:r>
      <w:proofErr w:type="spellEnd"/>
      <w:r w:rsidRPr="008E0F91">
        <w:t xml:space="preserve"> </w:t>
      </w:r>
      <w:r w:rsidR="00B1701C" w:rsidRPr="004E7712">
        <w:t>– максимальное предложение из предложений по критерию оценки, сделанных участниками закупки;</w:t>
      </w:r>
    </w:p>
    <w:p w:rsidR="003D793A" w:rsidRPr="004E7712" w:rsidRDefault="008E0F91" w:rsidP="00B1701C">
      <w:pPr>
        <w:ind w:left="709"/>
      </w:pPr>
      <w:proofErr w:type="gramStart"/>
      <w:r>
        <w:rPr>
          <w:lang w:val="en-US"/>
        </w:rPr>
        <w:t>K</w:t>
      </w:r>
      <w:r>
        <w:t xml:space="preserve">пред </w:t>
      </w:r>
      <w:r w:rsidR="00B1701C" w:rsidRPr="004E7712">
        <w:t>– предельно необходимое заказчику максимальное значение показателя.</w:t>
      </w:r>
      <w:proofErr w:type="gramEnd"/>
    </w:p>
    <w:p w:rsidR="001B0CD7" w:rsidRDefault="001B0CD7" w:rsidP="008527BB">
      <w:pPr>
        <w:ind w:firstLine="709"/>
        <w:jc w:val="center"/>
        <w:rPr>
          <w:b/>
        </w:rPr>
      </w:pPr>
    </w:p>
    <w:p w:rsidR="00066E36" w:rsidRPr="004E7712" w:rsidRDefault="00066E36" w:rsidP="008527BB">
      <w:pPr>
        <w:ind w:firstLine="709"/>
        <w:jc w:val="center"/>
        <w:rPr>
          <w:b/>
        </w:rPr>
      </w:pPr>
      <w:r w:rsidRPr="004E7712">
        <w:rPr>
          <w:b/>
        </w:rPr>
        <w:lastRenderedPageBreak/>
        <w:t>Формула расчета рейтинга, присуждаемого заявке по данному критерию оценки:</w:t>
      </w:r>
    </w:p>
    <w:p w:rsidR="00066E36" w:rsidRPr="004E7712" w:rsidRDefault="00D47ECC" w:rsidP="00D47ECC">
      <w:pPr>
        <w:ind w:firstLine="709"/>
        <w:jc w:val="center"/>
        <w:rPr>
          <w:b/>
        </w:rPr>
      </w:pPr>
      <w:proofErr w:type="spellStart"/>
      <w:r w:rsidRPr="004E7712">
        <w:rPr>
          <w:b/>
          <w:lang w:val="en-US"/>
        </w:rPr>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rsidR="00D47ECC" w:rsidRPr="004E7712" w:rsidRDefault="00EC30A3" w:rsidP="00066E36">
      <w:pPr>
        <w:ind w:firstLine="709"/>
      </w:pPr>
      <w:r w:rsidRPr="004E7712">
        <w:t>где:</w:t>
      </w:r>
    </w:p>
    <w:p w:rsidR="00EC30A3" w:rsidRPr="004E7712" w:rsidRDefault="00EC30A3" w:rsidP="00066E36">
      <w:pPr>
        <w:ind w:firstLine="709"/>
      </w:pPr>
      <w:r w:rsidRPr="004E7712">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rsidR="008527BB" w:rsidRPr="004E7712" w:rsidRDefault="008527BB" w:rsidP="008527BB">
      <w:pPr>
        <w:ind w:firstLine="709"/>
        <w:jc w:val="center"/>
        <w:rPr>
          <w:b/>
        </w:rPr>
      </w:pPr>
      <w:r w:rsidRPr="004E7712">
        <w:rPr>
          <w:b/>
        </w:rPr>
        <w:t>Расчет итогового рейтинга</w:t>
      </w:r>
    </w:p>
    <w:p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8527BB" w:rsidRPr="004E7712" w:rsidRDefault="008527BB" w:rsidP="008527BB">
      <w:pPr>
        <w:ind w:firstLine="709"/>
        <w:jc w:val="center"/>
        <w:rPr>
          <w:b/>
        </w:rPr>
      </w:pPr>
      <w:r w:rsidRPr="004E7712">
        <w:rPr>
          <w:b/>
        </w:rPr>
        <w:t>Порядок оценки заявок по критериям оценки заявок</w:t>
      </w:r>
    </w:p>
    <w:p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rsidR="008527BB" w:rsidRPr="004E7712" w:rsidRDefault="008527BB" w:rsidP="008527BB">
      <w:pPr>
        <w:ind w:firstLine="709"/>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4E6A92" w:rsidRPr="004E7712" w:rsidRDefault="004E6A92">
      <w:pPr>
        <w:spacing w:after="0"/>
        <w:jc w:val="left"/>
        <w:rPr>
          <w:b/>
        </w:rPr>
      </w:pPr>
    </w:p>
    <w:p w:rsidR="004E7712" w:rsidRPr="004E7712" w:rsidRDefault="004E7712">
      <w:pPr>
        <w:spacing w:after="0"/>
        <w:jc w:val="left"/>
        <w:rPr>
          <w:b/>
        </w:rPr>
      </w:pPr>
    </w:p>
    <w:sectPr w:rsidR="004E7712" w:rsidRPr="004E7712" w:rsidSect="00655C7B">
      <w:footerReference w:type="default" r:id="rId11"/>
      <w:footerReference w:type="first" r:id="rId12"/>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93" w:rsidRDefault="00211693">
      <w:r>
        <w:separator/>
      </w:r>
    </w:p>
  </w:endnote>
  <w:endnote w:type="continuationSeparator" w:id="0">
    <w:p w:rsidR="00211693" w:rsidRDefault="002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8D" w:rsidRDefault="004D018D">
    <w:pPr>
      <w:pStyle w:val="af"/>
      <w:jc w:val="center"/>
    </w:pPr>
  </w:p>
  <w:p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93" w:rsidRDefault="00211693">
      <w:r>
        <w:separator/>
      </w:r>
    </w:p>
  </w:footnote>
  <w:footnote w:type="continuationSeparator" w:id="0">
    <w:p w:rsidR="00211693" w:rsidRDefault="00211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E17"/>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7EE"/>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00C"/>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5C6"/>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CD7"/>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693"/>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0F"/>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6CFB"/>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747"/>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2F69"/>
    <w:rsid w:val="004332F3"/>
    <w:rsid w:val="0043335C"/>
    <w:rsid w:val="0043348A"/>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4F5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B5A"/>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B7E"/>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1A"/>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3FD0"/>
    <w:rsid w:val="004B4438"/>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567"/>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3B"/>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3"/>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9A5"/>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D55"/>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700"/>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0C53"/>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21F"/>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0F91"/>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9BB"/>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1E"/>
    <w:rsid w:val="008F6BE2"/>
    <w:rsid w:val="008F7025"/>
    <w:rsid w:val="008F74E3"/>
    <w:rsid w:val="008F77F9"/>
    <w:rsid w:val="008F7BB2"/>
    <w:rsid w:val="008F7EEA"/>
    <w:rsid w:val="0090046C"/>
    <w:rsid w:val="00900659"/>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347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C4A"/>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0D6"/>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430"/>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DA2"/>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83B"/>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D2C"/>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0BE"/>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003"/>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2F0"/>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46"/>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405"/>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0C6F"/>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76E"/>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31E"/>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A0"/>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A2C"/>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DB3"/>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8BE4-0F98-46EE-AF7E-E29C84A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Черябкина Ирина Александровна</cp:lastModifiedBy>
  <cp:revision>2</cp:revision>
  <cp:lastPrinted>2021-05-06T09:00:00Z</cp:lastPrinted>
  <dcterms:created xsi:type="dcterms:W3CDTF">2021-09-02T11:06:00Z</dcterms:created>
  <dcterms:modified xsi:type="dcterms:W3CDTF">2021-09-02T11:06:00Z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