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2" w:rsidRPr="00E05EF7" w:rsidRDefault="008553FC" w:rsidP="003E40E7">
      <w:pPr>
        <w:snapToGrid w:val="0"/>
        <w:ind w:firstLine="709"/>
        <w:jc w:val="center"/>
        <w:rPr>
          <w:rFonts w:cs="Times New Roman"/>
          <w:b/>
        </w:rPr>
      </w:pPr>
      <w:r w:rsidRPr="00E05EF7">
        <w:rPr>
          <w:rFonts w:cs="Times New Roman"/>
          <w:b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44-ФЗ» О КОНТРАКТНОЙ СИСТЕМЕ В СФЕРЕ ЗАКУПОК ТОВАРОВ, РАБОТ, УСЛУГ ДЛЯ ОБЕСПЕЧЕНИЯ ГОСУДАРСТВЕННЫХ НУЖД»</w:t>
      </w:r>
    </w:p>
    <w:p w:rsidR="008553FC" w:rsidRPr="000254E1" w:rsidRDefault="008553FC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</w:p>
    <w:p w:rsidR="00E05EF7" w:rsidRPr="009D0202" w:rsidRDefault="00E05EF7" w:rsidP="00E05EF7">
      <w:pPr>
        <w:ind w:firstLine="709"/>
        <w:jc w:val="both"/>
        <w:rPr>
          <w:sz w:val="22"/>
        </w:rPr>
      </w:pPr>
      <w:r w:rsidRPr="009D0202">
        <w:rPr>
          <w:sz w:val="22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E05EF7" w:rsidRPr="009D0202" w:rsidRDefault="00E05EF7" w:rsidP="00E05EF7">
      <w:pPr>
        <w:ind w:firstLine="142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832"/>
        <w:gridCol w:w="3074"/>
        <w:gridCol w:w="708"/>
        <w:gridCol w:w="1132"/>
        <w:gridCol w:w="1124"/>
      </w:tblGrid>
      <w:tr w:rsidR="00E05EF7" w:rsidRPr="009D0202" w:rsidTr="009158D3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05EF7" w:rsidRPr="009D0202" w:rsidRDefault="00E05EF7" w:rsidP="009158D3">
            <w:pPr>
              <w:keepNext/>
              <w:ind w:left="113" w:right="113"/>
              <w:jc w:val="center"/>
              <w:rPr>
                <w:b/>
                <w:sz w:val="22"/>
              </w:rPr>
            </w:pPr>
            <w:r w:rsidRPr="009D0202">
              <w:rPr>
                <w:b/>
                <w:bCs/>
                <w:sz w:val="22"/>
              </w:rPr>
              <w:t xml:space="preserve">Коэффициент значимости </w:t>
            </w:r>
          </w:p>
          <w:p w:rsidR="00E05EF7" w:rsidRPr="009D0202" w:rsidRDefault="00E05EF7" w:rsidP="009158D3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2"/>
              </w:rPr>
            </w:pPr>
            <w:r w:rsidRPr="009D0202">
              <w:rPr>
                <w:b/>
                <w:bCs/>
                <w:sz w:val="22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E05EF7" w:rsidRPr="009D0202" w:rsidRDefault="00E05EF7" w:rsidP="009158D3">
            <w:pPr>
              <w:keepNext/>
              <w:ind w:left="113" w:right="113"/>
              <w:jc w:val="center"/>
              <w:rPr>
                <w:b/>
                <w:bCs/>
                <w:sz w:val="22"/>
              </w:rPr>
            </w:pPr>
            <w:r w:rsidRPr="009D0202">
              <w:rPr>
                <w:b/>
                <w:bCs/>
                <w:sz w:val="22"/>
              </w:rPr>
              <w:t>Обозначение рейтинга по критерию / показателю</w:t>
            </w:r>
          </w:p>
        </w:tc>
      </w:tr>
      <w:tr w:rsidR="00E05EF7" w:rsidRPr="009D0202" w:rsidTr="009158D3">
        <w:tc>
          <w:tcPr>
            <w:tcW w:w="452" w:type="dxa"/>
            <w:shd w:val="clear" w:color="auto" w:fill="auto"/>
          </w:tcPr>
          <w:p w:rsidR="00E05EF7" w:rsidRPr="009D0202" w:rsidRDefault="00E05EF7" w:rsidP="009158D3">
            <w:pPr>
              <w:jc w:val="center"/>
              <w:rPr>
                <w:sz w:val="22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E05EF7" w:rsidRPr="009D0202" w:rsidRDefault="00E05EF7" w:rsidP="009158D3">
            <w:pPr>
              <w:rPr>
                <w:sz w:val="22"/>
              </w:rPr>
            </w:pPr>
            <w:r w:rsidRPr="009D0202">
              <w:rPr>
                <w:b/>
                <w:sz w:val="22"/>
              </w:rPr>
              <w:t>СТОИМОСТНОЙ КРИТЕРИЙ ОЦЕНКИ</w:t>
            </w:r>
          </w:p>
        </w:tc>
      </w:tr>
      <w:tr w:rsidR="00E05EF7" w:rsidRPr="009D0202" w:rsidTr="009158D3">
        <w:tc>
          <w:tcPr>
            <w:tcW w:w="0" w:type="auto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  <w:r w:rsidRPr="009D0202">
              <w:rPr>
                <w:sz w:val="22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rPr>
                <w:sz w:val="22"/>
                <w:lang w:val="en-US"/>
              </w:rPr>
            </w:pPr>
            <w:r w:rsidRPr="009D0202">
              <w:rPr>
                <w:sz w:val="22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rPr>
                <w:b/>
                <w:sz w:val="22"/>
              </w:rPr>
            </w:pPr>
            <w:r w:rsidRPr="009D0202">
              <w:rPr>
                <w:sz w:val="22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  <w:lang w:val="en-US"/>
              </w:rPr>
            </w:pPr>
            <w:r w:rsidRPr="009D0202">
              <w:rPr>
                <w:b/>
                <w:sz w:val="22"/>
                <w:lang w:val="en-US"/>
              </w:rPr>
              <w:t>Ra</w:t>
            </w:r>
          </w:p>
        </w:tc>
      </w:tr>
      <w:tr w:rsidR="00E05EF7" w:rsidRPr="009D0202" w:rsidTr="009158D3">
        <w:tc>
          <w:tcPr>
            <w:tcW w:w="452" w:type="dxa"/>
            <w:shd w:val="clear" w:color="auto" w:fill="auto"/>
          </w:tcPr>
          <w:p w:rsidR="00E05EF7" w:rsidRPr="009D0202" w:rsidRDefault="00E05EF7" w:rsidP="009158D3">
            <w:pPr>
              <w:jc w:val="center"/>
              <w:rPr>
                <w:sz w:val="22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E05EF7" w:rsidRPr="009D0202" w:rsidRDefault="00E05EF7" w:rsidP="009158D3">
            <w:pPr>
              <w:rPr>
                <w:sz w:val="22"/>
              </w:rPr>
            </w:pPr>
            <w:r w:rsidRPr="009D0202">
              <w:rPr>
                <w:b/>
                <w:sz w:val="22"/>
              </w:rPr>
              <w:t>НЕСТОИМОСТНОЙ КРИТЕРИЙ ОЦЕНКИ</w:t>
            </w:r>
          </w:p>
        </w:tc>
      </w:tr>
      <w:tr w:rsidR="00E05EF7" w:rsidRPr="009D0202" w:rsidTr="009158D3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  <w:r w:rsidRPr="009D0202">
              <w:rPr>
                <w:sz w:val="22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E05EF7" w:rsidRPr="009D0202" w:rsidRDefault="00E05EF7" w:rsidP="009158D3">
            <w:pPr>
              <w:keepNext/>
              <w:rPr>
                <w:sz w:val="22"/>
              </w:rPr>
            </w:pPr>
            <w:r w:rsidRPr="009D0202">
              <w:rPr>
                <w:sz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rPr>
                <w:sz w:val="22"/>
              </w:rPr>
            </w:pPr>
            <w:r w:rsidRPr="009D0202">
              <w:rPr>
                <w:sz w:val="22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proofErr w:type="spellStart"/>
            <w:r w:rsidRPr="009D0202">
              <w:rPr>
                <w:b/>
                <w:sz w:val="22"/>
                <w:lang w:val="en-US"/>
              </w:rPr>
              <w:t>Rb</w:t>
            </w:r>
            <w:proofErr w:type="spellEnd"/>
          </w:p>
        </w:tc>
      </w:tr>
      <w:tr w:rsidR="00E05EF7" w:rsidRPr="009D0202" w:rsidTr="009158D3">
        <w:tc>
          <w:tcPr>
            <w:tcW w:w="0" w:type="auto"/>
            <w:vMerge/>
            <w:shd w:val="clear" w:color="auto" w:fill="auto"/>
          </w:tcPr>
          <w:p w:rsidR="00E05EF7" w:rsidRPr="009D0202" w:rsidRDefault="00E05EF7" w:rsidP="009158D3">
            <w:pPr>
              <w:jc w:val="both"/>
              <w:rPr>
                <w:sz w:val="22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E05EF7" w:rsidRPr="009D0202" w:rsidRDefault="00E05EF7" w:rsidP="009158D3">
            <w:pPr>
              <w:rPr>
                <w:sz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  <w:tab w:val="left" w:pos="464"/>
                <w:tab w:val="left" w:pos="1411"/>
              </w:tabs>
              <w:rPr>
                <w:sz w:val="22"/>
              </w:rPr>
            </w:pPr>
            <w:r w:rsidRPr="009D0202">
              <w:rPr>
                <w:sz w:val="22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  <w:r w:rsidRPr="009D0202">
              <w:rPr>
                <w:sz w:val="22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  <w:r w:rsidRPr="009D0202">
              <w:rPr>
                <w:sz w:val="22"/>
                <w:lang w:val="en-US"/>
              </w:rPr>
              <w:t>b</w:t>
            </w:r>
            <w:r w:rsidRPr="009D0202">
              <w:rPr>
                <w:sz w:val="22"/>
              </w:rPr>
              <w:t>1</w:t>
            </w:r>
          </w:p>
        </w:tc>
      </w:tr>
      <w:tr w:rsidR="00E05EF7" w:rsidRPr="009D0202" w:rsidTr="009158D3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E05EF7" w:rsidRPr="009D0202" w:rsidRDefault="00E05EF7" w:rsidP="009158D3">
            <w:pPr>
              <w:jc w:val="both"/>
              <w:rPr>
                <w:sz w:val="22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E05EF7" w:rsidRPr="009D0202" w:rsidRDefault="00E05EF7" w:rsidP="009158D3">
            <w:pPr>
              <w:rPr>
                <w:sz w:val="22"/>
              </w:rPr>
            </w:pPr>
          </w:p>
        </w:tc>
        <w:tc>
          <w:tcPr>
            <w:tcW w:w="3083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rPr>
                <w:sz w:val="22"/>
              </w:rPr>
            </w:pPr>
            <w:r w:rsidRPr="009D0202">
              <w:rPr>
                <w:sz w:val="22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</w:rPr>
            </w:pPr>
            <w:r w:rsidRPr="009D0202">
              <w:rPr>
                <w:sz w:val="22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sz w:val="22"/>
                <w:lang w:val="en-US"/>
              </w:rPr>
            </w:pPr>
            <w:r w:rsidRPr="009D0202">
              <w:rPr>
                <w:sz w:val="22"/>
                <w:lang w:val="en-US"/>
              </w:rPr>
              <w:t>b2</w:t>
            </w:r>
          </w:p>
        </w:tc>
      </w:tr>
      <w:tr w:rsidR="00E05EF7" w:rsidRPr="009D0202" w:rsidTr="009158D3">
        <w:tc>
          <w:tcPr>
            <w:tcW w:w="6374" w:type="dxa"/>
            <w:gridSpan w:val="3"/>
            <w:shd w:val="clear" w:color="auto" w:fill="auto"/>
            <w:vAlign w:val="center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  <w:r w:rsidRPr="009D0202">
              <w:rPr>
                <w:b/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128" w:type="dxa"/>
            <w:shd w:val="clear" w:color="auto" w:fill="auto"/>
          </w:tcPr>
          <w:p w:rsidR="00E05EF7" w:rsidRPr="009D0202" w:rsidRDefault="00E05EF7" w:rsidP="009158D3">
            <w:pPr>
              <w:keepNext/>
              <w:tabs>
                <w:tab w:val="num" w:pos="240"/>
              </w:tabs>
              <w:jc w:val="center"/>
              <w:rPr>
                <w:b/>
                <w:sz w:val="22"/>
              </w:rPr>
            </w:pPr>
          </w:p>
        </w:tc>
      </w:tr>
    </w:tbl>
    <w:p w:rsidR="00E05EF7" w:rsidRPr="0092611C" w:rsidRDefault="00E05EF7" w:rsidP="00E05EF7">
      <w:pPr>
        <w:jc w:val="both"/>
      </w:pPr>
    </w:p>
    <w:p w:rsidR="00E05EF7" w:rsidRPr="009D0202" w:rsidRDefault="00E05EF7" w:rsidP="00E05EF7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9D0202">
        <w:rPr>
          <w:b/>
          <w:sz w:val="22"/>
          <w:szCs w:val="22"/>
        </w:rPr>
        <w:t>СТОИМОСТНОЙ КРИТЕРИЙ ОЦЕНКИ:</w:t>
      </w:r>
    </w:p>
    <w:p w:rsidR="00E05EF7" w:rsidRPr="009D0202" w:rsidRDefault="00E05EF7" w:rsidP="00E05EF7">
      <w:pPr>
        <w:rPr>
          <w:rFonts w:eastAsia="Arial"/>
          <w:b/>
          <w:sz w:val="22"/>
          <w:szCs w:val="22"/>
          <w:lang w:eastAsia="ar-SA"/>
        </w:rPr>
      </w:pPr>
      <w:r w:rsidRPr="009D0202">
        <w:rPr>
          <w:rFonts w:eastAsia="Arial"/>
          <w:b/>
          <w:sz w:val="22"/>
          <w:szCs w:val="22"/>
          <w:lang w:eastAsia="ar-SA"/>
        </w:rPr>
        <w:t>1. «ЦЕНА КОНТРАКТА»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 xml:space="preserve">Величина значимости критерия «цена контракта» (%) – </w:t>
      </w:r>
      <w:r w:rsidRPr="009D0202">
        <w:rPr>
          <w:rFonts w:eastAsia="Arial"/>
          <w:b/>
          <w:sz w:val="22"/>
          <w:szCs w:val="22"/>
          <w:lang w:eastAsia="ar-SA"/>
        </w:rPr>
        <w:t>60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 xml:space="preserve">Коэффициент значимости критерия– </w:t>
      </w:r>
      <w:r w:rsidRPr="009D0202">
        <w:rPr>
          <w:rFonts w:eastAsia="Arial"/>
          <w:b/>
          <w:sz w:val="22"/>
          <w:szCs w:val="22"/>
          <w:lang w:eastAsia="ar-SA"/>
        </w:rPr>
        <w:t>0,6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 xml:space="preserve">Оценка критерия (баллы) - </w:t>
      </w:r>
      <w:r w:rsidRPr="009D0202">
        <w:rPr>
          <w:rFonts w:eastAsia="Arial"/>
          <w:b/>
          <w:sz w:val="22"/>
          <w:szCs w:val="22"/>
          <w:lang w:eastAsia="ar-SA"/>
        </w:rPr>
        <w:t>100</w:t>
      </w: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r w:rsidRPr="009D0202">
        <w:rPr>
          <w:sz w:val="22"/>
          <w:szCs w:val="22"/>
        </w:rPr>
        <w:t xml:space="preserve"> Количество баллов, присуждаемых по критерию оценки «цена контракта» (ЦБ</w:t>
      </w:r>
      <w:proofErr w:type="spellStart"/>
      <w:r w:rsidRPr="009D0202">
        <w:rPr>
          <w:sz w:val="22"/>
          <w:szCs w:val="22"/>
          <w:vertAlign w:val="subscript"/>
          <w:lang w:val="en-US"/>
        </w:rPr>
        <w:t>i</w:t>
      </w:r>
      <w:proofErr w:type="spellEnd"/>
      <w:r w:rsidRPr="009D0202">
        <w:rPr>
          <w:sz w:val="22"/>
          <w:szCs w:val="22"/>
        </w:rPr>
        <w:t>), определяется по   формуле: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</w:p>
    <w:p w:rsidR="00E05EF7" w:rsidRPr="009D0202" w:rsidRDefault="00E05EF7" w:rsidP="00E05EF7">
      <w:pPr>
        <w:jc w:val="both"/>
        <w:rPr>
          <w:rFonts w:eastAsia="Arial"/>
          <w:i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>а) в случае если</w:t>
      </w:r>
      <w:r w:rsidRPr="009D0202">
        <w:rPr>
          <w:rFonts w:eastAsia="Arial"/>
          <w:i/>
          <w:sz w:val="22"/>
          <w:szCs w:val="22"/>
          <w:lang w:eastAsia="ar-SA"/>
        </w:rPr>
        <w:t xml:space="preserve"> </w:t>
      </w:r>
      <w:proofErr w:type="spellStart"/>
      <w:r w:rsidRPr="009D0202">
        <w:rPr>
          <w:rFonts w:eastAsia="Arial"/>
          <w:i/>
          <w:sz w:val="22"/>
          <w:szCs w:val="22"/>
          <w:lang w:eastAsia="ar-SA"/>
        </w:rPr>
        <w:t>Ц</w:t>
      </w:r>
      <w:proofErr w:type="gramStart"/>
      <w:r w:rsidRPr="009D0202">
        <w:rPr>
          <w:rFonts w:eastAsia="Arial"/>
          <w:i/>
          <w:sz w:val="22"/>
          <w:szCs w:val="22"/>
          <w:vertAlign w:val="subscript"/>
          <w:lang w:eastAsia="ar-SA"/>
        </w:rPr>
        <w:t>min</w:t>
      </w:r>
      <w:proofErr w:type="spellEnd"/>
      <w:r w:rsidRPr="009D0202">
        <w:rPr>
          <w:rFonts w:eastAsia="Arial"/>
          <w:i/>
          <w:sz w:val="22"/>
          <w:szCs w:val="22"/>
          <w:lang w:eastAsia="ar-SA"/>
        </w:rPr>
        <w:t xml:space="preserve"> </w:t>
      </w:r>
      <w:r w:rsidRPr="009D0202">
        <w:rPr>
          <w:rFonts w:eastAsia="Arial"/>
          <w:sz w:val="22"/>
          <w:szCs w:val="22"/>
          <w:lang w:eastAsia="ar-SA"/>
        </w:rPr>
        <w:t>&gt;</w:t>
      </w:r>
      <w:proofErr w:type="gramEnd"/>
      <w:r w:rsidRPr="009D0202">
        <w:rPr>
          <w:rFonts w:eastAsia="Arial"/>
          <w:sz w:val="22"/>
          <w:szCs w:val="22"/>
          <w:lang w:eastAsia="ar-SA"/>
        </w:rPr>
        <w:t xml:space="preserve"> 0</w:t>
      </w:r>
      <w:r w:rsidRPr="009D0202">
        <w:rPr>
          <w:rFonts w:eastAsia="Arial"/>
          <w:i/>
          <w:sz w:val="22"/>
          <w:szCs w:val="22"/>
          <w:lang w:eastAsia="ar-SA"/>
        </w:rPr>
        <w:t>,</w:t>
      </w:r>
    </w:p>
    <w:p w:rsidR="00E05EF7" w:rsidRPr="009D0202" w:rsidRDefault="00E05EF7" w:rsidP="00E05EF7">
      <w:pPr>
        <w:ind w:firstLine="142"/>
        <w:jc w:val="center"/>
        <w:rPr>
          <w:sz w:val="22"/>
          <w:szCs w:val="22"/>
        </w:rPr>
      </w:pPr>
      <w:proofErr w:type="spellStart"/>
      <w:r w:rsidRPr="009D0202">
        <w:rPr>
          <w:sz w:val="22"/>
          <w:szCs w:val="22"/>
        </w:rPr>
        <w:t>ЦБ</w:t>
      </w:r>
      <w:r w:rsidRPr="009D0202">
        <w:rPr>
          <w:sz w:val="22"/>
          <w:szCs w:val="22"/>
          <w:vertAlign w:val="subscript"/>
        </w:rPr>
        <w:t>i</w:t>
      </w:r>
      <w:proofErr w:type="spellEnd"/>
      <w:r w:rsidRPr="009D0202">
        <w:rPr>
          <w:sz w:val="22"/>
          <w:szCs w:val="22"/>
        </w:rPr>
        <w:t xml:space="preserve"> </w:t>
      </w:r>
      <w:proofErr w:type="gramStart"/>
      <w:r w:rsidRPr="009D0202">
        <w:rPr>
          <w:sz w:val="22"/>
          <w:szCs w:val="22"/>
        </w:rPr>
        <w:t xml:space="preserve">=  </w:t>
      </w:r>
      <w:proofErr w:type="spellStart"/>
      <w:r w:rsidRPr="009D0202">
        <w:rPr>
          <w:sz w:val="22"/>
          <w:szCs w:val="22"/>
        </w:rPr>
        <w:t>Ц</w:t>
      </w:r>
      <w:proofErr w:type="gramEnd"/>
      <w:r w:rsidRPr="009D0202">
        <w:rPr>
          <w:sz w:val="22"/>
          <w:szCs w:val="22"/>
          <w:vertAlign w:val="subscript"/>
        </w:rPr>
        <w:t>min</w:t>
      </w:r>
      <w:proofErr w:type="spellEnd"/>
      <w:r w:rsidRPr="009D0202">
        <w:rPr>
          <w:sz w:val="22"/>
          <w:szCs w:val="22"/>
        </w:rPr>
        <w:t>/Ц</w:t>
      </w:r>
      <w:r w:rsidRPr="009D0202">
        <w:rPr>
          <w:sz w:val="22"/>
          <w:szCs w:val="22"/>
          <w:vertAlign w:val="subscript"/>
        </w:rPr>
        <w:t>i</w:t>
      </w:r>
      <w:r w:rsidRPr="009D0202">
        <w:rPr>
          <w:sz w:val="22"/>
          <w:szCs w:val="22"/>
        </w:rPr>
        <w:t>×100,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lastRenderedPageBreak/>
        <w:t>Где: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ЦБ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количество баллов по критерию оценки «цена контракта»;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предложение участника закупки, заявка (предложение) которого оценивается;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min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минимальное предложение из предложений по критерию оценки, сделанных участниками закупки;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>б) в случае если</w:t>
      </w:r>
      <w:r w:rsidRPr="009D0202">
        <w:rPr>
          <w:rFonts w:eastAsia="Arial"/>
          <w:i/>
          <w:sz w:val="22"/>
          <w:szCs w:val="22"/>
          <w:lang w:eastAsia="ar-SA"/>
        </w:rPr>
        <w:t xml:space="preserve"> </w:t>
      </w:r>
      <w:proofErr w:type="spellStart"/>
      <w:r w:rsidRPr="009D0202">
        <w:rPr>
          <w:rFonts w:eastAsia="Arial"/>
          <w:i/>
          <w:sz w:val="22"/>
          <w:szCs w:val="22"/>
          <w:lang w:eastAsia="ar-SA"/>
        </w:rPr>
        <w:t>Ц</w:t>
      </w:r>
      <w:r w:rsidRPr="009D0202">
        <w:rPr>
          <w:rFonts w:eastAsia="Arial"/>
          <w:i/>
          <w:sz w:val="22"/>
          <w:szCs w:val="22"/>
          <w:vertAlign w:val="subscript"/>
          <w:lang w:eastAsia="ar-SA"/>
        </w:rPr>
        <w:t>min</w:t>
      </w:r>
      <w:proofErr w:type="spellEnd"/>
      <w:r w:rsidRPr="009D0202">
        <w:rPr>
          <w:rFonts w:eastAsia="Arial"/>
          <w:i/>
          <w:sz w:val="22"/>
          <w:szCs w:val="22"/>
          <w:lang w:eastAsia="ar-SA"/>
        </w:rPr>
        <w:t xml:space="preserve"> </w:t>
      </w:r>
      <w:proofErr w:type="gramStart"/>
      <w:r w:rsidRPr="009D0202">
        <w:rPr>
          <w:rFonts w:eastAsia="Arial"/>
          <w:sz w:val="22"/>
          <w:szCs w:val="22"/>
          <w:lang w:eastAsia="ar-SA"/>
        </w:rPr>
        <w:t>&lt; 0</w:t>
      </w:r>
      <w:proofErr w:type="gramEnd"/>
      <w:r w:rsidRPr="009D0202">
        <w:rPr>
          <w:rFonts w:eastAsia="Arial"/>
          <w:sz w:val="22"/>
          <w:szCs w:val="22"/>
          <w:lang w:eastAsia="ar-SA"/>
        </w:rPr>
        <w:t>,</w:t>
      </w:r>
    </w:p>
    <w:p w:rsidR="00E05EF7" w:rsidRPr="009D0202" w:rsidRDefault="00E05EF7" w:rsidP="00E05EF7">
      <w:pPr>
        <w:rPr>
          <w:sz w:val="22"/>
          <w:szCs w:val="22"/>
          <w:lang w:eastAsia="ar-SA"/>
        </w:rPr>
      </w:pPr>
    </w:p>
    <w:p w:rsidR="00E05EF7" w:rsidRPr="009D0202" w:rsidRDefault="00E05EF7" w:rsidP="00E05EF7">
      <w:pPr>
        <w:jc w:val="center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ЦБ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proofErr w:type="gramStart"/>
      <w:r w:rsidRPr="009D0202">
        <w:rPr>
          <w:rFonts w:eastAsia="Arial"/>
          <w:sz w:val="22"/>
          <w:szCs w:val="22"/>
          <w:lang w:eastAsia="ar-SA"/>
        </w:rPr>
        <w:t>=(</w:t>
      </w:r>
      <w:proofErr w:type="spellStart"/>
      <w:proofErr w:type="gramEnd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max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</w:t>
      </w: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>)/(</w:t>
      </w: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max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) х 100,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 xml:space="preserve">где </w:t>
      </w:r>
      <w:proofErr w:type="spellStart"/>
      <w:r w:rsidRPr="009D0202">
        <w:rPr>
          <w:rFonts w:eastAsia="Arial"/>
          <w:sz w:val="22"/>
          <w:szCs w:val="22"/>
          <w:lang w:eastAsia="ar-SA"/>
        </w:rPr>
        <w:t>ЦБ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–количество баллов по критерию оценки «цена контракта»;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max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максимальное предложение из предложений по критерию, сделанных участниками закупки;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proofErr w:type="spellStart"/>
      <w:r w:rsidRPr="009D0202">
        <w:rPr>
          <w:rFonts w:eastAsia="Arial"/>
          <w:sz w:val="22"/>
          <w:szCs w:val="22"/>
          <w:lang w:eastAsia="ar-SA"/>
        </w:rPr>
        <w:t>Ц</w:t>
      </w:r>
      <w:r w:rsidRPr="009D0202">
        <w:rPr>
          <w:rFonts w:eastAsia="Arial"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 - предложение участника закупки, заявка (предложение) которого оценивается.</w:t>
      </w: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</w:p>
    <w:p w:rsidR="00E05EF7" w:rsidRPr="009D0202" w:rsidRDefault="00E05EF7" w:rsidP="00E05EF7">
      <w:pPr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 xml:space="preserve">Для расчета рейтинга, присуждаемого </w:t>
      </w:r>
      <w:proofErr w:type="spellStart"/>
      <w:r w:rsidRPr="009D0202">
        <w:rPr>
          <w:rFonts w:eastAsia="Arial"/>
          <w:sz w:val="22"/>
          <w:szCs w:val="22"/>
          <w:lang w:val="en-US"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 xml:space="preserve">-й заявке по критерию «Цена контракта», количество баллов, присвоенных </w:t>
      </w:r>
      <w:proofErr w:type="spellStart"/>
      <w:r w:rsidRPr="009D0202">
        <w:rPr>
          <w:rFonts w:eastAsia="Arial"/>
          <w:sz w:val="22"/>
          <w:szCs w:val="22"/>
          <w:lang w:val="en-US" w:eastAsia="ar-SA"/>
        </w:rPr>
        <w:t>i</w:t>
      </w:r>
      <w:proofErr w:type="spellEnd"/>
      <w:r w:rsidRPr="009D0202">
        <w:rPr>
          <w:rFonts w:eastAsia="Arial"/>
          <w:sz w:val="22"/>
          <w:szCs w:val="22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</w:p>
    <w:p w:rsidR="00E05EF7" w:rsidRPr="009D0202" w:rsidRDefault="00E05EF7" w:rsidP="00E05EF7">
      <w:pPr>
        <w:jc w:val="center"/>
        <w:rPr>
          <w:rFonts w:eastAsia="Arial"/>
          <w:b/>
          <w:sz w:val="22"/>
          <w:szCs w:val="22"/>
          <w:lang w:eastAsia="ar-SA"/>
        </w:rPr>
      </w:pPr>
      <w:r w:rsidRPr="009D0202">
        <w:rPr>
          <w:rFonts w:eastAsia="Arial"/>
          <w:b/>
          <w:sz w:val="22"/>
          <w:szCs w:val="22"/>
          <w:lang w:val="en-US" w:eastAsia="ar-SA"/>
        </w:rPr>
        <w:t>Ra</w:t>
      </w:r>
      <w:r w:rsidRPr="009D0202">
        <w:rPr>
          <w:rFonts w:eastAsia="Arial"/>
          <w:b/>
          <w:sz w:val="22"/>
          <w:szCs w:val="22"/>
          <w:lang w:eastAsia="ar-SA"/>
        </w:rPr>
        <w:t xml:space="preserve">= </w:t>
      </w:r>
      <w:proofErr w:type="spellStart"/>
      <w:r w:rsidRPr="009D0202">
        <w:rPr>
          <w:rFonts w:eastAsia="Arial"/>
          <w:b/>
          <w:sz w:val="22"/>
          <w:szCs w:val="22"/>
          <w:lang w:eastAsia="ar-SA"/>
        </w:rPr>
        <w:t>ЦБ</w:t>
      </w:r>
      <w:r w:rsidRPr="009D0202">
        <w:rPr>
          <w:rFonts w:eastAsia="Arial"/>
          <w:b/>
          <w:sz w:val="22"/>
          <w:szCs w:val="22"/>
          <w:vertAlign w:val="subscript"/>
          <w:lang w:eastAsia="ar-SA"/>
        </w:rPr>
        <w:t>i</w:t>
      </w:r>
      <w:proofErr w:type="spellEnd"/>
      <w:r w:rsidRPr="009D0202">
        <w:rPr>
          <w:rFonts w:eastAsia="Arial"/>
          <w:b/>
          <w:sz w:val="22"/>
          <w:szCs w:val="22"/>
          <w:lang w:eastAsia="ar-SA"/>
        </w:rPr>
        <w:t xml:space="preserve"> х 0</w:t>
      </w:r>
      <w:proofErr w:type="gramStart"/>
      <w:r w:rsidRPr="009D0202">
        <w:rPr>
          <w:rFonts w:eastAsia="Arial"/>
          <w:b/>
          <w:sz w:val="22"/>
          <w:szCs w:val="22"/>
          <w:lang w:eastAsia="ar-SA"/>
        </w:rPr>
        <w:t>,6</w:t>
      </w:r>
      <w:proofErr w:type="gramEnd"/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>Где:</w:t>
      </w:r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eastAsia="ar-SA"/>
        </w:rPr>
        <w:t>КЗ=0,6 указанного критерия</w:t>
      </w:r>
    </w:p>
    <w:p w:rsidR="00E05EF7" w:rsidRPr="009D0202" w:rsidRDefault="00E05EF7" w:rsidP="00E05EF7">
      <w:pPr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sz w:val="22"/>
          <w:szCs w:val="22"/>
          <w:lang w:val="en-US" w:eastAsia="ar-SA"/>
        </w:rPr>
        <w:t>Ra</w:t>
      </w:r>
      <w:r w:rsidRPr="009D0202">
        <w:rPr>
          <w:rFonts w:eastAsia="Arial"/>
          <w:sz w:val="22"/>
          <w:szCs w:val="22"/>
          <w:lang w:eastAsia="ar-SA"/>
        </w:rPr>
        <w:t xml:space="preserve">- рейтинг, </w:t>
      </w:r>
      <w:proofErr w:type="gramStart"/>
      <w:r w:rsidRPr="009D0202">
        <w:rPr>
          <w:rFonts w:eastAsia="Arial"/>
          <w:sz w:val="22"/>
          <w:szCs w:val="22"/>
          <w:lang w:eastAsia="ar-SA"/>
        </w:rPr>
        <w:t xml:space="preserve">присуждаемый  </w:t>
      </w:r>
      <w:proofErr w:type="spellStart"/>
      <w:r w:rsidRPr="009D0202">
        <w:rPr>
          <w:rFonts w:eastAsia="Arial"/>
          <w:sz w:val="22"/>
          <w:szCs w:val="22"/>
          <w:lang w:val="en-US" w:eastAsia="ar-SA"/>
        </w:rPr>
        <w:t>i</w:t>
      </w:r>
      <w:proofErr w:type="spellEnd"/>
      <w:proofErr w:type="gramEnd"/>
      <w:r w:rsidRPr="009D0202">
        <w:rPr>
          <w:rFonts w:eastAsia="Arial"/>
          <w:sz w:val="22"/>
          <w:szCs w:val="22"/>
          <w:lang w:eastAsia="ar-SA"/>
        </w:rPr>
        <w:t xml:space="preserve">-й заявке по критерию «Цена контракта»,   </w:t>
      </w:r>
    </w:p>
    <w:p w:rsidR="00E05EF7" w:rsidRPr="009D0202" w:rsidRDefault="00E05EF7" w:rsidP="00E05EF7">
      <w:pPr>
        <w:tabs>
          <w:tab w:val="left" w:pos="426"/>
        </w:tabs>
        <w:ind w:firstLine="284"/>
        <w:jc w:val="both"/>
        <w:rPr>
          <w:rFonts w:eastAsia="Arial"/>
          <w:sz w:val="22"/>
          <w:szCs w:val="22"/>
          <w:lang w:eastAsia="ar-SA"/>
        </w:rPr>
      </w:pPr>
      <w:r w:rsidRPr="009D0202">
        <w:rPr>
          <w:rFonts w:eastAsia="Arial"/>
          <w:b/>
          <w:sz w:val="22"/>
          <w:szCs w:val="22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05EF7" w:rsidRPr="009D0202" w:rsidRDefault="00E05EF7" w:rsidP="00E05EF7">
      <w:pPr>
        <w:tabs>
          <w:tab w:val="left" w:pos="2055"/>
        </w:tabs>
        <w:rPr>
          <w:sz w:val="22"/>
          <w:szCs w:val="22"/>
        </w:rPr>
      </w:pPr>
      <w:r w:rsidRPr="009D0202">
        <w:rPr>
          <w:sz w:val="22"/>
          <w:szCs w:val="22"/>
        </w:rPr>
        <w:t xml:space="preserve">Величина значимости критерия (%) – </w:t>
      </w:r>
      <w:r w:rsidRPr="009D0202">
        <w:rPr>
          <w:b/>
          <w:sz w:val="22"/>
          <w:szCs w:val="22"/>
        </w:rPr>
        <w:t>40</w:t>
      </w:r>
    </w:p>
    <w:p w:rsidR="00E05EF7" w:rsidRPr="009D0202" w:rsidRDefault="00E05EF7" w:rsidP="00E05EF7">
      <w:pPr>
        <w:tabs>
          <w:tab w:val="left" w:pos="2055"/>
        </w:tabs>
        <w:rPr>
          <w:sz w:val="22"/>
          <w:szCs w:val="22"/>
        </w:rPr>
      </w:pPr>
      <w:r w:rsidRPr="009D0202">
        <w:rPr>
          <w:sz w:val="22"/>
          <w:szCs w:val="22"/>
        </w:rPr>
        <w:t xml:space="preserve">Коэффициент значимости критерия – </w:t>
      </w:r>
      <w:r w:rsidRPr="009D0202">
        <w:rPr>
          <w:b/>
          <w:sz w:val="22"/>
          <w:szCs w:val="22"/>
        </w:rPr>
        <w:t>0,4</w:t>
      </w:r>
    </w:p>
    <w:p w:rsidR="00425DF6" w:rsidRPr="00425DF6" w:rsidRDefault="00425DF6" w:rsidP="00425DF6">
      <w:pPr>
        <w:jc w:val="both"/>
        <w:rPr>
          <w:b/>
          <w:spacing w:val="-4"/>
          <w:sz w:val="28"/>
          <w:lang w:eastAsia="ru-RU"/>
        </w:rPr>
      </w:pPr>
      <w:r w:rsidRPr="00425DF6">
        <w:rPr>
          <w:b/>
          <w:sz w:val="28"/>
          <w:lang w:eastAsia="ru-RU"/>
        </w:rPr>
        <w:t>2.1. «ОПЫТ УЧАСТНИКА КОНКУРСА ПО УСПЕШНОМУ ВЫПОЛНЕНИЮ РАБОТ ПО ИЗГОТОВЛЕНИЮ ИЗДЕЛИЙ СОПОСТАВИМОГО ХАРАКТЕРА И ОБЪЕМА»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>Оценка показателя (баллы)-</w:t>
      </w:r>
      <w:r w:rsidRPr="00425DF6">
        <w:rPr>
          <w:b/>
          <w:spacing w:val="-4"/>
          <w:lang w:eastAsia="ru-RU"/>
        </w:rPr>
        <w:t>100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>Коэффициент значимости показателя-</w:t>
      </w:r>
      <w:r w:rsidRPr="00425DF6">
        <w:rPr>
          <w:b/>
          <w:spacing w:val="-4"/>
          <w:lang w:eastAsia="ru-RU"/>
        </w:rPr>
        <w:t>0,4</w:t>
      </w:r>
    </w:p>
    <w:p w:rsidR="00425DF6" w:rsidRPr="00425DF6" w:rsidRDefault="00425DF6" w:rsidP="00425DF6">
      <w:pPr>
        <w:jc w:val="both"/>
        <w:rPr>
          <w:b/>
          <w:spacing w:val="-4"/>
          <w:lang w:eastAsia="ru-RU"/>
        </w:rPr>
      </w:pPr>
      <w:r w:rsidRPr="00425DF6">
        <w:rPr>
          <w:b/>
          <w:spacing w:val="-4"/>
          <w:lang w:eastAsia="ru-RU"/>
        </w:rPr>
        <w:t>По данному показателю оценивается: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</w:t>
      </w:r>
      <w:r w:rsidRPr="00425DF6">
        <w:rPr>
          <w:spacing w:val="-4"/>
          <w:u w:val="single"/>
          <w:lang w:eastAsia="ru-RU"/>
        </w:rPr>
        <w:t>выполнение работ по изготовлению протезов нижних конечностей</w:t>
      </w:r>
      <w:r w:rsidRPr="00425DF6">
        <w:rPr>
          <w:spacing w:val="-4"/>
          <w:lang w:eastAsia="ru-RU"/>
        </w:rPr>
        <w:t xml:space="preserve">), </w:t>
      </w:r>
      <w:r w:rsidRPr="00425DF6">
        <w:rPr>
          <w:b/>
          <w:spacing w:val="-4"/>
          <w:lang w:eastAsia="ru-RU"/>
        </w:rPr>
        <w:t>исчисляемый в количестве</w:t>
      </w:r>
      <w:r w:rsidRPr="00425DF6">
        <w:rPr>
          <w:spacing w:val="-4"/>
          <w:lang w:eastAsia="ru-RU"/>
        </w:rPr>
        <w:t xml:space="preserve"> </w:t>
      </w:r>
      <w:r w:rsidRPr="00425DF6">
        <w:rPr>
          <w:b/>
          <w:spacing w:val="-4"/>
          <w:lang w:eastAsia="ru-RU"/>
        </w:rPr>
        <w:t>предоставленных изделий</w:t>
      </w:r>
      <w:r w:rsidRPr="00425DF6">
        <w:rPr>
          <w:spacing w:val="-4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</w:t>
      </w:r>
      <w:proofErr w:type="gramStart"/>
      <w:r w:rsidRPr="00425DF6">
        <w:rPr>
          <w:spacing w:val="-4"/>
          <w:lang w:eastAsia="ru-RU"/>
        </w:rPr>
        <w:t>конкурсе,  без</w:t>
      </w:r>
      <w:proofErr w:type="gramEnd"/>
      <w:r w:rsidRPr="00425DF6">
        <w:rPr>
          <w:spacing w:val="-4"/>
          <w:lang w:eastAsia="ru-RU"/>
        </w:rPr>
        <w:t xml:space="preserve"> нарушения сроков и иных условий контракта по вине участника. 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 xml:space="preserve">При этом, количество представленных </w:t>
      </w:r>
      <w:r w:rsidRPr="00425DF6">
        <w:rPr>
          <w:spacing w:val="-4"/>
          <w:u w:val="single"/>
          <w:lang w:eastAsia="ru-RU"/>
        </w:rPr>
        <w:t>протезов нижних конечностей</w:t>
      </w:r>
      <w:r w:rsidRPr="00425DF6">
        <w:rPr>
          <w:spacing w:val="-4"/>
          <w:lang w:eastAsia="ru-RU"/>
        </w:rPr>
        <w:t xml:space="preserve"> в каждом контракте должно быть не менее 20шт. 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rFonts w:eastAsia="Times New Roman" w:cs="Times New Roman"/>
          <w:color w:val="auto"/>
          <w:spacing w:val="-4"/>
          <w:lang w:eastAsia="ru-RU" w:bidi="ar-SA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 за последние три года, предшествующих дате окончания срока подачи заявок на участие в настоящем конкурсе, и опубликованных на официальном сайте www.zakupki.gov.ru, содержащих сведения об объеме поставленных товаров, либо информацией о реестровой (реестровых) записи (записях) из реестра контрактов</w:t>
      </w:r>
      <w:r w:rsidRPr="00425DF6">
        <w:rPr>
          <w:spacing w:val="-4"/>
          <w:lang w:eastAsia="ru-RU"/>
        </w:rPr>
        <w:t>.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>Не предоставление в составе заявки на участие в конкурсе таких документов, либо информации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25DF6" w:rsidRPr="00425DF6" w:rsidRDefault="00425DF6" w:rsidP="00425DF6">
      <w:pPr>
        <w:jc w:val="both"/>
        <w:rPr>
          <w:b/>
          <w:spacing w:val="-4"/>
          <w:lang w:eastAsia="ru-RU"/>
        </w:rPr>
      </w:pPr>
      <w:r w:rsidRPr="00425DF6">
        <w:rPr>
          <w:b/>
          <w:spacing w:val="-4"/>
          <w:lang w:eastAsia="ru-RU"/>
        </w:rPr>
        <w:t xml:space="preserve">Данный показатель </w:t>
      </w:r>
      <w:proofErr w:type="spellStart"/>
      <w:r w:rsidRPr="00425DF6">
        <w:rPr>
          <w:b/>
          <w:spacing w:val="-4"/>
          <w:lang w:eastAsia="ru-RU"/>
        </w:rPr>
        <w:t>расчитывается</w:t>
      </w:r>
      <w:proofErr w:type="spellEnd"/>
      <w:r w:rsidRPr="00425DF6">
        <w:rPr>
          <w:b/>
          <w:spacing w:val="-4"/>
          <w:lang w:eastAsia="ru-RU"/>
        </w:rPr>
        <w:t xml:space="preserve"> следующим образом: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>Предельное необходимое максимальное значение показателя-</w:t>
      </w:r>
      <w:r w:rsidRPr="00425DF6">
        <w:rPr>
          <w:spacing w:val="-4"/>
          <w:u w:val="single"/>
          <w:lang w:eastAsia="ru-RU"/>
        </w:rPr>
        <w:t>100 (сто)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425DF6" w:rsidRPr="00425DF6" w:rsidRDefault="00425DF6" w:rsidP="00425DF6">
      <w:pPr>
        <w:autoSpaceDE w:val="0"/>
        <w:rPr>
          <w:rFonts w:eastAsia="Arial"/>
          <w:lang w:eastAsia="ar-SA"/>
        </w:rPr>
      </w:pPr>
      <w:r w:rsidRPr="00425DF6">
        <w:rPr>
          <w:rFonts w:eastAsia="Arial"/>
          <w:lang w:eastAsia="ar-SA"/>
        </w:rPr>
        <w:t>а) в случае, если К</w:t>
      </w:r>
      <w:r w:rsidRPr="00425DF6">
        <w:rPr>
          <w:rFonts w:eastAsia="Arial"/>
          <w:vertAlign w:val="subscript"/>
          <w:lang w:val="en-US" w:eastAsia="ar-SA"/>
        </w:rPr>
        <w:t>max</w:t>
      </w:r>
      <w:r w:rsidRPr="00425DF6">
        <w:rPr>
          <w:rFonts w:eastAsia="Arial"/>
          <w:vertAlign w:val="subscript"/>
          <w:lang w:eastAsia="ar-SA"/>
        </w:rPr>
        <w:t xml:space="preserve"> </w:t>
      </w:r>
      <w:proofErr w:type="gramStart"/>
      <w:r w:rsidRPr="00425DF6">
        <w:rPr>
          <w:rFonts w:eastAsia="Arial"/>
          <w:lang w:eastAsia="ar-SA"/>
        </w:rPr>
        <w:t xml:space="preserve">&lt; </w:t>
      </w:r>
      <w:proofErr w:type="spellStart"/>
      <w:r w:rsidRPr="00425DF6">
        <w:rPr>
          <w:rFonts w:eastAsia="Arial"/>
          <w:lang w:eastAsia="ar-SA"/>
        </w:rPr>
        <w:t>К</w:t>
      </w:r>
      <w:r w:rsidRPr="00425DF6">
        <w:rPr>
          <w:rFonts w:eastAsia="Arial"/>
          <w:vertAlign w:val="subscript"/>
          <w:lang w:eastAsia="ar-SA"/>
        </w:rPr>
        <w:t>пред</w:t>
      </w:r>
      <w:proofErr w:type="spellEnd"/>
      <w:proofErr w:type="gramEnd"/>
      <w:r w:rsidRPr="00425DF6">
        <w:rPr>
          <w:rFonts w:eastAsia="Arial"/>
          <w:lang w:eastAsia="ar-SA"/>
        </w:rPr>
        <w:t>, -по формуле:</w:t>
      </w:r>
    </w:p>
    <w:p w:rsidR="00425DF6" w:rsidRPr="00425DF6" w:rsidRDefault="00425DF6" w:rsidP="00425DF6">
      <w:pPr>
        <w:autoSpaceDE w:val="0"/>
        <w:jc w:val="center"/>
        <w:rPr>
          <w:rFonts w:eastAsia="Arial"/>
          <w:lang w:eastAsia="ar-SA"/>
        </w:rPr>
      </w:pPr>
      <w:r w:rsidRPr="00425DF6">
        <w:rPr>
          <w:rFonts w:eastAsia="Arial"/>
          <w:b/>
          <w:sz w:val="28"/>
          <w:lang w:val="en-US" w:eastAsia="ar-SA"/>
        </w:rPr>
        <w:t>b</w:t>
      </w:r>
      <w:r w:rsidRPr="00425DF6">
        <w:rPr>
          <w:rFonts w:eastAsia="Arial"/>
          <w:b/>
          <w:sz w:val="28"/>
          <w:lang w:eastAsia="ar-SA"/>
        </w:rPr>
        <w:t>1 = КЗ х 100 х (</w:t>
      </w:r>
      <w:proofErr w:type="spellStart"/>
      <w:r w:rsidRPr="00425DF6">
        <w:rPr>
          <w:rFonts w:eastAsia="Arial"/>
          <w:b/>
          <w:sz w:val="28"/>
          <w:lang w:eastAsia="ar-SA"/>
        </w:rPr>
        <w:t>К</w:t>
      </w:r>
      <w:r w:rsidRPr="00425DF6">
        <w:rPr>
          <w:rFonts w:eastAsia="Arial"/>
          <w:b/>
          <w:sz w:val="28"/>
          <w:vertAlign w:val="subscript"/>
          <w:lang w:eastAsia="ar-SA"/>
        </w:rPr>
        <w:t>i</w:t>
      </w:r>
      <w:proofErr w:type="spellEnd"/>
      <w:r w:rsidRPr="00425DF6">
        <w:rPr>
          <w:rFonts w:eastAsia="Arial"/>
          <w:b/>
          <w:sz w:val="28"/>
          <w:lang w:eastAsia="ar-SA"/>
        </w:rPr>
        <w:t>/</w:t>
      </w:r>
      <w:proofErr w:type="spellStart"/>
      <w:r w:rsidRPr="00425DF6">
        <w:rPr>
          <w:rFonts w:eastAsia="Arial"/>
          <w:b/>
          <w:sz w:val="28"/>
          <w:lang w:eastAsia="ar-SA"/>
        </w:rPr>
        <w:t>К</w:t>
      </w:r>
      <w:r w:rsidRPr="00425DF6">
        <w:rPr>
          <w:rFonts w:eastAsia="Arial"/>
          <w:b/>
          <w:sz w:val="28"/>
          <w:vertAlign w:val="subscript"/>
          <w:lang w:eastAsia="ar-SA"/>
        </w:rPr>
        <w:t>max</w:t>
      </w:r>
      <w:proofErr w:type="spellEnd"/>
      <w:r w:rsidRPr="00425DF6">
        <w:rPr>
          <w:rFonts w:eastAsia="Arial"/>
          <w:b/>
          <w:sz w:val="28"/>
          <w:lang w:eastAsia="ar-SA"/>
        </w:rPr>
        <w:t>)</w:t>
      </w:r>
    </w:p>
    <w:p w:rsidR="00425DF6" w:rsidRPr="00425DF6" w:rsidRDefault="00425DF6" w:rsidP="00425DF6">
      <w:pPr>
        <w:rPr>
          <w:lang w:eastAsia="ar-SA"/>
        </w:rPr>
      </w:pPr>
      <w:r w:rsidRPr="00425DF6">
        <w:rPr>
          <w:lang w:eastAsia="ar-SA"/>
        </w:rPr>
        <w:t>б) в случае, если К</w:t>
      </w:r>
      <w:r w:rsidRPr="00425DF6">
        <w:rPr>
          <w:vertAlign w:val="subscript"/>
          <w:lang w:val="en-US" w:eastAsia="ar-SA"/>
        </w:rPr>
        <w:t>max</w:t>
      </w:r>
      <w:r w:rsidRPr="00425DF6">
        <w:rPr>
          <w:vertAlign w:val="subscript"/>
          <w:lang w:eastAsia="ar-SA"/>
        </w:rPr>
        <w:t xml:space="preserve"> </w:t>
      </w:r>
      <w:r w:rsidRPr="00425DF6">
        <w:rPr>
          <w:lang w:eastAsia="ar-SA"/>
        </w:rPr>
        <w:t xml:space="preserve">≥ </w:t>
      </w:r>
      <w:proofErr w:type="spellStart"/>
      <w:r w:rsidRPr="00425DF6">
        <w:rPr>
          <w:lang w:eastAsia="ar-SA"/>
        </w:rPr>
        <w:t>К</w:t>
      </w:r>
      <w:r w:rsidRPr="00425DF6">
        <w:rPr>
          <w:vertAlign w:val="subscript"/>
          <w:lang w:eastAsia="ar-SA"/>
        </w:rPr>
        <w:t>пред</w:t>
      </w:r>
      <w:proofErr w:type="spellEnd"/>
      <w:r w:rsidRPr="00425DF6">
        <w:rPr>
          <w:lang w:eastAsia="ar-SA"/>
        </w:rPr>
        <w:t>, -по формуле:</w:t>
      </w:r>
    </w:p>
    <w:p w:rsidR="00425DF6" w:rsidRPr="00425DF6" w:rsidRDefault="00425DF6" w:rsidP="00425DF6">
      <w:pPr>
        <w:jc w:val="center"/>
        <w:rPr>
          <w:lang w:eastAsia="ar-SA"/>
        </w:rPr>
      </w:pPr>
      <w:r w:rsidRPr="00425DF6">
        <w:rPr>
          <w:b/>
          <w:sz w:val="28"/>
          <w:lang w:val="en-US"/>
        </w:rPr>
        <w:t>b</w:t>
      </w:r>
      <w:r w:rsidRPr="00425DF6">
        <w:rPr>
          <w:b/>
          <w:sz w:val="28"/>
        </w:rPr>
        <w:t>1 = КЗ х 100 х (</w:t>
      </w:r>
      <w:proofErr w:type="spellStart"/>
      <w:r w:rsidRPr="00425DF6">
        <w:rPr>
          <w:b/>
          <w:sz w:val="28"/>
        </w:rPr>
        <w:t>К</w:t>
      </w:r>
      <w:r w:rsidRPr="00425DF6">
        <w:rPr>
          <w:b/>
          <w:sz w:val="28"/>
          <w:vertAlign w:val="subscript"/>
        </w:rPr>
        <w:t>i</w:t>
      </w:r>
      <w:proofErr w:type="spellEnd"/>
      <w:r w:rsidRPr="00425DF6">
        <w:rPr>
          <w:b/>
          <w:sz w:val="28"/>
        </w:rPr>
        <w:t>/</w:t>
      </w:r>
      <w:proofErr w:type="spellStart"/>
      <w:r w:rsidRPr="00425DF6">
        <w:rPr>
          <w:b/>
          <w:sz w:val="28"/>
        </w:rPr>
        <w:t>К</w:t>
      </w:r>
      <w:r w:rsidRPr="00425DF6">
        <w:rPr>
          <w:b/>
          <w:sz w:val="28"/>
          <w:vertAlign w:val="subscript"/>
        </w:rPr>
        <w:t>пред</w:t>
      </w:r>
      <w:proofErr w:type="spellEnd"/>
      <w:r w:rsidRPr="00425DF6">
        <w:rPr>
          <w:b/>
          <w:sz w:val="28"/>
        </w:rPr>
        <w:t>)</w:t>
      </w:r>
    </w:p>
    <w:p w:rsidR="00425DF6" w:rsidRPr="00425DF6" w:rsidRDefault="00425DF6" w:rsidP="00425DF6">
      <w:pPr>
        <w:autoSpaceDE w:val="0"/>
        <w:rPr>
          <w:rFonts w:eastAsia="Arial"/>
          <w:lang w:eastAsia="ar-SA"/>
        </w:rPr>
      </w:pPr>
    </w:p>
    <w:p w:rsidR="00425DF6" w:rsidRPr="00425DF6" w:rsidRDefault="00425DF6" w:rsidP="00425DF6">
      <w:pPr>
        <w:tabs>
          <w:tab w:val="left" w:pos="2055"/>
        </w:tabs>
        <w:jc w:val="both"/>
        <w:rPr>
          <w:lang w:eastAsia="ru-RU"/>
        </w:rPr>
      </w:pPr>
      <w:r w:rsidRPr="00425DF6">
        <w:rPr>
          <w:lang w:eastAsia="ru-RU"/>
        </w:rPr>
        <w:t xml:space="preserve">где: </w:t>
      </w:r>
    </w:p>
    <w:p w:rsidR="00425DF6" w:rsidRPr="00425DF6" w:rsidRDefault="00425DF6" w:rsidP="00425DF6">
      <w:pPr>
        <w:tabs>
          <w:tab w:val="left" w:pos="2055"/>
        </w:tabs>
        <w:jc w:val="both"/>
        <w:rPr>
          <w:lang w:eastAsia="ru-RU"/>
        </w:rPr>
      </w:pPr>
      <w:r w:rsidRPr="00425DF6">
        <w:rPr>
          <w:lang w:eastAsia="ru-RU"/>
        </w:rPr>
        <w:t>КЗ - коэффициент значимости показателя;</w:t>
      </w:r>
    </w:p>
    <w:p w:rsidR="00425DF6" w:rsidRPr="00425DF6" w:rsidRDefault="00425DF6" w:rsidP="00425DF6">
      <w:pPr>
        <w:tabs>
          <w:tab w:val="left" w:pos="2055"/>
        </w:tabs>
        <w:jc w:val="both"/>
        <w:rPr>
          <w:lang w:eastAsia="ru-RU"/>
        </w:rPr>
      </w:pPr>
      <w:proofErr w:type="spellStart"/>
      <w:r w:rsidRPr="00425DF6">
        <w:rPr>
          <w:lang w:eastAsia="ru-RU"/>
        </w:rPr>
        <w:t>К</w:t>
      </w:r>
      <w:r w:rsidRPr="00425DF6">
        <w:rPr>
          <w:vertAlign w:val="subscript"/>
          <w:lang w:eastAsia="ru-RU"/>
        </w:rPr>
        <w:t>i</w:t>
      </w:r>
      <w:proofErr w:type="spellEnd"/>
      <w:r w:rsidRPr="00425DF6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425DF6" w:rsidRPr="00425DF6" w:rsidRDefault="00425DF6" w:rsidP="00425DF6">
      <w:pPr>
        <w:jc w:val="both"/>
        <w:rPr>
          <w:lang w:eastAsia="ru-RU"/>
        </w:rPr>
      </w:pPr>
      <w:proofErr w:type="spellStart"/>
      <w:r w:rsidRPr="00425DF6">
        <w:rPr>
          <w:lang w:eastAsia="ru-RU"/>
        </w:rPr>
        <w:t>К</w:t>
      </w:r>
      <w:r w:rsidRPr="00425DF6">
        <w:rPr>
          <w:vertAlign w:val="subscript"/>
          <w:lang w:eastAsia="ru-RU"/>
        </w:rPr>
        <w:t>max</w:t>
      </w:r>
      <w:proofErr w:type="spellEnd"/>
      <w:r w:rsidRPr="00425DF6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425DF6" w:rsidRPr="00425DF6" w:rsidRDefault="00425DF6" w:rsidP="00425DF6">
      <w:pPr>
        <w:jc w:val="both"/>
        <w:rPr>
          <w:lang w:eastAsia="ru-RU"/>
        </w:rPr>
      </w:pPr>
      <w:proofErr w:type="spellStart"/>
      <w:r w:rsidRPr="00425DF6">
        <w:rPr>
          <w:lang w:eastAsia="ru-RU"/>
        </w:rPr>
        <w:t>К</w:t>
      </w:r>
      <w:r w:rsidRPr="00425DF6">
        <w:rPr>
          <w:vertAlign w:val="subscript"/>
          <w:lang w:eastAsia="ru-RU"/>
        </w:rPr>
        <w:t>пред</w:t>
      </w:r>
      <w:proofErr w:type="spellEnd"/>
      <w:r w:rsidRPr="00425DF6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425DF6" w:rsidRPr="00425DF6" w:rsidRDefault="00425DF6" w:rsidP="00425DF6">
      <w:pPr>
        <w:jc w:val="both"/>
        <w:rPr>
          <w:b/>
          <w:spacing w:val="-4"/>
          <w:lang w:eastAsia="ru-RU"/>
        </w:rPr>
      </w:pPr>
    </w:p>
    <w:p w:rsidR="00425DF6" w:rsidRPr="00425DF6" w:rsidRDefault="00425DF6" w:rsidP="00425DF6">
      <w:pPr>
        <w:jc w:val="both"/>
        <w:rPr>
          <w:b/>
          <w:spacing w:val="-4"/>
          <w:sz w:val="32"/>
          <w:lang w:eastAsia="ru-RU"/>
        </w:rPr>
      </w:pPr>
      <w:r w:rsidRPr="00425DF6">
        <w:rPr>
          <w:b/>
          <w:spacing w:val="-4"/>
          <w:lang w:eastAsia="ru-RU"/>
        </w:rPr>
        <w:t xml:space="preserve">2.2. </w:t>
      </w:r>
      <w:r w:rsidRPr="00425DF6">
        <w:rPr>
          <w:b/>
          <w:sz w:val="28"/>
          <w:lang w:eastAsia="ru-RU"/>
        </w:rPr>
        <w:t>«ОПЫТ УЧАСТНИКА КОНКУРСА ПО УСПЕШНОМУ ВЫПОЛНЕНИЮ РАБОТ ПО ИЗГОТОВЛЕНИЮ ИЗДЕЛИЙ СОПОСТАВИМОГО ХАРАКТЕРА И ОБЪЕМА»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 xml:space="preserve">Оценка показателя (баллы) - </w:t>
      </w:r>
      <w:r w:rsidRPr="00425DF6">
        <w:rPr>
          <w:b/>
          <w:spacing w:val="-4"/>
          <w:lang w:eastAsia="ru-RU"/>
        </w:rPr>
        <w:t xml:space="preserve">100 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 xml:space="preserve">Коэффициент значимости показателя - </w:t>
      </w:r>
      <w:r w:rsidRPr="00425DF6">
        <w:rPr>
          <w:b/>
          <w:spacing w:val="-4"/>
          <w:lang w:eastAsia="ru-RU"/>
        </w:rPr>
        <w:t>0,6</w:t>
      </w:r>
    </w:p>
    <w:p w:rsidR="00425DF6" w:rsidRPr="00425DF6" w:rsidRDefault="00425DF6" w:rsidP="00425DF6">
      <w:pPr>
        <w:jc w:val="both"/>
        <w:rPr>
          <w:b/>
          <w:spacing w:val="-4"/>
          <w:lang w:eastAsia="ru-RU"/>
        </w:rPr>
      </w:pPr>
      <w:r w:rsidRPr="00425DF6">
        <w:rPr>
          <w:b/>
          <w:spacing w:val="-4"/>
          <w:lang w:eastAsia="ru-RU"/>
        </w:rPr>
        <w:t>По данному показателю оценивается: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425DF6">
        <w:rPr>
          <w:b/>
          <w:spacing w:val="-4"/>
          <w:lang w:eastAsia="ru-RU"/>
        </w:rPr>
        <w:t>Оценивается суммарный объем выполненных работ</w:t>
      </w:r>
      <w:r w:rsidRPr="00425DF6">
        <w:rPr>
          <w:spacing w:val="-4"/>
          <w:lang w:eastAsia="ru-RU"/>
        </w:rPr>
        <w:t xml:space="preserve"> (а именно </w:t>
      </w:r>
      <w:r w:rsidRPr="00425DF6">
        <w:rPr>
          <w:spacing w:val="-4"/>
          <w:u w:val="single"/>
          <w:lang w:eastAsia="ru-RU"/>
        </w:rPr>
        <w:t>выполнение работ по изготовлению протезов нижних конечностей</w:t>
      </w:r>
      <w:r w:rsidRPr="00425DF6">
        <w:rPr>
          <w:spacing w:val="-4"/>
          <w:lang w:eastAsia="ru-RU"/>
        </w:rPr>
        <w:t xml:space="preserve">) </w:t>
      </w:r>
      <w:r w:rsidRPr="00425DF6">
        <w:rPr>
          <w:b/>
          <w:spacing w:val="-4"/>
          <w:lang w:eastAsia="ru-RU"/>
        </w:rPr>
        <w:t xml:space="preserve">исчисляемый в рублях по контрактам </w:t>
      </w:r>
      <w:r w:rsidRPr="00425DF6">
        <w:rPr>
          <w:spacing w:val="-4"/>
          <w:lang w:eastAsia="ru-RU"/>
        </w:rPr>
        <w:t xml:space="preserve"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 xml:space="preserve">При этом объем выполненных работ </w:t>
      </w:r>
      <w:r w:rsidRPr="00425DF6">
        <w:rPr>
          <w:spacing w:val="-4"/>
          <w:u w:val="single"/>
          <w:lang w:eastAsia="ru-RU"/>
        </w:rPr>
        <w:t>по изготовлению протезов нижних конечностей</w:t>
      </w:r>
      <w:r w:rsidRPr="00425DF6">
        <w:rPr>
          <w:spacing w:val="-4"/>
          <w:lang w:eastAsia="ru-RU"/>
        </w:rPr>
        <w:t xml:space="preserve">, исчисляемый в </w:t>
      </w:r>
      <w:proofErr w:type="gramStart"/>
      <w:r w:rsidRPr="00425DF6">
        <w:rPr>
          <w:spacing w:val="-4"/>
          <w:lang w:eastAsia="ru-RU"/>
        </w:rPr>
        <w:t>рублях,  в</w:t>
      </w:r>
      <w:proofErr w:type="gramEnd"/>
      <w:r w:rsidRPr="00425DF6">
        <w:rPr>
          <w:spacing w:val="-4"/>
          <w:lang w:eastAsia="ru-RU"/>
        </w:rPr>
        <w:t xml:space="preserve"> каждом контракте должен быть не менее </w:t>
      </w:r>
      <w:r w:rsidRPr="00425DF6">
        <w:rPr>
          <w:rFonts w:eastAsia="Times New Roman" w:cs="Times New Roman"/>
          <w:color w:val="auto"/>
          <w:sz w:val="22"/>
          <w:szCs w:val="22"/>
          <w:u w:val="single"/>
          <w:lang w:eastAsia="ru-RU" w:bidi="ar-SA"/>
        </w:rPr>
        <w:t>2 448 900 (Два миллиона четыреста сорок восемь тысяч девятьсот) рублей 00 копеек</w:t>
      </w:r>
      <w:r w:rsidRPr="00425DF6">
        <w:rPr>
          <w:spacing w:val="-4"/>
          <w:lang w:eastAsia="ru-RU"/>
        </w:rPr>
        <w:t xml:space="preserve"> 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rFonts w:eastAsia="Times New Roman" w:cs="Times New Roman"/>
          <w:color w:val="auto"/>
          <w:spacing w:val="-4"/>
          <w:lang w:eastAsia="ru-RU" w:bidi="ar-SA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 за последние три года, предшествующих дате окончания срока подачи заявок на участие в настоящем конкурсе, и опубликованных на официальном сайте www.zakupki.gov.ru, содержащих сведения об объеме поставленных товаров, либо информацией о реестровой (реестровых) записи (записях) из реестра контрактов</w:t>
      </w:r>
      <w:r w:rsidRPr="00425DF6">
        <w:rPr>
          <w:spacing w:val="-4"/>
          <w:lang w:eastAsia="ru-RU"/>
        </w:rPr>
        <w:t>.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>Не предоставление в составе заявки на участие в конкурсе таких документов, либо информации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25DF6" w:rsidRPr="00425DF6" w:rsidRDefault="00425DF6" w:rsidP="00425DF6">
      <w:pPr>
        <w:jc w:val="both"/>
        <w:rPr>
          <w:b/>
          <w:spacing w:val="-4"/>
          <w:lang w:eastAsia="ru-RU"/>
        </w:rPr>
      </w:pPr>
      <w:r w:rsidRPr="00425DF6">
        <w:rPr>
          <w:b/>
          <w:spacing w:val="-4"/>
          <w:lang w:eastAsia="ru-RU"/>
        </w:rPr>
        <w:t xml:space="preserve">Данный показатель </w:t>
      </w:r>
      <w:proofErr w:type="spellStart"/>
      <w:r w:rsidRPr="00425DF6">
        <w:rPr>
          <w:b/>
          <w:spacing w:val="-4"/>
          <w:lang w:eastAsia="ru-RU"/>
        </w:rPr>
        <w:t>расчитывается</w:t>
      </w:r>
      <w:proofErr w:type="spellEnd"/>
      <w:r w:rsidRPr="00425DF6">
        <w:rPr>
          <w:b/>
          <w:spacing w:val="-4"/>
          <w:lang w:eastAsia="ru-RU"/>
        </w:rPr>
        <w:t xml:space="preserve"> следующим образом: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>Предельное необходимое максимальное значение показателя - _</w:t>
      </w:r>
      <w:r w:rsidRPr="00425DF6">
        <w:rPr>
          <w:rFonts w:eastAsia="Times New Roman" w:cs="Times New Roman"/>
          <w:color w:val="auto"/>
          <w:lang w:eastAsia="ru-RU" w:bidi="ar-SA"/>
        </w:rPr>
        <w:t xml:space="preserve"> </w:t>
      </w:r>
      <w:r w:rsidRPr="00425DF6">
        <w:rPr>
          <w:rFonts w:eastAsia="Times New Roman" w:cs="Times New Roman"/>
          <w:color w:val="auto"/>
          <w:sz w:val="22"/>
          <w:szCs w:val="22"/>
          <w:u w:val="single"/>
          <w:lang w:eastAsia="ru-RU" w:bidi="ar-SA"/>
        </w:rPr>
        <w:t>12 244 500 (Двенадцать миллионов двести сорок четыре тысячи пятьсот) рублей 00 копеек</w:t>
      </w:r>
      <w:r w:rsidRPr="00425DF6">
        <w:rPr>
          <w:spacing w:val="-4"/>
          <w:u w:val="single"/>
          <w:lang w:eastAsia="ru-RU"/>
        </w:rPr>
        <w:t>_</w:t>
      </w:r>
      <w:r w:rsidRPr="00425DF6">
        <w:rPr>
          <w:spacing w:val="-4"/>
          <w:lang w:eastAsia="ru-RU"/>
        </w:rPr>
        <w:t xml:space="preserve">  </w:t>
      </w:r>
    </w:p>
    <w:p w:rsidR="00425DF6" w:rsidRPr="00425DF6" w:rsidRDefault="00425DF6" w:rsidP="00425DF6">
      <w:pPr>
        <w:jc w:val="both"/>
        <w:rPr>
          <w:spacing w:val="-4"/>
          <w:lang w:eastAsia="ru-RU"/>
        </w:rPr>
      </w:pPr>
      <w:r w:rsidRPr="00425DF6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425DF6" w:rsidRPr="00425DF6" w:rsidRDefault="00425DF6" w:rsidP="00425DF6">
      <w:pPr>
        <w:autoSpaceDE w:val="0"/>
        <w:rPr>
          <w:rFonts w:eastAsia="Arial"/>
          <w:lang w:eastAsia="ar-SA"/>
        </w:rPr>
      </w:pPr>
      <w:r w:rsidRPr="00425DF6">
        <w:rPr>
          <w:rFonts w:eastAsia="Arial"/>
          <w:lang w:eastAsia="ar-SA"/>
        </w:rPr>
        <w:t>а) в случае, если К</w:t>
      </w:r>
      <w:r w:rsidRPr="00425DF6">
        <w:rPr>
          <w:rFonts w:eastAsia="Arial"/>
          <w:vertAlign w:val="subscript"/>
          <w:lang w:val="en-US" w:eastAsia="ar-SA"/>
        </w:rPr>
        <w:t>max</w:t>
      </w:r>
      <w:r w:rsidRPr="00425DF6">
        <w:rPr>
          <w:rFonts w:eastAsia="Arial"/>
          <w:vertAlign w:val="subscript"/>
          <w:lang w:eastAsia="ar-SA"/>
        </w:rPr>
        <w:t xml:space="preserve"> </w:t>
      </w:r>
      <w:proofErr w:type="gramStart"/>
      <w:r w:rsidRPr="00425DF6">
        <w:rPr>
          <w:rFonts w:eastAsia="Arial"/>
          <w:lang w:eastAsia="ar-SA"/>
        </w:rPr>
        <w:t xml:space="preserve">&lt; </w:t>
      </w:r>
      <w:proofErr w:type="spellStart"/>
      <w:r w:rsidRPr="00425DF6">
        <w:rPr>
          <w:rFonts w:eastAsia="Arial"/>
          <w:lang w:eastAsia="ar-SA"/>
        </w:rPr>
        <w:t>К</w:t>
      </w:r>
      <w:r w:rsidRPr="00425DF6">
        <w:rPr>
          <w:rFonts w:eastAsia="Arial"/>
          <w:vertAlign w:val="subscript"/>
          <w:lang w:eastAsia="ar-SA"/>
        </w:rPr>
        <w:t>пред</w:t>
      </w:r>
      <w:proofErr w:type="spellEnd"/>
      <w:proofErr w:type="gramEnd"/>
      <w:r w:rsidRPr="00425DF6">
        <w:rPr>
          <w:rFonts w:eastAsia="Arial"/>
          <w:lang w:eastAsia="ar-SA"/>
        </w:rPr>
        <w:t>, -по формуле:</w:t>
      </w:r>
    </w:p>
    <w:p w:rsidR="00425DF6" w:rsidRPr="00425DF6" w:rsidRDefault="00425DF6" w:rsidP="00425DF6">
      <w:pPr>
        <w:autoSpaceDE w:val="0"/>
        <w:jc w:val="center"/>
        <w:rPr>
          <w:rFonts w:eastAsia="Arial"/>
          <w:lang w:eastAsia="ar-SA"/>
        </w:rPr>
      </w:pPr>
      <w:r w:rsidRPr="00425DF6">
        <w:rPr>
          <w:rFonts w:eastAsia="Arial"/>
          <w:b/>
          <w:sz w:val="28"/>
          <w:lang w:val="en-US" w:eastAsia="ar-SA"/>
        </w:rPr>
        <w:t>b</w:t>
      </w:r>
      <w:r w:rsidRPr="00425DF6">
        <w:rPr>
          <w:rFonts w:eastAsia="Arial"/>
          <w:b/>
          <w:sz w:val="28"/>
          <w:lang w:eastAsia="ar-SA"/>
        </w:rPr>
        <w:t>2 = КЗ х 100 х (</w:t>
      </w:r>
      <w:proofErr w:type="spellStart"/>
      <w:r w:rsidRPr="00425DF6">
        <w:rPr>
          <w:rFonts w:eastAsia="Arial"/>
          <w:b/>
          <w:sz w:val="28"/>
          <w:lang w:eastAsia="ar-SA"/>
        </w:rPr>
        <w:t>К</w:t>
      </w:r>
      <w:r w:rsidRPr="00425DF6">
        <w:rPr>
          <w:rFonts w:eastAsia="Arial"/>
          <w:b/>
          <w:sz w:val="28"/>
          <w:vertAlign w:val="subscript"/>
          <w:lang w:eastAsia="ar-SA"/>
        </w:rPr>
        <w:t>i</w:t>
      </w:r>
      <w:proofErr w:type="spellEnd"/>
      <w:r w:rsidRPr="00425DF6">
        <w:rPr>
          <w:rFonts w:eastAsia="Arial"/>
          <w:b/>
          <w:sz w:val="28"/>
          <w:lang w:eastAsia="ar-SA"/>
        </w:rPr>
        <w:t>/</w:t>
      </w:r>
      <w:proofErr w:type="spellStart"/>
      <w:r w:rsidRPr="00425DF6">
        <w:rPr>
          <w:rFonts w:eastAsia="Arial"/>
          <w:b/>
          <w:sz w:val="28"/>
          <w:lang w:eastAsia="ar-SA"/>
        </w:rPr>
        <w:t>К</w:t>
      </w:r>
      <w:r w:rsidRPr="00425DF6">
        <w:rPr>
          <w:rFonts w:eastAsia="Arial"/>
          <w:b/>
          <w:sz w:val="28"/>
          <w:vertAlign w:val="subscript"/>
          <w:lang w:eastAsia="ar-SA"/>
        </w:rPr>
        <w:t>max</w:t>
      </w:r>
      <w:proofErr w:type="spellEnd"/>
      <w:r w:rsidRPr="00425DF6">
        <w:rPr>
          <w:rFonts w:eastAsia="Arial"/>
          <w:b/>
          <w:sz w:val="28"/>
          <w:lang w:eastAsia="ar-SA"/>
        </w:rPr>
        <w:t>)</w:t>
      </w:r>
    </w:p>
    <w:p w:rsidR="00425DF6" w:rsidRPr="00425DF6" w:rsidRDefault="00425DF6" w:rsidP="00425DF6">
      <w:pPr>
        <w:rPr>
          <w:lang w:eastAsia="ar-SA"/>
        </w:rPr>
      </w:pPr>
      <w:r w:rsidRPr="00425DF6">
        <w:rPr>
          <w:lang w:eastAsia="ar-SA"/>
        </w:rPr>
        <w:t>б) в случае, если К</w:t>
      </w:r>
      <w:r w:rsidRPr="00425DF6">
        <w:rPr>
          <w:vertAlign w:val="subscript"/>
          <w:lang w:val="en-US" w:eastAsia="ar-SA"/>
        </w:rPr>
        <w:t>max</w:t>
      </w:r>
      <w:r w:rsidRPr="00425DF6">
        <w:rPr>
          <w:vertAlign w:val="subscript"/>
          <w:lang w:eastAsia="ar-SA"/>
        </w:rPr>
        <w:t xml:space="preserve"> </w:t>
      </w:r>
      <w:r w:rsidRPr="00425DF6">
        <w:rPr>
          <w:lang w:eastAsia="ar-SA"/>
        </w:rPr>
        <w:t xml:space="preserve">≥ </w:t>
      </w:r>
      <w:proofErr w:type="spellStart"/>
      <w:r w:rsidRPr="00425DF6">
        <w:rPr>
          <w:lang w:eastAsia="ar-SA"/>
        </w:rPr>
        <w:t>К</w:t>
      </w:r>
      <w:r w:rsidRPr="00425DF6">
        <w:rPr>
          <w:vertAlign w:val="subscript"/>
          <w:lang w:eastAsia="ar-SA"/>
        </w:rPr>
        <w:t>пред</w:t>
      </w:r>
      <w:proofErr w:type="spellEnd"/>
      <w:r w:rsidRPr="00425DF6">
        <w:rPr>
          <w:lang w:eastAsia="ar-SA"/>
        </w:rPr>
        <w:t>, -по формуле:</w:t>
      </w:r>
    </w:p>
    <w:p w:rsidR="00425DF6" w:rsidRPr="00425DF6" w:rsidRDefault="00425DF6" w:rsidP="00425DF6">
      <w:pPr>
        <w:jc w:val="center"/>
        <w:rPr>
          <w:lang w:eastAsia="ar-SA"/>
        </w:rPr>
      </w:pPr>
      <w:r w:rsidRPr="00425DF6">
        <w:rPr>
          <w:b/>
          <w:sz w:val="28"/>
          <w:lang w:val="en-US"/>
        </w:rPr>
        <w:t>b</w:t>
      </w:r>
      <w:r w:rsidRPr="00425DF6">
        <w:rPr>
          <w:b/>
          <w:sz w:val="28"/>
        </w:rPr>
        <w:t>2 = КЗ х 100 х (</w:t>
      </w:r>
      <w:proofErr w:type="spellStart"/>
      <w:r w:rsidRPr="00425DF6">
        <w:rPr>
          <w:b/>
          <w:sz w:val="28"/>
        </w:rPr>
        <w:t>К</w:t>
      </w:r>
      <w:r w:rsidRPr="00425DF6">
        <w:rPr>
          <w:b/>
          <w:sz w:val="28"/>
          <w:vertAlign w:val="subscript"/>
        </w:rPr>
        <w:t>i</w:t>
      </w:r>
      <w:proofErr w:type="spellEnd"/>
      <w:r w:rsidRPr="00425DF6">
        <w:rPr>
          <w:b/>
          <w:sz w:val="28"/>
        </w:rPr>
        <w:t>/</w:t>
      </w:r>
      <w:proofErr w:type="spellStart"/>
      <w:r w:rsidRPr="00425DF6">
        <w:rPr>
          <w:b/>
          <w:sz w:val="28"/>
        </w:rPr>
        <w:t>К</w:t>
      </w:r>
      <w:r w:rsidRPr="00425DF6">
        <w:rPr>
          <w:b/>
          <w:sz w:val="28"/>
          <w:vertAlign w:val="subscript"/>
        </w:rPr>
        <w:t>пред</w:t>
      </w:r>
      <w:proofErr w:type="spellEnd"/>
      <w:r w:rsidRPr="00425DF6">
        <w:rPr>
          <w:b/>
          <w:sz w:val="28"/>
        </w:rPr>
        <w:t>)</w:t>
      </w:r>
    </w:p>
    <w:p w:rsidR="00425DF6" w:rsidRPr="00425DF6" w:rsidRDefault="00425DF6" w:rsidP="00425DF6">
      <w:pPr>
        <w:autoSpaceDE w:val="0"/>
        <w:rPr>
          <w:rFonts w:eastAsia="Arial"/>
          <w:lang w:eastAsia="ar-SA"/>
        </w:rPr>
      </w:pPr>
    </w:p>
    <w:p w:rsidR="00425DF6" w:rsidRPr="00425DF6" w:rsidRDefault="00425DF6" w:rsidP="00425DF6">
      <w:pPr>
        <w:tabs>
          <w:tab w:val="left" w:pos="2055"/>
        </w:tabs>
        <w:jc w:val="both"/>
        <w:rPr>
          <w:lang w:eastAsia="ru-RU"/>
        </w:rPr>
      </w:pPr>
      <w:r w:rsidRPr="00425DF6">
        <w:rPr>
          <w:lang w:eastAsia="ru-RU"/>
        </w:rPr>
        <w:t xml:space="preserve">где: </w:t>
      </w:r>
    </w:p>
    <w:p w:rsidR="00425DF6" w:rsidRPr="00425DF6" w:rsidRDefault="00425DF6" w:rsidP="00425DF6">
      <w:pPr>
        <w:tabs>
          <w:tab w:val="left" w:pos="2055"/>
        </w:tabs>
        <w:jc w:val="both"/>
        <w:rPr>
          <w:lang w:eastAsia="ru-RU"/>
        </w:rPr>
      </w:pPr>
      <w:r w:rsidRPr="00425DF6">
        <w:rPr>
          <w:lang w:eastAsia="ru-RU"/>
        </w:rPr>
        <w:t>КЗ - коэффициент значимости показателя;</w:t>
      </w:r>
    </w:p>
    <w:p w:rsidR="00425DF6" w:rsidRPr="00425DF6" w:rsidRDefault="00425DF6" w:rsidP="00425DF6">
      <w:pPr>
        <w:tabs>
          <w:tab w:val="left" w:pos="2055"/>
        </w:tabs>
        <w:jc w:val="both"/>
        <w:rPr>
          <w:lang w:eastAsia="ru-RU"/>
        </w:rPr>
      </w:pPr>
      <w:proofErr w:type="spellStart"/>
      <w:r w:rsidRPr="00425DF6">
        <w:rPr>
          <w:lang w:eastAsia="ru-RU"/>
        </w:rPr>
        <w:t>К</w:t>
      </w:r>
      <w:r w:rsidRPr="00425DF6">
        <w:rPr>
          <w:vertAlign w:val="subscript"/>
          <w:lang w:eastAsia="ru-RU"/>
        </w:rPr>
        <w:t>i</w:t>
      </w:r>
      <w:proofErr w:type="spellEnd"/>
      <w:r w:rsidRPr="00425DF6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425DF6" w:rsidRPr="00425DF6" w:rsidRDefault="00425DF6" w:rsidP="00425DF6">
      <w:pPr>
        <w:jc w:val="both"/>
        <w:rPr>
          <w:lang w:eastAsia="ru-RU"/>
        </w:rPr>
      </w:pPr>
      <w:proofErr w:type="spellStart"/>
      <w:r w:rsidRPr="00425DF6">
        <w:rPr>
          <w:lang w:eastAsia="ru-RU"/>
        </w:rPr>
        <w:t>К</w:t>
      </w:r>
      <w:r w:rsidRPr="00425DF6">
        <w:rPr>
          <w:vertAlign w:val="subscript"/>
          <w:lang w:eastAsia="ru-RU"/>
        </w:rPr>
        <w:t>max</w:t>
      </w:r>
      <w:proofErr w:type="spellEnd"/>
      <w:r w:rsidRPr="00425DF6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425DF6" w:rsidRPr="00425DF6" w:rsidRDefault="00425DF6" w:rsidP="00425DF6">
      <w:pPr>
        <w:jc w:val="both"/>
        <w:rPr>
          <w:lang w:eastAsia="ru-RU"/>
        </w:rPr>
      </w:pPr>
      <w:proofErr w:type="spellStart"/>
      <w:r w:rsidRPr="00425DF6">
        <w:rPr>
          <w:lang w:eastAsia="ru-RU"/>
        </w:rPr>
        <w:t>К</w:t>
      </w:r>
      <w:r w:rsidRPr="00425DF6">
        <w:rPr>
          <w:vertAlign w:val="subscript"/>
          <w:lang w:eastAsia="ru-RU"/>
        </w:rPr>
        <w:t>пред</w:t>
      </w:r>
      <w:proofErr w:type="spellEnd"/>
      <w:r w:rsidRPr="00425DF6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  <w:bookmarkStart w:id="0" w:name="_GoBack"/>
      <w:bookmarkEnd w:id="0"/>
      <w:r w:rsidRPr="009D0202">
        <w:rPr>
          <w:sz w:val="22"/>
          <w:szCs w:val="22"/>
        </w:rPr>
        <w:t>.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</w:p>
    <w:p w:rsidR="00E05EF7" w:rsidRPr="009D0202" w:rsidRDefault="00E05EF7" w:rsidP="00E05EF7">
      <w:pPr>
        <w:tabs>
          <w:tab w:val="left" w:pos="2055"/>
        </w:tabs>
        <w:jc w:val="center"/>
        <w:rPr>
          <w:b/>
          <w:sz w:val="22"/>
          <w:szCs w:val="22"/>
        </w:rPr>
      </w:pPr>
    </w:p>
    <w:p w:rsidR="00E05EF7" w:rsidRPr="009D0202" w:rsidRDefault="00E05EF7" w:rsidP="00E05EF7">
      <w:pPr>
        <w:tabs>
          <w:tab w:val="left" w:pos="2055"/>
        </w:tabs>
        <w:jc w:val="center"/>
        <w:rPr>
          <w:b/>
          <w:sz w:val="22"/>
          <w:szCs w:val="22"/>
        </w:rPr>
      </w:pPr>
      <w:r w:rsidRPr="009D0202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E05EF7" w:rsidRPr="009D0202" w:rsidRDefault="00E05EF7" w:rsidP="00E05EF7">
      <w:pPr>
        <w:tabs>
          <w:tab w:val="left" w:pos="2055"/>
        </w:tabs>
        <w:jc w:val="center"/>
        <w:rPr>
          <w:b/>
          <w:sz w:val="22"/>
          <w:szCs w:val="22"/>
        </w:rPr>
      </w:pPr>
    </w:p>
    <w:p w:rsidR="00E05EF7" w:rsidRPr="009D0202" w:rsidRDefault="00E05EF7" w:rsidP="00E05EF7">
      <w:pPr>
        <w:tabs>
          <w:tab w:val="left" w:pos="2055"/>
        </w:tabs>
        <w:jc w:val="center"/>
        <w:rPr>
          <w:b/>
          <w:sz w:val="22"/>
          <w:szCs w:val="22"/>
        </w:rPr>
      </w:pPr>
      <w:proofErr w:type="spellStart"/>
      <w:r w:rsidRPr="009D0202">
        <w:rPr>
          <w:b/>
          <w:sz w:val="22"/>
          <w:szCs w:val="22"/>
          <w:lang w:val="en-US"/>
        </w:rPr>
        <w:t>Rb</w:t>
      </w:r>
      <w:proofErr w:type="spellEnd"/>
      <w:r w:rsidRPr="009D0202">
        <w:rPr>
          <w:b/>
          <w:sz w:val="22"/>
          <w:szCs w:val="22"/>
        </w:rPr>
        <w:t xml:space="preserve">=КЗ </w:t>
      </w:r>
      <w:proofErr w:type="gramStart"/>
      <w:r w:rsidRPr="009D0202">
        <w:rPr>
          <w:b/>
          <w:sz w:val="22"/>
          <w:szCs w:val="22"/>
        </w:rPr>
        <w:t>х(</w:t>
      </w:r>
      <w:proofErr w:type="gramEnd"/>
      <w:r w:rsidRPr="009D0202">
        <w:rPr>
          <w:b/>
          <w:sz w:val="22"/>
          <w:szCs w:val="22"/>
          <w:lang w:val="en-US"/>
        </w:rPr>
        <w:t>b</w:t>
      </w:r>
      <w:r w:rsidRPr="009D0202">
        <w:rPr>
          <w:b/>
          <w:sz w:val="22"/>
          <w:szCs w:val="22"/>
        </w:rPr>
        <w:t xml:space="preserve">1 + </w:t>
      </w:r>
      <w:r w:rsidRPr="009D0202">
        <w:rPr>
          <w:b/>
          <w:sz w:val="22"/>
          <w:szCs w:val="22"/>
          <w:lang w:val="en-US"/>
        </w:rPr>
        <w:t>b</w:t>
      </w:r>
      <w:r w:rsidRPr="009D0202">
        <w:rPr>
          <w:b/>
          <w:sz w:val="22"/>
          <w:szCs w:val="22"/>
        </w:rPr>
        <w:t>2)</w:t>
      </w:r>
    </w:p>
    <w:p w:rsidR="00E05EF7" w:rsidRPr="009D0202" w:rsidRDefault="00E05EF7" w:rsidP="00E05EF7">
      <w:pPr>
        <w:tabs>
          <w:tab w:val="left" w:pos="2055"/>
        </w:tabs>
        <w:rPr>
          <w:sz w:val="22"/>
          <w:szCs w:val="22"/>
        </w:rPr>
      </w:pPr>
      <w:r w:rsidRPr="009D0202">
        <w:rPr>
          <w:sz w:val="22"/>
          <w:szCs w:val="22"/>
        </w:rPr>
        <w:t>где:</w:t>
      </w: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r w:rsidRPr="009D0202">
        <w:rPr>
          <w:sz w:val="22"/>
          <w:szCs w:val="22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</w:t>
      </w:r>
      <w:r w:rsidRPr="009D0202">
        <w:rPr>
          <w:sz w:val="22"/>
          <w:szCs w:val="22"/>
        </w:rPr>
        <w:lastRenderedPageBreak/>
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</w:p>
    <w:p w:rsidR="00E05EF7" w:rsidRPr="009D0202" w:rsidRDefault="00E05EF7" w:rsidP="00E05EF7">
      <w:pPr>
        <w:tabs>
          <w:tab w:val="left" w:pos="2055"/>
        </w:tabs>
        <w:jc w:val="both"/>
        <w:rPr>
          <w:sz w:val="22"/>
          <w:szCs w:val="22"/>
        </w:rPr>
      </w:pPr>
      <w:r w:rsidRPr="009D0202">
        <w:rPr>
          <w:sz w:val="22"/>
          <w:szCs w:val="22"/>
          <w:lang w:val="en-US"/>
        </w:rPr>
        <w:t>b</w:t>
      </w:r>
      <w:r w:rsidRPr="009D0202">
        <w:rPr>
          <w:sz w:val="22"/>
          <w:szCs w:val="22"/>
        </w:rPr>
        <w:t xml:space="preserve">1, </w:t>
      </w:r>
      <w:r w:rsidRPr="009D0202">
        <w:rPr>
          <w:sz w:val="22"/>
          <w:szCs w:val="22"/>
          <w:lang w:val="en-US"/>
        </w:rPr>
        <w:t>b</w:t>
      </w:r>
      <w:r w:rsidRPr="009D0202">
        <w:rPr>
          <w:sz w:val="22"/>
          <w:szCs w:val="22"/>
        </w:rPr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</w:p>
    <w:p w:rsidR="00E05EF7" w:rsidRPr="009D0202" w:rsidRDefault="00E05EF7" w:rsidP="00E05EF7">
      <w:pPr>
        <w:jc w:val="both"/>
        <w:rPr>
          <w:sz w:val="22"/>
          <w:szCs w:val="22"/>
        </w:rPr>
      </w:pPr>
      <w:proofErr w:type="spellStart"/>
      <w:r w:rsidRPr="009D0202">
        <w:rPr>
          <w:sz w:val="22"/>
          <w:szCs w:val="22"/>
          <w:lang w:val="en-US"/>
        </w:rPr>
        <w:t>Rb</w:t>
      </w:r>
      <w:proofErr w:type="spellEnd"/>
      <w:r w:rsidRPr="009D0202">
        <w:rPr>
          <w:sz w:val="22"/>
          <w:szCs w:val="22"/>
        </w:rPr>
        <w:t xml:space="preserve"> – рейтинг (количество баллов) </w:t>
      </w:r>
      <w:proofErr w:type="spellStart"/>
      <w:r w:rsidRPr="009D0202">
        <w:rPr>
          <w:sz w:val="22"/>
          <w:szCs w:val="22"/>
          <w:lang w:val="en-US"/>
        </w:rPr>
        <w:t>i</w:t>
      </w:r>
      <w:proofErr w:type="spellEnd"/>
      <w:r w:rsidRPr="009D0202">
        <w:rPr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</w:p>
    <w:p w:rsidR="00E05EF7" w:rsidRPr="009D0202" w:rsidRDefault="00E05EF7" w:rsidP="00E05EF7">
      <w:pPr>
        <w:jc w:val="center"/>
        <w:rPr>
          <w:b/>
          <w:sz w:val="22"/>
          <w:szCs w:val="22"/>
        </w:rPr>
      </w:pPr>
      <w:r w:rsidRPr="009D0202">
        <w:rPr>
          <w:b/>
          <w:sz w:val="22"/>
          <w:szCs w:val="22"/>
        </w:rPr>
        <w:t>РАСЧЕТ ИТОГОВОГО РЕЙТИНГА</w:t>
      </w:r>
    </w:p>
    <w:p w:rsidR="00E05EF7" w:rsidRPr="009D0202" w:rsidRDefault="00E05EF7" w:rsidP="00E05EF7">
      <w:pPr>
        <w:jc w:val="center"/>
        <w:rPr>
          <w:sz w:val="22"/>
          <w:szCs w:val="22"/>
        </w:rPr>
      </w:pPr>
    </w:p>
    <w:p w:rsidR="00E05EF7" w:rsidRPr="009D0202" w:rsidRDefault="00E05EF7" w:rsidP="00E05EF7">
      <w:pPr>
        <w:jc w:val="both"/>
        <w:rPr>
          <w:sz w:val="22"/>
          <w:szCs w:val="22"/>
        </w:rPr>
      </w:pPr>
      <w:r w:rsidRPr="009D0202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E05EF7" w:rsidRPr="009D0202" w:rsidRDefault="00E05EF7" w:rsidP="00E05EF7">
      <w:pPr>
        <w:jc w:val="center"/>
        <w:rPr>
          <w:sz w:val="22"/>
          <w:szCs w:val="22"/>
        </w:rPr>
      </w:pPr>
      <w:r w:rsidRPr="009D0202">
        <w:rPr>
          <w:b/>
          <w:sz w:val="22"/>
          <w:szCs w:val="22"/>
          <w:lang w:val="en-US"/>
        </w:rPr>
        <w:t>R</w:t>
      </w:r>
      <w:r w:rsidRPr="009D0202">
        <w:rPr>
          <w:b/>
          <w:sz w:val="22"/>
          <w:szCs w:val="22"/>
          <w:vertAlign w:val="subscript"/>
        </w:rPr>
        <w:t>итог</w:t>
      </w:r>
      <w:r w:rsidRPr="009D0202">
        <w:rPr>
          <w:b/>
          <w:sz w:val="22"/>
          <w:szCs w:val="22"/>
        </w:rPr>
        <w:t xml:space="preserve"> = </w:t>
      </w:r>
      <w:r w:rsidRPr="009D0202">
        <w:rPr>
          <w:b/>
          <w:sz w:val="22"/>
          <w:szCs w:val="22"/>
          <w:lang w:val="en-US"/>
        </w:rPr>
        <w:t>Ra</w:t>
      </w:r>
      <w:r w:rsidRPr="009D0202">
        <w:rPr>
          <w:b/>
          <w:sz w:val="22"/>
          <w:szCs w:val="22"/>
        </w:rPr>
        <w:t xml:space="preserve">+ </w:t>
      </w:r>
      <w:proofErr w:type="spellStart"/>
      <w:r w:rsidRPr="009D0202">
        <w:rPr>
          <w:b/>
          <w:sz w:val="22"/>
          <w:szCs w:val="22"/>
          <w:lang w:val="en-US"/>
        </w:rPr>
        <w:t>Rb</w:t>
      </w:r>
      <w:proofErr w:type="spellEnd"/>
      <w:r w:rsidRPr="009D0202">
        <w:rPr>
          <w:sz w:val="22"/>
          <w:szCs w:val="22"/>
        </w:rPr>
        <w:t>,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  <w:r w:rsidRPr="009D0202">
        <w:rPr>
          <w:sz w:val="22"/>
          <w:szCs w:val="22"/>
        </w:rPr>
        <w:t>где: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  <w:r w:rsidRPr="009D0202">
        <w:rPr>
          <w:sz w:val="22"/>
          <w:szCs w:val="22"/>
          <w:lang w:val="en-US"/>
        </w:rPr>
        <w:t>R</w:t>
      </w:r>
      <w:r w:rsidRPr="009D0202">
        <w:rPr>
          <w:sz w:val="22"/>
          <w:szCs w:val="22"/>
          <w:vertAlign w:val="subscript"/>
        </w:rPr>
        <w:t>итог</w:t>
      </w:r>
      <w:r w:rsidRPr="009D0202">
        <w:rPr>
          <w:sz w:val="22"/>
          <w:szCs w:val="22"/>
        </w:rPr>
        <w:t>-</w:t>
      </w:r>
      <w:r w:rsidRPr="009D0202">
        <w:rPr>
          <w:sz w:val="22"/>
          <w:szCs w:val="22"/>
          <w:vertAlign w:val="subscript"/>
        </w:rPr>
        <w:t xml:space="preserve"> </w:t>
      </w:r>
      <w:r w:rsidRPr="009D0202">
        <w:rPr>
          <w:sz w:val="22"/>
          <w:szCs w:val="22"/>
        </w:rPr>
        <w:t xml:space="preserve">итоговый рейтинг, присуждаемый </w:t>
      </w:r>
      <w:proofErr w:type="spellStart"/>
      <w:r w:rsidRPr="009D0202">
        <w:rPr>
          <w:sz w:val="22"/>
          <w:szCs w:val="22"/>
          <w:lang w:val="en-US"/>
        </w:rPr>
        <w:t>i</w:t>
      </w:r>
      <w:proofErr w:type="spellEnd"/>
      <w:r w:rsidRPr="009D0202">
        <w:rPr>
          <w:sz w:val="22"/>
          <w:szCs w:val="22"/>
        </w:rPr>
        <w:t xml:space="preserve"> –ой заявке;</w:t>
      </w:r>
    </w:p>
    <w:p w:rsidR="00E05EF7" w:rsidRPr="009D0202" w:rsidRDefault="00E05EF7" w:rsidP="00E05EF7">
      <w:pPr>
        <w:jc w:val="both"/>
        <w:rPr>
          <w:sz w:val="22"/>
          <w:szCs w:val="22"/>
        </w:rPr>
      </w:pPr>
      <w:r w:rsidRPr="009D0202">
        <w:rPr>
          <w:sz w:val="22"/>
          <w:szCs w:val="22"/>
          <w:lang w:val="en-US"/>
        </w:rPr>
        <w:t>Ra</w:t>
      </w:r>
      <w:r w:rsidRPr="009D0202">
        <w:rPr>
          <w:sz w:val="22"/>
          <w:szCs w:val="22"/>
        </w:rPr>
        <w:t xml:space="preserve"> – рейтинг, присуждаемый </w:t>
      </w:r>
      <w:proofErr w:type="spellStart"/>
      <w:r w:rsidRPr="009D0202">
        <w:rPr>
          <w:sz w:val="22"/>
          <w:szCs w:val="22"/>
          <w:lang w:val="en-US"/>
        </w:rPr>
        <w:t>i</w:t>
      </w:r>
      <w:proofErr w:type="spellEnd"/>
      <w:r w:rsidRPr="009D0202">
        <w:rPr>
          <w:sz w:val="22"/>
          <w:szCs w:val="22"/>
        </w:rPr>
        <w:t xml:space="preserve"> –ой заявке по критерию «Цена контракта»;</w:t>
      </w:r>
    </w:p>
    <w:p w:rsidR="00E05EF7" w:rsidRPr="009D0202" w:rsidRDefault="00E05EF7" w:rsidP="00E05EF7">
      <w:pPr>
        <w:rPr>
          <w:sz w:val="22"/>
          <w:szCs w:val="22"/>
        </w:rPr>
      </w:pPr>
      <w:proofErr w:type="spellStart"/>
      <w:r w:rsidRPr="009D0202">
        <w:rPr>
          <w:sz w:val="22"/>
          <w:szCs w:val="22"/>
          <w:lang w:val="en-US"/>
        </w:rPr>
        <w:t>Rb</w:t>
      </w:r>
      <w:proofErr w:type="spellEnd"/>
      <w:r w:rsidRPr="009D0202">
        <w:rPr>
          <w:sz w:val="22"/>
          <w:szCs w:val="22"/>
        </w:rPr>
        <w:t xml:space="preserve"> - рейтинг, присуждаемый </w:t>
      </w:r>
      <w:proofErr w:type="spellStart"/>
      <w:r w:rsidRPr="009D0202">
        <w:rPr>
          <w:sz w:val="22"/>
          <w:szCs w:val="22"/>
          <w:lang w:val="en-US"/>
        </w:rPr>
        <w:t>i</w:t>
      </w:r>
      <w:proofErr w:type="spellEnd"/>
      <w:r w:rsidRPr="009D0202">
        <w:rPr>
          <w:sz w:val="22"/>
          <w:szCs w:val="22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B6974" w:rsidRDefault="002B6974" w:rsidP="003D0339">
      <w:pPr>
        <w:autoSpaceDE w:val="0"/>
        <w:autoSpaceDN w:val="0"/>
        <w:adjustRightInd w:val="0"/>
        <w:ind w:firstLine="709"/>
        <w:jc w:val="both"/>
      </w:pPr>
    </w:p>
    <w:sectPr w:rsidR="002B6974" w:rsidSect="002055E2">
      <w:headerReference w:type="default" r:id="rId7"/>
      <w:foot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20" w:rsidRDefault="00B86920">
      <w:r>
        <w:separator/>
      </w:r>
    </w:p>
  </w:endnote>
  <w:endnote w:type="continuationSeparator" w:id="0">
    <w:p w:rsidR="00B86920" w:rsidRDefault="00B8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055E2" w:rsidP="006907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643E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43E5">
      <w:rPr>
        <w:rStyle w:val="ac"/>
        <w:noProof/>
      </w:rPr>
      <w:t>56</w:t>
    </w:r>
    <w:r>
      <w:rPr>
        <w:rStyle w:val="ac"/>
      </w:rPr>
      <w:fldChar w:fldCharType="end"/>
    </w:r>
  </w:p>
  <w:p w:rsidR="004C33FB" w:rsidRDefault="00425DF6" w:rsidP="008F3264">
    <w:pPr>
      <w:pStyle w:val="aa"/>
      <w:ind w:right="360"/>
    </w:pPr>
  </w:p>
  <w:p w:rsidR="004C33FB" w:rsidRDefault="00425DF6"/>
  <w:p w:rsidR="004C33FB" w:rsidRDefault="00425D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20" w:rsidRDefault="00B86920">
      <w:r>
        <w:separator/>
      </w:r>
    </w:p>
  </w:footnote>
  <w:footnote w:type="continuationSeparator" w:id="0">
    <w:p w:rsidR="00B86920" w:rsidRDefault="00B8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055E2">
    <w:pPr>
      <w:pStyle w:val="a8"/>
      <w:jc w:val="right"/>
    </w:pPr>
    <w:r>
      <w:fldChar w:fldCharType="begin"/>
    </w:r>
    <w:r w:rsidR="002643E5">
      <w:instrText>PAGE   \* MERGEFORMAT</w:instrText>
    </w:r>
    <w:r>
      <w:fldChar w:fldCharType="separate"/>
    </w:r>
    <w:r w:rsidR="00425DF6">
      <w:rPr>
        <w:noProof/>
      </w:rPr>
      <w:t>4</w:t>
    </w:r>
    <w:r>
      <w:fldChar w:fldCharType="end"/>
    </w:r>
  </w:p>
  <w:p w:rsidR="004C33FB" w:rsidRDefault="00425D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C33FB">
      <w:trPr>
        <w:trHeight w:val="720"/>
      </w:trPr>
      <w:tc>
        <w:tcPr>
          <w:tcW w:w="1667" w:type="pct"/>
        </w:tcPr>
        <w:p w:rsidR="004C33FB" w:rsidRPr="00F35F3D" w:rsidRDefault="00425DF6">
          <w:pPr>
            <w:pStyle w:val="a8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4C33FB" w:rsidRPr="00F35F3D" w:rsidRDefault="00425DF6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4C33FB" w:rsidRPr="00F35F3D" w:rsidRDefault="00425DF6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</w:tc>
    </w:tr>
  </w:tbl>
  <w:p w:rsidR="004C33FB" w:rsidRDefault="00425DF6" w:rsidP="00F35F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8"/>
    <w:rsid w:val="00011373"/>
    <w:rsid w:val="000254E1"/>
    <w:rsid w:val="00034556"/>
    <w:rsid w:val="000377C3"/>
    <w:rsid w:val="00050E84"/>
    <w:rsid w:val="00083C8F"/>
    <w:rsid w:val="0010394D"/>
    <w:rsid w:val="001049CA"/>
    <w:rsid w:val="001C473E"/>
    <w:rsid w:val="001C6FE8"/>
    <w:rsid w:val="001E082F"/>
    <w:rsid w:val="001F0D5E"/>
    <w:rsid w:val="0020050C"/>
    <w:rsid w:val="002013D3"/>
    <w:rsid w:val="002055E2"/>
    <w:rsid w:val="00232D3F"/>
    <w:rsid w:val="002643E5"/>
    <w:rsid w:val="002B6974"/>
    <w:rsid w:val="00370753"/>
    <w:rsid w:val="00375DC6"/>
    <w:rsid w:val="003B5ACB"/>
    <w:rsid w:val="003D0339"/>
    <w:rsid w:val="003E40E7"/>
    <w:rsid w:val="00425DF6"/>
    <w:rsid w:val="00483DC2"/>
    <w:rsid w:val="00501431"/>
    <w:rsid w:val="00523337"/>
    <w:rsid w:val="0053603F"/>
    <w:rsid w:val="00551EAE"/>
    <w:rsid w:val="005F6382"/>
    <w:rsid w:val="00637A7F"/>
    <w:rsid w:val="00647977"/>
    <w:rsid w:val="00731045"/>
    <w:rsid w:val="00742A8E"/>
    <w:rsid w:val="007508C4"/>
    <w:rsid w:val="00766DDE"/>
    <w:rsid w:val="007714D1"/>
    <w:rsid w:val="00772D80"/>
    <w:rsid w:val="00777AA5"/>
    <w:rsid w:val="008058B0"/>
    <w:rsid w:val="00851048"/>
    <w:rsid w:val="008533C3"/>
    <w:rsid w:val="008553FC"/>
    <w:rsid w:val="00884778"/>
    <w:rsid w:val="00890EC6"/>
    <w:rsid w:val="008F6491"/>
    <w:rsid w:val="009263DC"/>
    <w:rsid w:val="009265E8"/>
    <w:rsid w:val="00982B36"/>
    <w:rsid w:val="0098309C"/>
    <w:rsid w:val="0099157D"/>
    <w:rsid w:val="009B3A90"/>
    <w:rsid w:val="009B4B14"/>
    <w:rsid w:val="009E0587"/>
    <w:rsid w:val="009E3EAC"/>
    <w:rsid w:val="00A20164"/>
    <w:rsid w:val="00A25336"/>
    <w:rsid w:val="00AA2F47"/>
    <w:rsid w:val="00AE0517"/>
    <w:rsid w:val="00AE4DBF"/>
    <w:rsid w:val="00AF6991"/>
    <w:rsid w:val="00B8124D"/>
    <w:rsid w:val="00B86920"/>
    <w:rsid w:val="00BA13F1"/>
    <w:rsid w:val="00BA7B1B"/>
    <w:rsid w:val="00C56FF0"/>
    <w:rsid w:val="00C76361"/>
    <w:rsid w:val="00D065FC"/>
    <w:rsid w:val="00D3726F"/>
    <w:rsid w:val="00D54323"/>
    <w:rsid w:val="00D74666"/>
    <w:rsid w:val="00DA7B25"/>
    <w:rsid w:val="00DA7FE0"/>
    <w:rsid w:val="00DB12FB"/>
    <w:rsid w:val="00E05654"/>
    <w:rsid w:val="00E05EF7"/>
    <w:rsid w:val="00E1078F"/>
    <w:rsid w:val="00F04450"/>
    <w:rsid w:val="00F410A6"/>
    <w:rsid w:val="00F41240"/>
    <w:rsid w:val="00F82134"/>
    <w:rsid w:val="00F97EC3"/>
    <w:rsid w:val="00FB0B42"/>
    <w:rsid w:val="00FB7A39"/>
    <w:rsid w:val="00FC0E2B"/>
    <w:rsid w:val="00FF54D2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83148-310D-4937-998D-154B3D3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  <w:style w:type="paragraph" w:styleId="a8">
    <w:name w:val="header"/>
    <w:aliases w:val="ho,header odd,first,heading one,h,h Знак"/>
    <w:basedOn w:val="a"/>
    <w:link w:val="a9"/>
    <w:uiPriority w:val="99"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"/>
    <w:basedOn w:val="a0"/>
    <w:link w:val="a8"/>
    <w:uiPriority w:val="99"/>
    <w:rsid w:val="0026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  <w:lang w:eastAsia="ar-SA" w:bidi="ar-SA"/>
    </w:rPr>
  </w:style>
  <w:style w:type="character" w:customStyle="1" w:styleId="ab">
    <w:name w:val="Нижний колонтитул Знак"/>
    <w:basedOn w:val="a0"/>
    <w:link w:val="aa"/>
    <w:rsid w:val="002643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page number"/>
    <w:basedOn w:val="a0"/>
    <w:uiPriority w:val="99"/>
    <w:rsid w:val="0026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A7B2-9AC9-48ED-A506-CDE7ABAC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Цекова Елена Юрьевна</cp:lastModifiedBy>
  <cp:revision>6</cp:revision>
  <cp:lastPrinted>2020-02-03T14:08:00Z</cp:lastPrinted>
  <dcterms:created xsi:type="dcterms:W3CDTF">2021-08-19T10:22:00Z</dcterms:created>
  <dcterms:modified xsi:type="dcterms:W3CDTF">2021-08-26T14:21:00Z</dcterms:modified>
</cp:coreProperties>
</file>