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2A9" w:rsidRPr="005B12A9" w:rsidRDefault="005B12A9" w:rsidP="005B12A9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12A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Критерии оценки заявок на участие в конкурсе, их содержание, </w:t>
      </w:r>
    </w:p>
    <w:p w:rsidR="005B12A9" w:rsidRPr="005B12A9" w:rsidRDefault="005B12A9" w:rsidP="005B12A9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5B12A9">
        <w:rPr>
          <w:rFonts w:ascii="Times New Roman" w:eastAsia="Times New Roman" w:hAnsi="Times New Roman" w:cs="Times New Roman"/>
          <w:b/>
          <w:bCs/>
          <w:sz w:val="26"/>
          <w:szCs w:val="26"/>
        </w:rPr>
        <w:t>значимость и порядок оценки:</w:t>
      </w:r>
    </w:p>
    <w:p w:rsidR="005B12A9" w:rsidRPr="005B12A9" w:rsidRDefault="005B12A9" w:rsidP="005B12A9">
      <w:pPr>
        <w:widowControl w:val="0"/>
        <w:tabs>
          <w:tab w:val="left" w:pos="709"/>
        </w:tabs>
        <w:overflowPunct w:val="0"/>
        <w:autoSpaceDE w:val="0"/>
        <w:snapToGri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5B12A9">
        <w:rPr>
          <w:rFonts w:ascii="Times New Roman" w:eastAsia="Times New Roman" w:hAnsi="Times New Roman" w:cs="Times New Roman"/>
          <w:bCs/>
          <w:sz w:val="26"/>
          <w:szCs w:val="26"/>
        </w:rPr>
        <w:t>Оценка заявок на участие в конкурсе в электронной форме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</w:t>
      </w:r>
      <w:bookmarkStart w:id="0" w:name="_GoBack"/>
      <w:bookmarkEnd w:id="0"/>
      <w:r w:rsidRPr="005B12A9">
        <w:rPr>
          <w:rFonts w:ascii="Times New Roman" w:eastAsia="Times New Roman" w:hAnsi="Times New Roman" w:cs="Times New Roman"/>
          <w:bCs/>
          <w:sz w:val="26"/>
          <w:szCs w:val="26"/>
        </w:rPr>
        <w:t>а Российской Федерации от 28 ноября 2013 года N 1085 с использованием следующих критериев оценки заявок: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107"/>
        <w:gridCol w:w="2981"/>
        <w:gridCol w:w="107"/>
        <w:gridCol w:w="632"/>
        <w:gridCol w:w="123"/>
        <w:gridCol w:w="708"/>
        <w:gridCol w:w="123"/>
        <w:gridCol w:w="709"/>
      </w:tblGrid>
      <w:tr w:rsidR="005B12A9" w:rsidRPr="005B12A9" w:rsidTr="00E871A1">
        <w:trPr>
          <w:cantSplit/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Критерии оценки заявок</w:t>
            </w:r>
          </w:p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оценки заявок</w:t>
            </w:r>
          </w:p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 участие в конкурсе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5B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Значи-мость</w:t>
            </w:r>
            <w:proofErr w:type="spellEnd"/>
            <w:proofErr w:type="gramEnd"/>
            <w:r w:rsidRPr="005B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крите-риев</w:t>
            </w:r>
            <w:proofErr w:type="spellEnd"/>
          </w:p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(%)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Коэффициент </w:t>
            </w:r>
            <w:proofErr w:type="spellStart"/>
            <w:proofErr w:type="gramStart"/>
            <w:r w:rsidRPr="005B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значи</w:t>
            </w:r>
            <w:proofErr w:type="spellEnd"/>
            <w:r w:rsidRPr="005B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-мости</w:t>
            </w:r>
            <w:proofErr w:type="gramEnd"/>
            <w:r w:rsidRPr="005B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B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крите-рия</w:t>
            </w:r>
            <w:proofErr w:type="spellEnd"/>
            <w:r w:rsidRPr="005B12A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/ показа-теля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left="-78" w:right="-10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</w:pPr>
            <w:proofErr w:type="spellStart"/>
            <w:proofErr w:type="gramStart"/>
            <w:r w:rsidRPr="005B12A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Обозна-чение</w:t>
            </w:r>
            <w:proofErr w:type="spellEnd"/>
            <w:proofErr w:type="gramEnd"/>
            <w:r w:rsidRPr="005B12A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B12A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рейтин</w:t>
            </w:r>
            <w:proofErr w:type="spellEnd"/>
            <w:r w:rsidRPr="005B12A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-га по </w:t>
            </w:r>
            <w:proofErr w:type="spellStart"/>
            <w:r w:rsidRPr="005B12A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крите-рию</w:t>
            </w:r>
            <w:proofErr w:type="spellEnd"/>
            <w:r w:rsidRPr="005B12A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/ показа-</w:t>
            </w:r>
            <w:proofErr w:type="spellStart"/>
            <w:r w:rsidRPr="005B12A9"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>телю</w:t>
            </w:r>
            <w:proofErr w:type="spellEnd"/>
          </w:p>
        </w:tc>
      </w:tr>
      <w:tr w:rsidR="005B12A9" w:rsidRPr="005B12A9" w:rsidTr="00E871A1">
        <w:trPr>
          <w:cantSplit/>
          <w:trHeight w:val="185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Стоимостный критерий оценки</w:t>
            </w:r>
          </w:p>
        </w:tc>
      </w:tr>
      <w:tr w:rsidR="005B12A9" w:rsidRPr="005B12A9" w:rsidTr="00E871A1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</w:t>
            </w:r>
            <w:proofErr w:type="spellEnd"/>
          </w:p>
        </w:tc>
      </w:tr>
      <w:tr w:rsidR="005B12A9" w:rsidRPr="005B12A9" w:rsidTr="00E871A1">
        <w:trPr>
          <w:trHeight w:val="135"/>
        </w:trPr>
        <w:tc>
          <w:tcPr>
            <w:tcW w:w="9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Нестоимостные</w:t>
            </w:r>
            <w:proofErr w:type="spellEnd"/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критерии оценки</w:t>
            </w:r>
          </w:p>
        </w:tc>
      </w:tr>
      <w:tr w:rsidR="005B12A9" w:rsidRPr="005B12A9" w:rsidTr="00E871A1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</w:p>
        </w:tc>
        <w:tc>
          <w:tcPr>
            <w:tcW w:w="3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Квалификация участников закупки, в том числе</w:t>
            </w:r>
          </w:p>
        </w:tc>
        <w:tc>
          <w:tcPr>
            <w:tcW w:w="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Rb</w:t>
            </w:r>
            <w:proofErr w:type="spellEnd"/>
          </w:p>
        </w:tc>
      </w:tr>
      <w:tr w:rsidR="005B12A9" w:rsidRPr="005B12A9" w:rsidTr="00E871A1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2.1.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b1</w:t>
            </w:r>
          </w:p>
        </w:tc>
      </w:tr>
      <w:tr w:rsidR="005B12A9" w:rsidRPr="005B12A9" w:rsidTr="00E871A1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7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b2</w:t>
            </w:r>
          </w:p>
        </w:tc>
      </w:tr>
      <w:tr w:rsidR="005B12A9" w:rsidRPr="005B12A9" w:rsidTr="00E871A1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Совокупная значимость всех критериев в процентах</w:t>
            </w:r>
          </w:p>
        </w:tc>
        <w:tc>
          <w:tcPr>
            <w:tcW w:w="7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B12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A9" w:rsidRPr="005B12A9" w:rsidRDefault="005B12A9" w:rsidP="00E871A1">
            <w:pPr>
              <w:widowControl w:val="0"/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Стоимостной критерий оценки: совокупная значимость всех критериев в процентах.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1. «Цена контракта»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Величина значимости критерия «Цена контракта» (%) - 60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критерия - 0,6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Оценка критерия (баллы) - 100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«цена контракта» (</w:t>
      </w: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ЦБi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), определяется по формуле: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 если </w:t>
      </w: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proofErr w:type="gramStart"/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&gt;</w:t>
      </w:r>
      <w:proofErr w:type="gram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0,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min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/ 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100,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ЦБ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–количество баллов по критерию оценки «цена контракта»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минимальное предложение из предложений по критерию оценки, сделанных 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участниками закупки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 если </w:t>
      </w: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min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&lt; 0</w:t>
      </w:r>
      <w:proofErr w:type="gram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= (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/ 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100,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где </w:t>
      </w: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ЦБ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–количество баллов по критерию оценки «цена контракта»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Ц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предложение участника закупки, заявка (предложение) которого оценивается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расчета рейтинга, присуждаемого </w:t>
      </w:r>
      <w:r w:rsidRPr="005B12A9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-й заявке по критерию «Цена контракта», количество баллов, присвоенных </w:t>
      </w:r>
      <w:r w:rsidRPr="005B12A9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a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= 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ЦБ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х 0,6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КЗ = 0,6 указанного критерия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рейтинг, </w:t>
      </w:r>
      <w:proofErr w:type="gram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присуждаемый  </w:t>
      </w:r>
      <w:r w:rsidRPr="005B12A9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proofErr w:type="gram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-й заявке по критерию «Цена контракта».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Нестоимостной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Величина значимости критерия (%) – 40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критерия оценки – 0,4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Оценка показателя (баллы) - 100  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показателя - 0,4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По данному показателю оценивается: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у участника закупки опыта по успешному выполнению работ по изготовлению протезов сопоставимого характера и объема. Оценивается объем выполненных работ (а именно выполнение работ по изготовлению </w:t>
      </w:r>
      <w:r w:rsidRPr="005B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протезов кисти с внешним источником энергии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), исчисляемый в количестве изготовленных получателям </w:t>
      </w:r>
      <w:r w:rsidRPr="005B12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протезов кисти с внешним источником энергии 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с целью обеспечения инвалидов в рамках контрактов за последние 3 года, предшествующих дате окончания срока подачи заявок на участие в конкурсе, без нарушения сроков и иных условий контракта по вине участника.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количество изготовленных протезов в каждом контракте должно быть не менее 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1 (одного)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4" w:history="1">
        <w:r w:rsidRPr="005B12A9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, содержащих сведения об объеме выполненных работ.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Непредоставление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показатель рассчитывается следующим образом: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Предельное необходимое максимальное значение показателя – 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5 (пять)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Количество баллов, присуждаемых по критерию оценки (показателю), определяется по формуле: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случае, если </w:t>
      </w: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&lt; </w:t>
      </w: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proofErr w:type="gram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случае, если </w:t>
      </w: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Start"/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 ≥</w:t>
      </w:r>
      <w:proofErr w:type="gram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пред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где: КЗ - коэффициент значимости показателя.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предельно необходимое заказчику максимальное значение показателя.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Оценка показателя (баллы) - 100 баллов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Коэффициент значимости показателя - 0,6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данному показателю оценивается: 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 w:rsidRPr="005B12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протезов кисти с внешним источником энергии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 этом объем выполненных работ, исчисляемый в рублях, в каждом контракте должен быть 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не менее 2 000 000 (Двух миллионов) руб. 00 коп.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 № 44-ФЗ, опубликованных на официальном сайте </w:t>
      </w:r>
      <w:hyperlink r:id="rId5" w:history="1">
        <w:r w:rsidRPr="005B12A9">
          <w:rPr>
            <w:rStyle w:val="a3"/>
            <w:rFonts w:ascii="Times New Roman" w:eastAsia="Times New Roman" w:hAnsi="Times New Roman" w:cs="Times New Roman"/>
            <w:bCs/>
            <w:color w:val="auto"/>
            <w:sz w:val="24"/>
            <w:szCs w:val="24"/>
          </w:rPr>
          <w:t>www.zakupki.gov.ru</w:t>
        </w:r>
      </w:hyperlink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, содержащих сведения о стоимости выполненных работ.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Непредоставление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Данный показатель рассчитывается следующим образом: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Предельное необходимое максимальное значение показателя – 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31 968 333 (Тридцать один миллион девятьсот шестьдесят восемь тысяч триста тридцать три) руб. 35 коп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Количество баллов, присуждаемых по критерию оценки (показателю), определяется по формуле: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а) в случае, если </w:t>
      </w: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&lt; </w:t>
      </w: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proofErr w:type="gram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max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в случае, если </w:t>
      </w: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Start"/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 ≥</w:t>
      </w:r>
      <w:proofErr w:type="gram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, - по формуле: 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100 х (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i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пред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где: КЗ - коэффициент значимости показателя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i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предложение участника закупки, заявка (предложение) которого оценивается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max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пред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предельно необходимое заказчику максимальное значение показателя.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Формула расчета рейтинга, присуждаемого заявке по данному критерию оценки: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КЗ х (b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+ b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где: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КЗ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b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1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, b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2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Rb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 (количество баллов) </w:t>
      </w:r>
      <w:r w:rsidRPr="005B12A9">
        <w:rPr>
          <w:rFonts w:ascii="Times New Roman" w:eastAsia="Times New Roman" w:hAnsi="Times New Roman" w:cs="Times New Roman"/>
          <w:bCs/>
          <w:i/>
          <w:sz w:val="24"/>
          <w:szCs w:val="24"/>
        </w:rPr>
        <w:t>i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Расчет итогового рейтинга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Итоговый рейтинг заявки вычисляется как сумма рейтингов по каждому критерию оценки заявки: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итог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= 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a</w:t>
      </w:r>
      <w:proofErr w:type="spellEnd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+ </w:t>
      </w:r>
      <w:proofErr w:type="spellStart"/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5B12A9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</w:rPr>
        <w:t>b</w:t>
      </w:r>
      <w:proofErr w:type="spellEnd"/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где: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итог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 xml:space="preserve"> 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итоговый рейтинг, присуждаемый </w:t>
      </w:r>
      <w:r w:rsidRPr="005B12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 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–й заявке;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a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рейтинг, присуждаемый </w:t>
      </w:r>
      <w:r w:rsidRPr="005B12A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i 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–ой заявке по критерию «Цена контракта»;</w:t>
      </w:r>
    </w:p>
    <w:p w:rsidR="005B12A9" w:rsidRPr="005B12A9" w:rsidRDefault="005B12A9" w:rsidP="005B12A9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r w:rsidRPr="005B12A9">
        <w:rPr>
          <w:rFonts w:ascii="Times New Roman" w:eastAsia="Times New Roman" w:hAnsi="Times New Roman" w:cs="Times New Roman"/>
          <w:bCs/>
          <w:sz w:val="24"/>
          <w:szCs w:val="24"/>
          <w:vertAlign w:val="subscript"/>
        </w:rPr>
        <w:t>b</w:t>
      </w:r>
      <w:proofErr w:type="spellEnd"/>
      <w:r w:rsidRPr="005B12A9">
        <w:rPr>
          <w:rFonts w:ascii="Times New Roman" w:eastAsia="Times New Roman" w:hAnsi="Times New Roman" w:cs="Times New Roman"/>
          <w:bCs/>
          <w:sz w:val="24"/>
          <w:szCs w:val="24"/>
        </w:rPr>
        <w:t xml:space="preserve"> - рейтинг, присуждаемый i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A2548" w:rsidRPr="005B12A9" w:rsidRDefault="005B12A9"/>
    <w:sectPr w:rsidR="00EA2548" w:rsidRPr="005B12A9" w:rsidSect="005B12A9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A9"/>
    <w:rsid w:val="005B12A9"/>
    <w:rsid w:val="005E14F7"/>
    <w:rsid w:val="0087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0FF5C-B131-4B3F-B7A4-F67E2022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2A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12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Дивидентова Наталья Станиславовна</dc:creator>
  <cp:keywords/>
  <dc:description/>
  <cp:lastModifiedBy>3500 Дивидентова Наталья Станиславовна</cp:lastModifiedBy>
  <cp:revision>1</cp:revision>
  <dcterms:created xsi:type="dcterms:W3CDTF">2021-10-06T13:41:00Z</dcterms:created>
  <dcterms:modified xsi:type="dcterms:W3CDTF">2021-10-06T13:42:00Z</dcterms:modified>
</cp:coreProperties>
</file>