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57" w:rsidRDefault="00581857" w:rsidP="00581857">
      <w:pPr>
        <w:pStyle w:val="a3"/>
        <w:spacing w:after="240"/>
        <w:rPr>
          <w:sz w:val="22"/>
          <w:szCs w:val="22"/>
        </w:rPr>
      </w:pPr>
      <w:r w:rsidRPr="009C36B6">
        <w:rPr>
          <w:sz w:val="22"/>
          <w:szCs w:val="22"/>
        </w:rPr>
        <w:t>Критерии оценки заявок на участие в открытом конкурсе в электронной форме</w:t>
      </w:r>
    </w:p>
    <w:p w:rsidR="00581857" w:rsidRDefault="00581857" w:rsidP="00581857">
      <w:pPr>
        <w:pStyle w:val="2"/>
        <w:shd w:val="clear" w:color="auto" w:fill="auto"/>
        <w:spacing w:line="240" w:lineRule="auto"/>
        <w:ind w:left="318" w:firstLine="6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>
        <w:rPr>
          <w:sz w:val="22"/>
          <w:szCs w:val="22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>
        <w:rPr>
          <w:sz w:val="22"/>
          <w:szCs w:val="22"/>
          <w:lang w:eastAsia="ru-RU"/>
        </w:rPr>
        <w:t>"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использованием следующих критериев оценки заявок:</w:t>
      </w:r>
    </w:p>
    <w:p w:rsidR="00581857" w:rsidRDefault="00581857" w:rsidP="00581857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</w:p>
    <w:p w:rsidR="00581857" w:rsidRDefault="00581857" w:rsidP="00581857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оценки, величины значимости этих критериев. Порядок оценки и сопоставление заявок:</w:t>
      </w:r>
    </w:p>
    <w:p w:rsidR="00581857" w:rsidRDefault="00581857" w:rsidP="00581857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3672"/>
        <w:gridCol w:w="2428"/>
        <w:gridCol w:w="1253"/>
        <w:gridCol w:w="985"/>
        <w:gridCol w:w="989"/>
      </w:tblGrid>
      <w:tr w:rsidR="00581857" w:rsidTr="00C50D90">
        <w:trPr>
          <w:trHeight w:hRule="exact" w:val="21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Номер критерия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 xml:space="preserve">Значимость критерия </w:t>
            </w:r>
            <w:proofErr w:type="gramStart"/>
            <w:r>
              <w:rPr>
                <w:rStyle w:val="20"/>
                <w:sz w:val="22"/>
                <w:szCs w:val="22"/>
              </w:rPr>
              <w:t>в</w:t>
            </w:r>
            <w:proofErr w:type="gramEnd"/>
            <w:r>
              <w:rPr>
                <w:rStyle w:val="20"/>
                <w:sz w:val="22"/>
                <w:szCs w:val="22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581857" w:rsidTr="00C50D90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Стоимостный критерий оценки</w:t>
            </w:r>
          </w:p>
        </w:tc>
      </w:tr>
      <w:tr w:rsidR="00581857" w:rsidTr="00C50D90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Цена контракта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0,60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  <w:lang w:val="en-US" w:bidi="en-US"/>
              </w:rPr>
              <w:t>Ra</w:t>
            </w:r>
          </w:p>
        </w:tc>
      </w:tr>
      <w:tr w:rsidR="00581857" w:rsidTr="00C50D90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20"/>
                <w:sz w:val="22"/>
                <w:szCs w:val="22"/>
              </w:rPr>
              <w:t>Нестоимостные</w:t>
            </w:r>
            <w:proofErr w:type="spellEnd"/>
            <w:r>
              <w:rPr>
                <w:rStyle w:val="20"/>
                <w:sz w:val="22"/>
                <w:szCs w:val="22"/>
              </w:rPr>
              <w:t xml:space="preserve"> критерии оценки</w:t>
            </w:r>
          </w:p>
        </w:tc>
      </w:tr>
      <w:tr w:rsidR="00581857" w:rsidTr="00C50D90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>
              <w:rPr>
                <w:rStyle w:val="221"/>
                <w:sz w:val="22"/>
                <w:szCs w:val="22"/>
              </w:rPr>
              <w:t xml:space="preserve"> работников определенного уровня квалификации»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0,40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20"/>
                <w:sz w:val="22"/>
                <w:szCs w:val="22"/>
                <w:lang w:val="en-US" w:bidi="en-US"/>
              </w:rPr>
              <w:t>Rb</w:t>
            </w:r>
            <w:proofErr w:type="spellEnd"/>
          </w:p>
        </w:tc>
      </w:tr>
    </w:tbl>
    <w:p w:rsidR="00581857" w:rsidRDefault="00581857" w:rsidP="00581857">
      <w:pPr>
        <w:widowControl w:val="0"/>
        <w:rPr>
          <w:sz w:val="22"/>
          <w:szCs w:val="22"/>
        </w:rPr>
      </w:pPr>
    </w:p>
    <w:tbl>
      <w:tblPr>
        <w:tblW w:w="100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2796"/>
        <w:gridCol w:w="3411"/>
        <w:gridCol w:w="1274"/>
        <w:gridCol w:w="1002"/>
        <w:gridCol w:w="1002"/>
      </w:tblGrid>
      <w:tr w:rsidR="00581857" w:rsidTr="00C50D90">
        <w:trPr>
          <w:trHeight w:hRule="exact" w:val="342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>
              <w:rPr>
                <w:rStyle w:val="221"/>
                <w:sz w:val="20"/>
                <w:szCs w:val="20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>
              <w:rPr>
                <w:rStyle w:val="221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>
              <w:rPr>
                <w:rStyle w:val="221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>
              <w:rPr>
                <w:rStyle w:val="221"/>
              </w:rPr>
              <w:t xml:space="preserve">Значимость критерия </w:t>
            </w:r>
            <w:proofErr w:type="gramStart"/>
            <w:r>
              <w:rPr>
                <w:rStyle w:val="221"/>
              </w:rPr>
              <w:t>в</w:t>
            </w:r>
            <w:proofErr w:type="gramEnd"/>
            <w:r>
              <w:rPr>
                <w:rStyle w:val="221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</w:pPr>
            <w:r>
              <w:rPr>
                <w:rStyle w:val="221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>
              <w:rPr>
                <w:rStyle w:val="221"/>
              </w:rPr>
              <w:t>Обозначение рейтинга по критерию/показателю</w:t>
            </w:r>
          </w:p>
        </w:tc>
      </w:tr>
      <w:tr w:rsidR="00581857" w:rsidTr="00C50D90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 xml:space="preserve">2.1. опыт участника </w:t>
            </w:r>
            <w:proofErr w:type="gramStart"/>
            <w:r>
              <w:rPr>
                <w:rStyle w:val="2210pt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>
              <w:rPr>
                <w:rStyle w:val="221"/>
                <w:lang w:val="en-US"/>
              </w:rPr>
              <w:t>b</w:t>
            </w:r>
            <w:r>
              <w:rPr>
                <w:rStyle w:val="221"/>
              </w:rPr>
              <w:t>1</w:t>
            </w:r>
          </w:p>
        </w:tc>
      </w:tr>
      <w:tr w:rsidR="00581857" w:rsidTr="00C50D90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47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 xml:space="preserve">и объема </w:t>
            </w:r>
            <w:r>
              <w:rPr>
                <w:lang w:eastAsia="ar-SA"/>
              </w:rPr>
              <w:t>(количество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 xml:space="preserve">2.2. опыт участника </w:t>
            </w:r>
            <w:proofErr w:type="gramStart"/>
            <w:r>
              <w:rPr>
                <w:rStyle w:val="2210pt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>
              <w:rPr>
                <w:rStyle w:val="221"/>
                <w:lang w:val="en-US"/>
              </w:rPr>
              <w:t>b</w:t>
            </w:r>
            <w:r>
              <w:rPr>
                <w:rStyle w:val="221"/>
              </w:rPr>
              <w:t>2</w:t>
            </w:r>
          </w:p>
        </w:tc>
      </w:tr>
      <w:tr w:rsidR="00581857" w:rsidTr="00C50D90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619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 xml:space="preserve">и объема </w:t>
            </w:r>
            <w:r>
              <w:rPr>
                <w:lang w:eastAsia="ar-SA"/>
              </w:rPr>
              <w:t>(суммарная стоимость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210pt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581857" w:rsidTr="00C50D90">
        <w:trPr>
          <w:trHeight w:hRule="exact" w:val="461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>
              <w:rPr>
                <w:rStyle w:val="2210pt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57" w:rsidRDefault="00581857" w:rsidP="00C50D90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</w:tbl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581857" w:rsidRDefault="00581857" w:rsidP="00581857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581857" w:rsidRDefault="00581857" w:rsidP="00581857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Величина значимости критерия – 60 %</w:t>
      </w:r>
    </w:p>
    <w:p w:rsidR="00581857" w:rsidRDefault="00581857" w:rsidP="00581857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Коэффициент значимости критерия оценки – 0,6</w:t>
      </w:r>
    </w:p>
    <w:p w:rsidR="00581857" w:rsidRDefault="00581857" w:rsidP="00581857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Оценка критерия (баллы) - 100</w:t>
      </w: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  <w:r>
        <w:rPr>
          <w:sz w:val="22"/>
          <w:szCs w:val="22"/>
        </w:rPr>
        <w:t>Количество баллов, присуждаемых по критерию оценки "цена контракта", определяется по   формуле:</w:t>
      </w: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а) в случае если </w:t>
      </w:r>
      <w:proofErr w:type="spellStart"/>
      <w:proofErr w:type="gramStart"/>
      <w:r>
        <w:rPr>
          <w:i/>
          <w:sz w:val="22"/>
          <w:szCs w:val="22"/>
        </w:rPr>
        <w:t>Ц</w:t>
      </w:r>
      <w:proofErr w:type="gramEnd"/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>&gt; 0,</w:t>
      </w: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ЦБ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= </w:t>
      </w:r>
      <w:proofErr w:type="spellStart"/>
      <w:r>
        <w:rPr>
          <w:i/>
          <w:sz w:val="22"/>
          <w:szCs w:val="22"/>
        </w:rPr>
        <w:t>Ц</w:t>
      </w:r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i/>
          <w:sz w:val="22"/>
          <w:szCs w:val="22"/>
        </w:rPr>
        <w:t>Ц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* 100,</w:t>
      </w: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581857" w:rsidRDefault="00581857" w:rsidP="00581857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581857" w:rsidRDefault="00581857" w:rsidP="00581857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>
        <w:rPr>
          <w:rFonts w:ascii="Times New Roman" w:hAnsi="Times New Roman" w:cs="Times New Roman"/>
          <w:sz w:val="22"/>
          <w:szCs w:val="22"/>
        </w:rPr>
        <w:t>min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581857" w:rsidRDefault="00581857" w:rsidP="00581857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581857" w:rsidRDefault="00581857" w:rsidP="00581857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312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fit-shape-to-text:t" inset="0,0,0,0">
              <w:txbxContent>
                <w:p w:rsidR="00581857" w:rsidRDefault="00581857" w:rsidP="00581857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Text Box 7" o:spid="_x0000_s1026" type="#_x0000_t202" style="position:absolute;left:0;text-align:left;margin-left:10.95pt;margin-top:-11.05pt;width:20.15pt;height:10pt;z-index:-251656192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fit-shape-to-text:t" inset="0,0,0,0">
              <w:txbxContent>
                <w:p w:rsidR="00581857" w:rsidRDefault="00581857" w:rsidP="00581857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Text Box 6" o:spid="_x0000_s1027" type="#_x0000_t202" style="position:absolute;left:0;text-align:left;margin-left:9.05pt;margin-top:14.3pt;width:147.35pt;height:68.6pt;z-index:-251655168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<v:textbox style="mso-fit-shape-to-text:t" inset="0,0,0,0">
              <w:txbxContent>
                <w:p w:rsidR="00581857" w:rsidRDefault="00581857" w:rsidP="00581857">
                  <w:pPr>
                    <w:pStyle w:val="2"/>
                    <w:shd w:val="clear" w:color="auto" w:fill="auto"/>
                    <w:spacing w:line="686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pict>
          <v:shape id="Text Box 5" o:spid="_x0000_s1028" type="#_x0000_t202" style="position:absolute;left:0;text-align:left;margin-left:59.9pt;margin-top:58.05pt;width:110.9pt;height:18pt;z-index:-25165414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fit-shape-to-text:t" inset="0,0,0,0">
              <w:txbxContent>
                <w:p w:rsidR="00581857" w:rsidRDefault="00581857" w:rsidP="00581857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>
        <w:rPr>
          <w:i/>
        </w:rPr>
        <w:t>Ц</w:t>
      </w:r>
      <w:proofErr w:type="gramStart"/>
      <w:r>
        <w:t>i</w:t>
      </w:r>
      <w:proofErr w:type="spellEnd"/>
      <w:proofErr w:type="gramEnd"/>
      <w:r>
        <w:t xml:space="preserve"> - предложение участника закупки, заявка которого оценивается;</w:t>
      </w:r>
    </w:p>
    <w:p w:rsidR="00581857" w:rsidRDefault="00581857" w:rsidP="00581857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б) в случае если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Ц</w:t>
      </w:r>
      <w:proofErr w:type="gramEnd"/>
      <w:r>
        <w:rPr>
          <w:rFonts w:ascii="Times New Roman" w:hAnsi="Times New Roman" w:cs="Times New Roman"/>
          <w:sz w:val="22"/>
          <w:szCs w:val="22"/>
        </w:rPr>
        <w:t>min</w:t>
      </w:r>
      <w:proofErr w:type="spellEnd"/>
      <w:r>
        <w:rPr>
          <w:rFonts w:ascii="Times New Roman" w:hAnsi="Times New Roman" w:cs="Times New Roman"/>
          <w:sz w:val="22"/>
          <w:szCs w:val="22"/>
        </w:rPr>
        <w:t>&lt; 0,</w:t>
      </w:r>
    </w:p>
    <w:p w:rsidR="00581857" w:rsidRDefault="00581857" w:rsidP="00581857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581857" w:rsidRDefault="00581857" w:rsidP="00581857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ЦБ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>
        <w:rPr>
          <w:rFonts w:ascii="Times New Roman" w:hAnsi="Times New Roman" w:cs="Times New Roman"/>
          <w:sz w:val="22"/>
          <w:szCs w:val="22"/>
        </w:rPr>
        <w:t>Цmax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</w:rPr>
        <w:t>Цi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>
        <w:rPr>
          <w:rFonts w:ascii="Times New Roman" w:hAnsi="Times New Roman" w:cs="Times New Roman"/>
          <w:sz w:val="22"/>
          <w:szCs w:val="22"/>
        </w:rPr>
        <w:t>Цmax</w:t>
      </w:r>
      <w:proofErr w:type="spellEnd"/>
      <w:r>
        <w:rPr>
          <w:rFonts w:ascii="Times New Roman" w:hAnsi="Times New Roman" w:cs="Times New Roman"/>
          <w:sz w:val="22"/>
          <w:szCs w:val="22"/>
        </w:rPr>
        <w:t>*100,</w:t>
      </w:r>
    </w:p>
    <w:p w:rsidR="00581857" w:rsidRDefault="00581857" w:rsidP="00581857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581857" w:rsidRDefault="00581857" w:rsidP="00581857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где:</w:t>
      </w:r>
    </w:p>
    <w:p w:rsidR="00581857" w:rsidRDefault="00581857" w:rsidP="00581857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–количество баллов по критерию оценки «цена контракта»;</w:t>
      </w:r>
    </w:p>
    <w:p w:rsidR="00581857" w:rsidRDefault="00581857" w:rsidP="00581857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>
        <w:rPr>
          <w:rFonts w:ascii="Times New Roman" w:hAnsi="Times New Roman" w:cs="Times New Roman"/>
          <w:sz w:val="22"/>
          <w:szCs w:val="22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581857" w:rsidRDefault="00581857" w:rsidP="00581857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Ц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581857" w:rsidRDefault="00581857" w:rsidP="00581857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</w:p>
    <w:p w:rsidR="00581857" w:rsidRDefault="00581857" w:rsidP="00581857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расчета рейтинга, присуждаемого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заявке по критерию "Цена контракта", количество баллов, присвоенных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581857" w:rsidRDefault="00581857" w:rsidP="00581857">
      <w:pPr>
        <w:pStyle w:val="180"/>
        <w:shd w:val="clear" w:color="auto" w:fill="auto"/>
        <w:ind w:right="8360"/>
        <w:jc w:val="both"/>
        <w:rPr>
          <w:sz w:val="22"/>
          <w:szCs w:val="22"/>
        </w:rPr>
      </w:pPr>
      <w:r>
        <w:rPr>
          <w:b w:val="0"/>
          <w:sz w:val="22"/>
          <w:szCs w:val="22"/>
          <w:lang w:val="en-US" w:bidi="en-US"/>
        </w:rPr>
        <w:t>Ra</w:t>
      </w:r>
      <w:r>
        <w:rPr>
          <w:sz w:val="22"/>
          <w:szCs w:val="22"/>
        </w:rPr>
        <w:t xml:space="preserve">= </w:t>
      </w:r>
      <w:r>
        <w:rPr>
          <w:rStyle w:val="2312pt1pt"/>
          <w:sz w:val="22"/>
          <w:szCs w:val="22"/>
        </w:rPr>
        <w:t>ЦБ</w:t>
      </w:r>
      <w:proofErr w:type="spellStart"/>
      <w:r>
        <w:rPr>
          <w:rStyle w:val="2312pt1pt"/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* </w:t>
      </w:r>
      <w:r>
        <w:rPr>
          <w:b w:val="0"/>
          <w:sz w:val="22"/>
          <w:szCs w:val="22"/>
        </w:rPr>
        <w:t>0,6</w:t>
      </w:r>
      <w:r>
        <w:rPr>
          <w:rStyle w:val="181"/>
          <w:sz w:val="22"/>
          <w:szCs w:val="22"/>
        </w:rPr>
        <w:t>где:</w:t>
      </w:r>
    </w:p>
    <w:p w:rsidR="00581857" w:rsidRDefault="00581857" w:rsidP="00581857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>
        <w:rPr>
          <w:rStyle w:val="213pt"/>
          <w:sz w:val="22"/>
          <w:szCs w:val="22"/>
        </w:rPr>
        <w:t>Ra</w:t>
      </w:r>
      <w:r w:rsidRPr="00581857">
        <w:rPr>
          <w:rStyle w:val="213pt"/>
          <w:sz w:val="22"/>
          <w:szCs w:val="22"/>
          <w:lang w:val="ru-RU"/>
        </w:rPr>
        <w:t xml:space="preserve">- </w:t>
      </w:r>
      <w:r>
        <w:rPr>
          <w:sz w:val="22"/>
          <w:szCs w:val="22"/>
        </w:rPr>
        <w:t xml:space="preserve">рейтинг, присуждаемого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заявке по критерию "Цена контракта";</w:t>
      </w:r>
    </w:p>
    <w:p w:rsidR="00581857" w:rsidRDefault="00581857" w:rsidP="00581857">
      <w:pPr>
        <w:pStyle w:val="2"/>
        <w:shd w:val="clear" w:color="auto" w:fill="auto"/>
        <w:spacing w:after="274" w:line="302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0,6 - коэффициент значимости указанного критерия.</w:t>
      </w:r>
    </w:p>
    <w:p w:rsidR="00581857" w:rsidRDefault="00581857" w:rsidP="00581857">
      <w:pPr>
        <w:keepNext/>
        <w:keepLines/>
        <w:spacing w:after="134" w:line="260" w:lineRule="exact"/>
        <w:ind w:firstLine="760"/>
        <w:jc w:val="both"/>
        <w:rPr>
          <w:b/>
          <w:sz w:val="22"/>
          <w:szCs w:val="22"/>
        </w:rPr>
      </w:pPr>
      <w:bookmarkStart w:id="0" w:name="bookmark1"/>
      <w:r>
        <w:rPr>
          <w:rStyle w:val="21"/>
          <w:sz w:val="22"/>
          <w:szCs w:val="22"/>
        </w:rPr>
        <w:t xml:space="preserve">2. </w:t>
      </w:r>
      <w:proofErr w:type="spellStart"/>
      <w:r>
        <w:rPr>
          <w:rStyle w:val="21"/>
          <w:sz w:val="22"/>
          <w:szCs w:val="22"/>
        </w:rPr>
        <w:t>Нестоимостной</w:t>
      </w:r>
      <w:proofErr w:type="spellEnd"/>
      <w:r>
        <w:rPr>
          <w:rStyle w:val="21"/>
          <w:sz w:val="22"/>
          <w:szCs w:val="22"/>
        </w:rPr>
        <w:t xml:space="preserve"> критерий оценки:</w:t>
      </w:r>
      <w:bookmarkEnd w:id="0"/>
      <w:r>
        <w:rPr>
          <w:b/>
          <w:sz w:val="22"/>
          <w:szCs w:val="22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81857" w:rsidRDefault="00581857" w:rsidP="00581857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Величина значимости критерия - 40 %</w:t>
      </w:r>
    </w:p>
    <w:p w:rsidR="00581857" w:rsidRDefault="00581857" w:rsidP="00581857">
      <w:pPr>
        <w:pStyle w:val="2"/>
        <w:shd w:val="clear" w:color="auto" w:fill="auto"/>
        <w:spacing w:after="236"/>
        <w:ind w:right="4200" w:firstLine="0"/>
        <w:rPr>
          <w:sz w:val="22"/>
          <w:szCs w:val="22"/>
        </w:rPr>
      </w:pPr>
      <w:r>
        <w:rPr>
          <w:sz w:val="22"/>
          <w:szCs w:val="22"/>
        </w:rPr>
        <w:t xml:space="preserve">Коэффициент значимости критерия оценки - 0,40 </w:t>
      </w:r>
    </w:p>
    <w:p w:rsidR="00581857" w:rsidRDefault="00581857" w:rsidP="00581857">
      <w:pPr>
        <w:keepNext/>
        <w:keepLines/>
        <w:spacing w:line="312" w:lineRule="exact"/>
        <w:ind w:firstLine="760"/>
        <w:jc w:val="both"/>
        <w:rPr>
          <w:b/>
          <w:sz w:val="22"/>
          <w:szCs w:val="22"/>
        </w:rPr>
      </w:pPr>
      <w:bookmarkStart w:id="1" w:name="bookmark2"/>
      <w:r>
        <w:rPr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581857" w:rsidRDefault="00581857" w:rsidP="00581857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/>
        </w:rPr>
      </w:pPr>
      <w:r>
        <w:rPr>
          <w:rFonts w:ascii="Times New Roman" w:hAnsi="Times New Roman"/>
        </w:rPr>
        <w:t>Оценка показателя (баллы): 100 баллов</w:t>
      </w:r>
    </w:p>
    <w:p w:rsidR="00581857" w:rsidRDefault="00581857" w:rsidP="00581857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/>
        </w:rPr>
      </w:pPr>
      <w:r>
        <w:rPr>
          <w:rFonts w:ascii="Times New Roman" w:hAnsi="Times New Roman"/>
        </w:rPr>
        <w:t>Коэффициент значимости показателя: 0,40</w:t>
      </w:r>
    </w:p>
    <w:p w:rsidR="00581857" w:rsidRDefault="00581857" w:rsidP="00581857">
      <w:pPr>
        <w:keepNext/>
        <w:keepLines/>
        <w:spacing w:line="307" w:lineRule="exact"/>
        <w:ind w:firstLine="760"/>
        <w:rPr>
          <w:b/>
          <w:sz w:val="22"/>
          <w:szCs w:val="22"/>
        </w:rPr>
      </w:pPr>
      <w:bookmarkStart w:id="2" w:name="bookmark3"/>
      <w:r>
        <w:rPr>
          <w:b/>
          <w:sz w:val="22"/>
          <w:szCs w:val="22"/>
        </w:rPr>
        <w:t>По данному показателю оценивается:</w:t>
      </w:r>
      <w:bookmarkEnd w:id="2"/>
    </w:p>
    <w:p w:rsidR="00581857" w:rsidRPr="00925502" w:rsidRDefault="00581857" w:rsidP="00581857">
      <w:pPr>
        <w:pStyle w:val="Normal1"/>
        <w:keepNext/>
        <w:jc w:val="both"/>
        <w:rPr>
          <w:sz w:val="22"/>
          <w:szCs w:val="22"/>
          <w:lang w:eastAsia="ar-SA"/>
        </w:rPr>
      </w:pPr>
      <w:r w:rsidRPr="00925502">
        <w:rPr>
          <w:sz w:val="22"/>
          <w:szCs w:val="22"/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925502">
        <w:rPr>
          <w:sz w:val="22"/>
          <w:szCs w:val="22"/>
          <w:lang w:eastAsia="ar-SA"/>
        </w:rPr>
        <w:t xml:space="preserve">Оценивается объемом выполненных работ (а именно выполнение работ по </w:t>
      </w:r>
      <w:r w:rsidRPr="00925502">
        <w:rPr>
          <w:b/>
          <w:bCs/>
          <w:sz w:val="22"/>
          <w:szCs w:val="22"/>
        </w:rPr>
        <w:t>изготовлению протезов нижних конечностей для инвалидов и отдельных категорий граждан из числа ветеран</w:t>
      </w:r>
      <w:r w:rsidRPr="001D0792">
        <w:rPr>
          <w:b/>
          <w:bCs/>
          <w:sz w:val="22"/>
          <w:szCs w:val="22"/>
        </w:rPr>
        <w:t>ов (п</w:t>
      </w:r>
      <w:r w:rsidRPr="001D0792">
        <w:rPr>
          <w:b/>
          <w:color w:val="000000"/>
          <w:sz w:val="22"/>
          <w:szCs w:val="22"/>
        </w:rPr>
        <w:t xml:space="preserve">ротез голени модульный, в том числе при недоразвитии, </w:t>
      </w:r>
      <w:r>
        <w:rPr>
          <w:b/>
          <w:color w:val="000000"/>
          <w:sz w:val="22"/>
          <w:szCs w:val="22"/>
        </w:rPr>
        <w:t>п</w:t>
      </w:r>
      <w:r w:rsidRPr="001D0792">
        <w:rPr>
          <w:b/>
          <w:color w:val="000000"/>
          <w:sz w:val="22"/>
          <w:szCs w:val="22"/>
        </w:rPr>
        <w:t>ротез бедра модульный, в том числе при врожденном недоразвитии</w:t>
      </w:r>
      <w:r w:rsidRPr="001D0792">
        <w:rPr>
          <w:b/>
          <w:bCs/>
          <w:sz w:val="22"/>
          <w:szCs w:val="22"/>
        </w:rPr>
        <w:t>)</w:t>
      </w:r>
      <w:r w:rsidRPr="001D0792">
        <w:rPr>
          <w:bCs/>
          <w:sz w:val="22"/>
          <w:szCs w:val="22"/>
        </w:rPr>
        <w:t xml:space="preserve">, </w:t>
      </w:r>
      <w:r w:rsidRPr="001D0792">
        <w:rPr>
          <w:sz w:val="22"/>
          <w:szCs w:val="22"/>
          <w:lang w:eastAsia="ar-SA"/>
        </w:rPr>
        <w:t xml:space="preserve">исчисляемый в количестве предоставленных </w:t>
      </w:r>
      <w:r w:rsidRPr="001D0792">
        <w:rPr>
          <w:b/>
          <w:sz w:val="22"/>
          <w:szCs w:val="22"/>
          <w:lang w:eastAsia="en-US"/>
        </w:rPr>
        <w:t>протезов</w:t>
      </w:r>
      <w:r w:rsidRPr="001D0792">
        <w:rPr>
          <w:b/>
          <w:sz w:val="22"/>
          <w:szCs w:val="22"/>
        </w:rPr>
        <w:t>,</w:t>
      </w:r>
      <w:r w:rsidRPr="001D0792">
        <w:rPr>
          <w:sz w:val="22"/>
          <w:szCs w:val="22"/>
          <w:lang w:eastAsia="ar-SA"/>
        </w:rPr>
        <w:t xml:space="preserve"> получателям в рамках контрактов за последние 3 года, предшествующих дате окончания срока подачи заявок на участие</w:t>
      </w:r>
      <w:proofErr w:type="gramEnd"/>
      <w:r w:rsidRPr="001D0792">
        <w:rPr>
          <w:sz w:val="22"/>
          <w:szCs w:val="22"/>
          <w:lang w:eastAsia="ar-SA"/>
        </w:rPr>
        <w:t xml:space="preserve"> в настоящем конкурсе, бе</w:t>
      </w:r>
      <w:r w:rsidRPr="00925502">
        <w:rPr>
          <w:sz w:val="22"/>
          <w:szCs w:val="22"/>
          <w:lang w:eastAsia="ar-SA"/>
        </w:rPr>
        <w:t>з нарушения сроков и иных условий контракта по вине участника.</w:t>
      </w:r>
    </w:p>
    <w:p w:rsidR="00581857" w:rsidRDefault="00581857" w:rsidP="00581857">
      <w:pPr>
        <w:ind w:firstLine="709"/>
        <w:contextualSpacing/>
        <w:jc w:val="both"/>
        <w:rPr>
          <w:b/>
          <w:color w:val="FFFFFF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этом количество предоставленных протезов в каждом контракте должно быть не менее 6 шт.</w:t>
      </w:r>
      <w:r>
        <w:rPr>
          <w:b/>
          <w:color w:val="FFFFFF"/>
          <w:sz w:val="22"/>
          <w:szCs w:val="22"/>
          <w:lang w:eastAsia="ar-SA"/>
        </w:rPr>
        <w:t xml:space="preserve"> </w:t>
      </w:r>
    </w:p>
    <w:p w:rsidR="00581857" w:rsidRDefault="00581857" w:rsidP="00581857">
      <w:pPr>
        <w:ind w:firstLine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4" w:history="1">
        <w:r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581857" w:rsidRDefault="00581857" w:rsidP="00581857">
      <w:pPr>
        <w:ind w:firstLine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581857" w:rsidRDefault="00581857" w:rsidP="00581857">
      <w:pPr>
        <w:pStyle w:val="2"/>
        <w:shd w:val="clear" w:color="auto" w:fill="auto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Данный показатель рассчитывается следующим образом:</w:t>
      </w:r>
    </w:p>
    <w:p w:rsidR="00581857" w:rsidRDefault="00581857" w:rsidP="00581857">
      <w:pPr>
        <w:pStyle w:val="2"/>
        <w:shd w:val="clear" w:color="auto" w:fill="auto"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>
        <w:rPr>
          <w:sz w:val="22"/>
          <w:szCs w:val="22"/>
          <w:u w:val="single"/>
          <w:lang w:eastAsia="ar-SA"/>
        </w:rPr>
        <w:t>30 (тридцать) штук</w:t>
      </w:r>
    </w:p>
    <w:p w:rsidR="00581857" w:rsidRDefault="00581857" w:rsidP="00581857">
      <w:pPr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581857" w:rsidRDefault="00581857" w:rsidP="00581857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а) в случае, если </w:t>
      </w: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lang w:val="en-US" w:eastAsia="ar-SA"/>
        </w:rPr>
        <w:t>max</w:t>
      </w:r>
      <w:r>
        <w:rPr>
          <w:rFonts w:eastAsia="Calibri"/>
          <w:bCs/>
          <w:sz w:val="22"/>
          <w:szCs w:val="22"/>
        </w:rPr>
        <w:t xml:space="preserve"> &lt; </w:t>
      </w:r>
      <w:proofErr w:type="spellStart"/>
      <w:r>
        <w:rPr>
          <w:rFonts w:eastAsia="Calibri"/>
          <w:bCs/>
          <w:sz w:val="22"/>
          <w:szCs w:val="22"/>
        </w:rPr>
        <w:t>К</w:t>
      </w:r>
      <w:r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Cs/>
          <w:sz w:val="22"/>
          <w:szCs w:val="22"/>
        </w:rPr>
        <w:t>, - по формуле:</w:t>
      </w:r>
    </w:p>
    <w:p w:rsidR="00581857" w:rsidRDefault="00581857" w:rsidP="00581857">
      <w:pPr>
        <w:spacing w:before="120" w:after="12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val="en-US" w:eastAsia="ar-SA"/>
        </w:rPr>
        <w:lastRenderedPageBreak/>
        <w:t>b</w:t>
      </w:r>
      <w:r>
        <w:rPr>
          <w:b/>
          <w:sz w:val="22"/>
          <w:szCs w:val="22"/>
          <w:lang w:eastAsia="ar-SA"/>
        </w:rPr>
        <w:t>1=КЗ*100*(</w:t>
      </w:r>
      <w:proofErr w:type="spellStart"/>
      <w:r>
        <w:rPr>
          <w:b/>
          <w:sz w:val="22"/>
          <w:szCs w:val="22"/>
          <w:lang w:eastAsia="ar-SA"/>
        </w:rPr>
        <w:t>Кᵢ</w:t>
      </w:r>
      <w:proofErr w:type="spellEnd"/>
      <w:r>
        <w:rPr>
          <w:b/>
          <w:sz w:val="22"/>
          <w:szCs w:val="22"/>
          <w:lang w:eastAsia="ar-SA"/>
        </w:rPr>
        <w:t xml:space="preserve"> / К</w:t>
      </w:r>
      <w:r>
        <w:rPr>
          <w:b/>
          <w:sz w:val="22"/>
          <w:szCs w:val="22"/>
          <w:lang w:val="en-US" w:eastAsia="ar-SA"/>
        </w:rPr>
        <w:t>max</w:t>
      </w:r>
      <w:r>
        <w:rPr>
          <w:b/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>;</w:t>
      </w:r>
    </w:p>
    <w:p w:rsidR="00581857" w:rsidRDefault="00581857" w:rsidP="00581857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>
        <w:rPr>
          <w:rFonts w:eastAsia="Calibri"/>
          <w:bCs/>
          <w:sz w:val="22"/>
          <w:szCs w:val="22"/>
        </w:rPr>
        <w:t>б)</w:t>
      </w:r>
      <w:r>
        <w:rPr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</w:rPr>
        <w:t xml:space="preserve">в случае, если </w:t>
      </w:r>
      <w:r>
        <w:rPr>
          <w:rFonts w:eastAsia="Calibri"/>
          <w:noProof/>
          <w:position w:val="-10"/>
          <w:sz w:val="22"/>
          <w:szCs w:val="22"/>
        </w:rPr>
        <w:drawing>
          <wp:inline distT="0" distB="0" distL="0" distR="0">
            <wp:extent cx="905510" cy="27622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2"/>
          <w:szCs w:val="22"/>
        </w:rPr>
        <w:t>, - по формуле:</w:t>
      </w:r>
    </w:p>
    <w:p w:rsidR="00581857" w:rsidRDefault="00581857" w:rsidP="00581857">
      <w:pPr>
        <w:spacing w:before="120" w:after="120"/>
        <w:jc w:val="center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               </w:t>
      </w:r>
      <w:r>
        <w:rPr>
          <w:b/>
          <w:sz w:val="22"/>
          <w:szCs w:val="22"/>
          <w:lang w:val="en-US" w:eastAsia="ar-SA"/>
        </w:rPr>
        <w:t>b</w:t>
      </w:r>
      <w:r>
        <w:rPr>
          <w:b/>
          <w:sz w:val="22"/>
          <w:szCs w:val="22"/>
          <w:lang w:eastAsia="ar-SA"/>
        </w:rPr>
        <w:t>1</w:t>
      </w:r>
      <w:r>
        <w:rPr>
          <w:rFonts w:eastAsia="Calibri"/>
          <w:b/>
          <w:sz w:val="22"/>
          <w:szCs w:val="22"/>
        </w:rPr>
        <w:t xml:space="preserve"> = КЗ </w:t>
      </w:r>
      <w:proofErr w:type="spellStart"/>
      <w:r>
        <w:rPr>
          <w:rFonts w:eastAsia="Calibri"/>
          <w:b/>
          <w:sz w:val="22"/>
          <w:szCs w:val="22"/>
        </w:rPr>
        <w:t>x</w:t>
      </w:r>
      <w:proofErr w:type="spellEnd"/>
      <w:r>
        <w:rPr>
          <w:rFonts w:eastAsia="Calibri"/>
          <w:b/>
          <w:sz w:val="22"/>
          <w:szCs w:val="22"/>
        </w:rPr>
        <w:t xml:space="preserve"> 100 </w:t>
      </w:r>
      <w:proofErr w:type="spellStart"/>
      <w:r>
        <w:rPr>
          <w:rFonts w:eastAsia="Calibri"/>
          <w:b/>
          <w:sz w:val="22"/>
          <w:szCs w:val="22"/>
        </w:rPr>
        <w:t>x</w:t>
      </w:r>
      <w:proofErr w:type="spellEnd"/>
      <w:r>
        <w:rPr>
          <w:rFonts w:eastAsia="Calibri"/>
          <w:b/>
          <w:sz w:val="22"/>
          <w:szCs w:val="22"/>
        </w:rPr>
        <w:t xml:space="preserve"> (</w:t>
      </w:r>
      <w:r>
        <w:rPr>
          <w:b/>
          <w:sz w:val="22"/>
          <w:szCs w:val="22"/>
          <w:lang w:eastAsia="ar-SA"/>
        </w:rPr>
        <w:t xml:space="preserve">Кᵢ </w:t>
      </w:r>
      <w:r>
        <w:rPr>
          <w:rFonts w:eastAsia="Calibri"/>
          <w:b/>
          <w:sz w:val="22"/>
          <w:szCs w:val="22"/>
        </w:rPr>
        <w:t xml:space="preserve">/ </w:t>
      </w:r>
      <w:proofErr w:type="spellStart"/>
      <w:r>
        <w:rPr>
          <w:rFonts w:eastAsia="Calibri"/>
          <w:b/>
          <w:sz w:val="22"/>
          <w:szCs w:val="22"/>
        </w:rPr>
        <w:t>К</w:t>
      </w:r>
      <w:r>
        <w:rPr>
          <w:rFonts w:eastAsia="Calibri"/>
          <w:b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/>
          <w:sz w:val="22"/>
          <w:szCs w:val="22"/>
        </w:rPr>
        <w:t>)</w:t>
      </w:r>
      <w:r>
        <w:rPr>
          <w:rFonts w:eastAsia="Calibri"/>
          <w:sz w:val="22"/>
          <w:szCs w:val="22"/>
        </w:rPr>
        <w:t>,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где: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КЗ – коэффициент значимости показателя;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vertAlign w:val="subscript"/>
          <w:lang w:val="en-US" w:eastAsia="ar-SA"/>
        </w:rPr>
        <w:t>max</w:t>
      </w:r>
      <w:r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proofErr w:type="spellStart"/>
      <w:r>
        <w:rPr>
          <w:rFonts w:eastAsia="Calibri"/>
          <w:sz w:val="22"/>
          <w:szCs w:val="22"/>
        </w:rPr>
        <w:t>К</w:t>
      </w:r>
      <w:r>
        <w:rPr>
          <w:rFonts w:eastAsia="Calibri"/>
          <w:sz w:val="22"/>
          <w:szCs w:val="22"/>
          <w:vertAlign w:val="superscript"/>
        </w:rPr>
        <w:t>пред</w:t>
      </w:r>
      <w:proofErr w:type="spellEnd"/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предельно необходимое заказчику максимальное значение показателя.</w:t>
      </w:r>
    </w:p>
    <w:p w:rsidR="00581857" w:rsidRDefault="00581857" w:rsidP="00581857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581857" w:rsidRDefault="00581857" w:rsidP="00581857">
      <w:pPr>
        <w:keepNext/>
        <w:keepLines/>
        <w:spacing w:line="307" w:lineRule="exact"/>
        <w:ind w:firstLine="760"/>
        <w:jc w:val="both"/>
        <w:rPr>
          <w:b/>
          <w:sz w:val="22"/>
          <w:szCs w:val="22"/>
        </w:rPr>
      </w:pPr>
      <w:bookmarkStart w:id="3" w:name="bookmark4"/>
      <w:r>
        <w:rPr>
          <w:b/>
          <w:sz w:val="22"/>
          <w:szCs w:val="22"/>
        </w:rPr>
        <w:t xml:space="preserve">2.2. </w:t>
      </w:r>
      <w:bookmarkEnd w:id="3"/>
      <w:r>
        <w:rPr>
          <w:b/>
          <w:sz w:val="22"/>
          <w:szCs w:val="22"/>
          <w:lang w:eastAsia="ar-SA"/>
        </w:rPr>
        <w:t>Опыт участника конкурса по успешному выполнению работ по изготовлению протезов сопоставимого характера и объема»</w:t>
      </w:r>
    </w:p>
    <w:p w:rsidR="00581857" w:rsidRDefault="00581857" w:rsidP="00581857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показателя (баллы): 100 баллов </w:t>
      </w:r>
    </w:p>
    <w:p w:rsidR="00581857" w:rsidRDefault="00581857" w:rsidP="00581857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Коэффициент значимости показателя: 0,60 </w:t>
      </w:r>
    </w:p>
    <w:p w:rsidR="00581857" w:rsidRDefault="00581857" w:rsidP="00581857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данному показателю оценивается:</w:t>
      </w:r>
    </w:p>
    <w:p w:rsidR="00581857" w:rsidRDefault="00581857" w:rsidP="00581857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5502">
        <w:rPr>
          <w:rFonts w:ascii="Times New Roman" w:hAnsi="Times New Roman"/>
          <w:b w:val="0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25502">
        <w:rPr>
          <w:rFonts w:ascii="Times New Roman" w:hAnsi="Times New Roman"/>
          <w:b w:val="0"/>
          <w:lang w:eastAsia="ar-SA"/>
        </w:rPr>
        <w:t xml:space="preserve">Оценивается суммарная стоимость объем выполненных </w:t>
      </w:r>
      <w:r w:rsidRPr="00925502">
        <w:rPr>
          <w:rFonts w:ascii="Times New Roman" w:hAnsi="Times New Roman"/>
          <w:lang w:eastAsia="ar-SA"/>
        </w:rPr>
        <w:t xml:space="preserve">работ </w:t>
      </w:r>
      <w:r w:rsidRPr="00925502">
        <w:rPr>
          <w:rFonts w:ascii="Times New Roman" w:hAnsi="Times New Roman"/>
          <w:bCs w:val="0"/>
        </w:rPr>
        <w:t>изготовлению протезов нижних конечностей для инвалидов и отдельных категорий граждан из числа ветеранов (</w:t>
      </w:r>
      <w:r w:rsidRPr="001D0792">
        <w:rPr>
          <w:rFonts w:ascii="Times New Roman" w:hAnsi="Times New Roman"/>
          <w:bCs w:val="0"/>
        </w:rPr>
        <w:t>п</w:t>
      </w:r>
      <w:r w:rsidRPr="001D0792">
        <w:rPr>
          <w:rFonts w:ascii="Times New Roman" w:hAnsi="Times New Roman"/>
          <w:color w:val="000000"/>
        </w:rPr>
        <w:t>ротез голени модульный, в том числе при недоразвитии, протез бедра модульный, в том числе при врожденном недоразвитии</w:t>
      </w:r>
      <w:r w:rsidRPr="00925502">
        <w:rPr>
          <w:rFonts w:ascii="Times New Roman" w:hAnsi="Times New Roman"/>
          <w:bCs w:val="0"/>
        </w:rPr>
        <w:t>)</w:t>
      </w:r>
      <w:r w:rsidRPr="00925502">
        <w:rPr>
          <w:rFonts w:ascii="Times New Roman" w:hAnsi="Times New Roman"/>
          <w:b w:val="0"/>
          <w:lang w:eastAsia="ar-SA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</w:t>
      </w:r>
      <w:proofErr w:type="gramEnd"/>
      <w:r w:rsidRPr="00925502">
        <w:rPr>
          <w:rFonts w:ascii="Times New Roman" w:hAnsi="Times New Roman"/>
          <w:b w:val="0"/>
          <w:lang w:eastAsia="ar-SA"/>
        </w:rPr>
        <w:t xml:space="preserve"> иных условий</w:t>
      </w:r>
      <w:r>
        <w:rPr>
          <w:rFonts w:ascii="Times New Roman" w:hAnsi="Times New Roman"/>
          <w:b w:val="0"/>
          <w:sz w:val="24"/>
          <w:szCs w:val="24"/>
          <w:lang w:eastAsia="ar-SA"/>
        </w:rPr>
        <w:t xml:space="preserve"> контракта по вине участника.</w:t>
      </w:r>
    </w:p>
    <w:p w:rsidR="00581857" w:rsidRDefault="00581857" w:rsidP="00581857">
      <w:pPr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Pr="00F420F0">
        <w:rPr>
          <w:sz w:val="22"/>
          <w:szCs w:val="22"/>
        </w:rPr>
        <w:t>1 515 755</w:t>
      </w:r>
      <w:r w:rsidRPr="00F420F0">
        <w:rPr>
          <w:bCs/>
          <w:sz w:val="22"/>
          <w:szCs w:val="22"/>
        </w:rPr>
        <w:t xml:space="preserve"> (один миллион пятьсот пятнадцать тысяч семьсот пятьдесят пять) рублей 32 коп</w:t>
      </w:r>
      <w:r>
        <w:rPr>
          <w:sz w:val="22"/>
          <w:szCs w:val="22"/>
        </w:rPr>
        <w:t>.</w:t>
      </w:r>
    </w:p>
    <w:p w:rsidR="00581857" w:rsidRDefault="00581857" w:rsidP="00581857">
      <w:pPr>
        <w:ind w:firstLine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581857" w:rsidRDefault="00581857" w:rsidP="00581857">
      <w:pPr>
        <w:ind w:firstLine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581857" w:rsidRDefault="00581857" w:rsidP="00581857">
      <w:pPr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</w:p>
    <w:p w:rsidR="00581857" w:rsidRDefault="00581857" w:rsidP="00581857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Данный показатель рассчитывается следующим образом:</w:t>
      </w:r>
    </w:p>
    <w:p w:rsidR="00581857" w:rsidRDefault="00581857" w:rsidP="00581857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>
        <w:rPr>
          <w:sz w:val="22"/>
          <w:szCs w:val="22"/>
          <w:u w:val="single"/>
          <w:lang w:eastAsia="ar-SA"/>
        </w:rPr>
        <w:t>7 578 776 (семь миллионов пятьсот семьдесят восемь тысяч семьсот семьдесят шесть) рублей 60 копеек</w:t>
      </w:r>
    </w:p>
    <w:p w:rsidR="00581857" w:rsidRDefault="00581857" w:rsidP="00581857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</w:p>
    <w:p w:rsidR="00581857" w:rsidRDefault="00581857" w:rsidP="00581857">
      <w:pPr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581857" w:rsidRDefault="00581857" w:rsidP="00581857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а) в случае, если </w:t>
      </w:r>
      <w:proofErr w:type="spellStart"/>
      <w:proofErr w:type="gramStart"/>
      <w:r>
        <w:rPr>
          <w:rFonts w:eastAsia="Calibri"/>
          <w:bCs/>
          <w:sz w:val="22"/>
          <w:szCs w:val="22"/>
        </w:rPr>
        <w:t>К</w:t>
      </w:r>
      <w:proofErr w:type="gramEnd"/>
      <w:r>
        <w:rPr>
          <w:rFonts w:eastAsia="Calibri"/>
          <w:bCs/>
          <w:sz w:val="22"/>
          <w:szCs w:val="22"/>
          <w:vertAlign w:val="subscript"/>
        </w:rPr>
        <w:t>max</w:t>
      </w:r>
      <w:proofErr w:type="spellEnd"/>
      <w:r>
        <w:rPr>
          <w:rFonts w:eastAsia="Calibri"/>
          <w:bCs/>
          <w:sz w:val="22"/>
          <w:szCs w:val="22"/>
        </w:rPr>
        <w:t xml:space="preserve"> &lt; </w:t>
      </w:r>
      <w:proofErr w:type="spellStart"/>
      <w:r>
        <w:rPr>
          <w:rFonts w:eastAsia="Calibri"/>
          <w:bCs/>
          <w:sz w:val="22"/>
          <w:szCs w:val="22"/>
        </w:rPr>
        <w:t>К</w:t>
      </w:r>
      <w:r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Cs/>
          <w:sz w:val="22"/>
          <w:szCs w:val="22"/>
        </w:rPr>
        <w:t>, - по формуле:</w:t>
      </w:r>
    </w:p>
    <w:p w:rsidR="00581857" w:rsidRDefault="00581857" w:rsidP="00581857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</w:rPr>
      </w:pPr>
      <w:r>
        <w:rPr>
          <w:b/>
          <w:sz w:val="22"/>
          <w:szCs w:val="22"/>
          <w:lang w:val="en-US" w:eastAsia="ar-SA"/>
        </w:rPr>
        <w:t>b</w:t>
      </w:r>
      <w:r>
        <w:rPr>
          <w:b/>
          <w:sz w:val="22"/>
          <w:szCs w:val="22"/>
          <w:lang w:eastAsia="ar-SA"/>
        </w:rPr>
        <w:t>2</w:t>
      </w:r>
      <w:r>
        <w:rPr>
          <w:rFonts w:eastAsia="Calibri"/>
          <w:b/>
          <w:bCs/>
          <w:sz w:val="22"/>
          <w:szCs w:val="22"/>
        </w:rPr>
        <w:t xml:space="preserve"> = КЗ </w:t>
      </w:r>
      <w:proofErr w:type="spellStart"/>
      <w:r>
        <w:rPr>
          <w:rFonts w:eastAsia="Calibri"/>
          <w:b/>
          <w:bCs/>
          <w:sz w:val="22"/>
          <w:szCs w:val="22"/>
        </w:rPr>
        <w:t>x</w:t>
      </w:r>
      <w:proofErr w:type="spellEnd"/>
      <w:r>
        <w:rPr>
          <w:rFonts w:eastAsia="Calibri"/>
          <w:b/>
          <w:bCs/>
          <w:sz w:val="22"/>
          <w:szCs w:val="22"/>
        </w:rPr>
        <w:t xml:space="preserve"> 100 </w:t>
      </w:r>
      <w:proofErr w:type="spellStart"/>
      <w:r>
        <w:rPr>
          <w:rFonts w:eastAsia="Calibri"/>
          <w:b/>
          <w:bCs/>
          <w:sz w:val="22"/>
          <w:szCs w:val="22"/>
        </w:rPr>
        <w:t>x</w:t>
      </w:r>
      <w:proofErr w:type="spellEnd"/>
      <w:r>
        <w:rPr>
          <w:rFonts w:eastAsia="Calibri"/>
          <w:b/>
          <w:bCs/>
          <w:sz w:val="22"/>
          <w:szCs w:val="22"/>
        </w:rPr>
        <w:t xml:space="preserve"> (</w:t>
      </w:r>
      <w:proofErr w:type="spellStart"/>
      <w:r>
        <w:rPr>
          <w:rFonts w:eastAsia="Calibri"/>
          <w:b/>
          <w:bCs/>
          <w:sz w:val="22"/>
          <w:szCs w:val="22"/>
        </w:rPr>
        <w:t>К</w:t>
      </w:r>
      <w:r>
        <w:rPr>
          <w:rFonts w:eastAsia="Calibri"/>
          <w:b/>
          <w:bCs/>
          <w:sz w:val="22"/>
          <w:szCs w:val="22"/>
          <w:vertAlign w:val="subscript"/>
        </w:rPr>
        <w:t>i</w:t>
      </w:r>
      <w:proofErr w:type="spellEnd"/>
      <w:r>
        <w:rPr>
          <w:rFonts w:eastAsia="Calibri"/>
          <w:b/>
          <w:bCs/>
          <w:sz w:val="22"/>
          <w:szCs w:val="22"/>
        </w:rPr>
        <w:t xml:space="preserve"> / </w:t>
      </w:r>
      <w:proofErr w:type="spellStart"/>
      <w:r>
        <w:rPr>
          <w:rFonts w:eastAsia="Calibri"/>
          <w:b/>
          <w:bCs/>
          <w:sz w:val="22"/>
          <w:szCs w:val="22"/>
        </w:rPr>
        <w:t>К</w:t>
      </w:r>
      <w:r>
        <w:rPr>
          <w:rFonts w:eastAsia="Calibri"/>
          <w:b/>
          <w:bCs/>
          <w:sz w:val="22"/>
          <w:szCs w:val="22"/>
          <w:vertAlign w:val="subscript"/>
        </w:rPr>
        <w:t>max</w:t>
      </w:r>
      <w:proofErr w:type="spellEnd"/>
      <w:r>
        <w:rPr>
          <w:rFonts w:eastAsia="Calibri"/>
          <w:b/>
          <w:bCs/>
          <w:sz w:val="22"/>
          <w:szCs w:val="22"/>
        </w:rPr>
        <w:t>)</w:t>
      </w:r>
      <w:r>
        <w:rPr>
          <w:rFonts w:eastAsia="Calibri"/>
          <w:bCs/>
          <w:sz w:val="22"/>
          <w:szCs w:val="22"/>
        </w:rPr>
        <w:t>;</w:t>
      </w:r>
    </w:p>
    <w:p w:rsidR="00581857" w:rsidRDefault="00581857" w:rsidP="00581857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б) в случае если </w:t>
      </w:r>
      <w:r>
        <w:rPr>
          <w:rFonts w:eastAsia="Calibri"/>
          <w:noProof/>
          <w:position w:val="-10"/>
          <w:sz w:val="22"/>
          <w:szCs w:val="22"/>
        </w:rPr>
        <w:drawing>
          <wp:inline distT="0" distB="0" distL="0" distR="0">
            <wp:extent cx="906145" cy="27813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 w:val="22"/>
          <w:szCs w:val="22"/>
        </w:rPr>
        <w:t>, - по формуле:</w:t>
      </w:r>
    </w:p>
    <w:p w:rsidR="00581857" w:rsidRDefault="00581857" w:rsidP="00581857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</w:rPr>
      </w:pPr>
      <w:r>
        <w:rPr>
          <w:b/>
          <w:sz w:val="22"/>
          <w:szCs w:val="22"/>
          <w:lang w:val="en-US" w:eastAsia="ar-SA"/>
        </w:rPr>
        <w:t>b</w:t>
      </w:r>
      <w:r>
        <w:rPr>
          <w:b/>
          <w:sz w:val="22"/>
          <w:szCs w:val="22"/>
          <w:lang w:eastAsia="ar-SA"/>
        </w:rPr>
        <w:t>2</w:t>
      </w:r>
      <w:r>
        <w:rPr>
          <w:rFonts w:eastAsia="Calibri"/>
          <w:b/>
          <w:bCs/>
          <w:sz w:val="22"/>
          <w:szCs w:val="22"/>
        </w:rPr>
        <w:t xml:space="preserve">= КЗ </w:t>
      </w:r>
      <w:proofErr w:type="spellStart"/>
      <w:r>
        <w:rPr>
          <w:rFonts w:eastAsia="Calibri"/>
          <w:b/>
          <w:bCs/>
          <w:sz w:val="22"/>
          <w:szCs w:val="22"/>
        </w:rPr>
        <w:t>x</w:t>
      </w:r>
      <w:proofErr w:type="spellEnd"/>
      <w:r>
        <w:rPr>
          <w:rFonts w:eastAsia="Calibri"/>
          <w:b/>
          <w:bCs/>
          <w:sz w:val="22"/>
          <w:szCs w:val="22"/>
        </w:rPr>
        <w:t xml:space="preserve"> 100 </w:t>
      </w:r>
      <w:proofErr w:type="spellStart"/>
      <w:r>
        <w:rPr>
          <w:rFonts w:eastAsia="Calibri"/>
          <w:b/>
          <w:bCs/>
          <w:sz w:val="22"/>
          <w:szCs w:val="22"/>
        </w:rPr>
        <w:t>x</w:t>
      </w:r>
      <w:proofErr w:type="spellEnd"/>
      <w:r>
        <w:rPr>
          <w:rFonts w:eastAsia="Calibri"/>
          <w:b/>
          <w:bCs/>
          <w:sz w:val="22"/>
          <w:szCs w:val="22"/>
        </w:rPr>
        <w:t xml:space="preserve"> (</w:t>
      </w:r>
      <w:proofErr w:type="spellStart"/>
      <w:r>
        <w:rPr>
          <w:rFonts w:eastAsia="Calibri"/>
          <w:b/>
          <w:bCs/>
          <w:sz w:val="22"/>
          <w:szCs w:val="22"/>
        </w:rPr>
        <w:t>К</w:t>
      </w:r>
      <w:r>
        <w:rPr>
          <w:rFonts w:eastAsia="Calibri"/>
          <w:b/>
          <w:bCs/>
          <w:sz w:val="22"/>
          <w:szCs w:val="22"/>
          <w:vertAlign w:val="subscript"/>
        </w:rPr>
        <w:t>i</w:t>
      </w:r>
      <w:proofErr w:type="spellEnd"/>
      <w:r>
        <w:rPr>
          <w:rFonts w:eastAsia="Calibri"/>
          <w:b/>
          <w:bCs/>
          <w:sz w:val="22"/>
          <w:szCs w:val="22"/>
        </w:rPr>
        <w:t xml:space="preserve"> / </w:t>
      </w:r>
      <w:proofErr w:type="spellStart"/>
      <w:r>
        <w:rPr>
          <w:rFonts w:eastAsia="Calibri"/>
          <w:b/>
          <w:bCs/>
          <w:sz w:val="22"/>
          <w:szCs w:val="22"/>
        </w:rPr>
        <w:t>К</w:t>
      </w:r>
      <w:r>
        <w:rPr>
          <w:rFonts w:eastAsia="Calibri"/>
          <w:b/>
          <w:bCs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/>
          <w:bCs/>
          <w:sz w:val="22"/>
          <w:szCs w:val="22"/>
        </w:rPr>
        <w:t>)</w:t>
      </w:r>
      <w:r>
        <w:rPr>
          <w:rFonts w:eastAsia="Calibri"/>
          <w:bCs/>
          <w:sz w:val="22"/>
          <w:szCs w:val="22"/>
        </w:rPr>
        <w:t>,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где: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КЗ – коэффициент значимости показателя;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581857" w:rsidRDefault="00581857" w:rsidP="00581857">
      <w:pPr>
        <w:contextualSpacing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vertAlign w:val="subscript"/>
          <w:lang w:val="en-US" w:eastAsia="ar-SA"/>
        </w:rPr>
        <w:t>max</w:t>
      </w:r>
      <w:r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581857" w:rsidRDefault="00581857" w:rsidP="00581857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proofErr w:type="spellStart"/>
      <w:r>
        <w:rPr>
          <w:rFonts w:eastAsia="Calibri"/>
          <w:bCs/>
          <w:sz w:val="22"/>
          <w:szCs w:val="22"/>
        </w:rPr>
        <w:lastRenderedPageBreak/>
        <w:t>К</w:t>
      </w:r>
      <w:r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Cs/>
          <w:sz w:val="22"/>
          <w:szCs w:val="22"/>
        </w:rPr>
        <w:t xml:space="preserve"> – предельно необходимое заказчику максимальное значение показателя.</w:t>
      </w:r>
    </w:p>
    <w:p w:rsidR="00581857" w:rsidRDefault="00581857" w:rsidP="00581857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</w:p>
    <w:p w:rsidR="00581857" w:rsidRDefault="00581857" w:rsidP="00581857">
      <w:pPr>
        <w:keepNext/>
        <w:keepLines/>
        <w:spacing w:line="307" w:lineRule="exact"/>
        <w:jc w:val="both"/>
        <w:rPr>
          <w:b/>
          <w:sz w:val="22"/>
          <w:szCs w:val="22"/>
        </w:rPr>
      </w:pPr>
      <w:bookmarkStart w:id="4" w:name="bookmark5"/>
      <w:r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  <w:bookmarkEnd w:id="4"/>
    </w:p>
    <w:p w:rsidR="00581857" w:rsidRDefault="00581857" w:rsidP="00581857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 w:bidi="en-US"/>
        </w:rPr>
        <w:t>Rb</w:t>
      </w:r>
      <w:proofErr w:type="spellEnd"/>
      <w:r>
        <w:rPr>
          <w:sz w:val="22"/>
          <w:szCs w:val="22"/>
        </w:rPr>
        <w:t xml:space="preserve">= КЗ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1 +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2) </w:t>
      </w:r>
    </w:p>
    <w:p w:rsidR="00581857" w:rsidRDefault="00581857" w:rsidP="00581857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581857" w:rsidRDefault="00581857" w:rsidP="00581857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КЗ</w:t>
      </w:r>
      <w:r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81857" w:rsidRDefault="00581857" w:rsidP="00581857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</w:p>
    <w:p w:rsidR="00581857" w:rsidRDefault="00581857" w:rsidP="00581857">
      <w:pPr>
        <w:pStyle w:val="2"/>
        <w:shd w:val="clear" w:color="auto" w:fill="auto"/>
        <w:spacing w:after="240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81857" w:rsidRDefault="00581857" w:rsidP="00581857">
      <w:pPr>
        <w:pStyle w:val="2"/>
        <w:shd w:val="clear" w:color="auto" w:fill="auto"/>
        <w:spacing w:after="278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 w:bidi="en-US"/>
        </w:rPr>
        <w:t>Rb</w:t>
      </w:r>
      <w:proofErr w:type="spellEnd"/>
      <w:r>
        <w:rPr>
          <w:sz w:val="22"/>
          <w:szCs w:val="22"/>
        </w:rPr>
        <w:t xml:space="preserve">- рейтинг (количество баллов)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81857" w:rsidRDefault="00581857" w:rsidP="00581857">
      <w:pPr>
        <w:keepNext/>
        <w:keepLines/>
        <w:spacing w:after="254" w:line="260" w:lineRule="exact"/>
        <w:ind w:left="40"/>
        <w:jc w:val="center"/>
        <w:rPr>
          <w:b/>
          <w:sz w:val="22"/>
          <w:szCs w:val="22"/>
        </w:rPr>
      </w:pPr>
      <w:bookmarkStart w:id="5" w:name="bookmark6"/>
      <w:r>
        <w:rPr>
          <w:b/>
          <w:sz w:val="22"/>
          <w:szCs w:val="22"/>
        </w:rPr>
        <w:t>3. Расчет итогового рейтинга</w:t>
      </w:r>
      <w:bookmarkEnd w:id="5"/>
    </w:p>
    <w:p w:rsidR="00581857" w:rsidRDefault="00581857" w:rsidP="00581857">
      <w:pPr>
        <w:pStyle w:val="2"/>
        <w:shd w:val="clear" w:color="auto" w:fill="auto"/>
        <w:spacing w:after="414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581857" w:rsidRDefault="00581857" w:rsidP="00581857">
      <w:pPr>
        <w:pStyle w:val="2"/>
        <w:shd w:val="clear" w:color="auto" w:fill="auto"/>
        <w:spacing w:after="250" w:line="240" w:lineRule="exact"/>
        <w:ind w:firstLine="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R</w:t>
      </w:r>
      <w:proofErr w:type="spellStart"/>
      <w:r>
        <w:rPr>
          <w:i/>
          <w:sz w:val="22"/>
          <w:szCs w:val="22"/>
          <w:lang w:bidi="en-US"/>
        </w:rPr>
        <w:t>итог</w:t>
      </w:r>
      <w:r>
        <w:rPr>
          <w:sz w:val="22"/>
          <w:szCs w:val="22"/>
          <w:lang w:eastAsia="ru-RU"/>
        </w:rPr>
        <w:pict>
          <v:shape id="Text Box 3" o:spid="_x0000_s1030" type="#_x0000_t202" style="position:absolute;margin-left:36.25pt;margin-top:-5.3pt;width:16.8pt;height:15pt;z-index:-251652096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581857" w:rsidRDefault="00581857" w:rsidP="00581857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sz w:val="22"/>
          <w:szCs w:val="22"/>
          <w:lang w:eastAsia="ru-RU"/>
        </w:rPr>
        <w:pict>
          <v:shape id="Text Box 2" o:spid="_x0000_s1031" type="#_x0000_t202" style="position:absolute;margin-left:42pt;margin-top:35.1pt;width:14.4pt;height:52pt;z-index:-251651072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581857" w:rsidRDefault="00581857" w:rsidP="00581857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sz w:val="22"/>
          <w:szCs w:val="22"/>
        </w:rPr>
        <w:t>=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 w:bidi="en-US"/>
        </w:rPr>
        <w:t>Ra</w:t>
      </w:r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  <w:lang w:val="en-US" w:bidi="en-US"/>
        </w:rPr>
        <w:t>Rb</w:t>
      </w:r>
      <w:proofErr w:type="spellEnd"/>
    </w:p>
    <w:p w:rsidR="00581857" w:rsidRDefault="00581857" w:rsidP="00581857">
      <w:pPr>
        <w:pStyle w:val="2"/>
        <w:shd w:val="clear" w:color="auto" w:fill="auto"/>
        <w:spacing w:after="182"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581857" w:rsidRDefault="00581857" w:rsidP="00581857">
      <w:pPr>
        <w:pStyle w:val="2"/>
        <w:shd w:val="clear" w:color="auto" w:fill="auto"/>
        <w:spacing w:after="262" w:line="240" w:lineRule="exact"/>
        <w:ind w:firstLine="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R</w:t>
      </w:r>
      <w:r>
        <w:rPr>
          <w:i/>
          <w:sz w:val="22"/>
          <w:szCs w:val="22"/>
          <w:lang w:bidi="en-US"/>
        </w:rPr>
        <w:t>итог</w:t>
      </w:r>
      <w:r>
        <w:rPr>
          <w:sz w:val="22"/>
          <w:szCs w:val="22"/>
        </w:rPr>
        <w:t xml:space="preserve"> - итоговый рейтинг, присуждаемый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заявке;</w:t>
      </w:r>
    </w:p>
    <w:p w:rsidR="00581857" w:rsidRDefault="00581857" w:rsidP="00581857">
      <w:pPr>
        <w:pStyle w:val="2"/>
        <w:shd w:val="clear" w:color="auto" w:fill="auto"/>
        <w:spacing w:line="302" w:lineRule="exact"/>
        <w:ind w:firstLine="76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Ra</w:t>
      </w:r>
      <w:r>
        <w:rPr>
          <w:sz w:val="22"/>
          <w:szCs w:val="22"/>
        </w:rPr>
        <w:t xml:space="preserve">- рейтинг, присуждаемый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-ой заявке по критерию «цена контракта»;</w:t>
      </w:r>
    </w:p>
    <w:p w:rsidR="00581857" w:rsidRDefault="00581857" w:rsidP="00581857">
      <w:pPr>
        <w:pStyle w:val="2"/>
        <w:shd w:val="clear" w:color="auto" w:fill="auto"/>
        <w:spacing w:after="274" w:line="302" w:lineRule="exact"/>
        <w:ind w:firstLine="76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 w:bidi="en-US"/>
        </w:rPr>
        <w:t>Rb</w:t>
      </w:r>
      <w:proofErr w:type="spellEnd"/>
      <w:r>
        <w:rPr>
          <w:sz w:val="22"/>
          <w:szCs w:val="22"/>
          <w:lang w:bidi="en-US"/>
        </w:rPr>
        <w:t xml:space="preserve">- </w:t>
      </w:r>
      <w:r>
        <w:rPr>
          <w:sz w:val="22"/>
          <w:szCs w:val="22"/>
        </w:rPr>
        <w:t xml:space="preserve">рейтинг, присуждаемый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81857" w:rsidRDefault="00581857" w:rsidP="00581857">
      <w:pPr>
        <w:keepNext/>
        <w:keepLines/>
        <w:spacing w:after="264" w:line="260" w:lineRule="exact"/>
        <w:ind w:left="40"/>
        <w:jc w:val="center"/>
        <w:rPr>
          <w:b/>
          <w:sz w:val="22"/>
          <w:szCs w:val="22"/>
        </w:rPr>
      </w:pPr>
      <w:bookmarkStart w:id="6" w:name="bookmark7"/>
      <w:r>
        <w:rPr>
          <w:b/>
          <w:sz w:val="22"/>
          <w:szCs w:val="22"/>
        </w:rPr>
        <w:t>Порядок оценки заявок по критериям оценки заявок</w:t>
      </w:r>
      <w:bookmarkEnd w:id="6"/>
    </w:p>
    <w:p w:rsidR="00581857" w:rsidRDefault="00581857" w:rsidP="00581857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величин значимости </w:t>
      </w:r>
      <w:proofErr w:type="gramStart"/>
      <w:r>
        <w:rPr>
          <w:sz w:val="22"/>
          <w:szCs w:val="22"/>
        </w:rPr>
        <w:t>критериев оценки, применяемых заказчиком составляет</w:t>
      </w:r>
      <w:proofErr w:type="gramEnd"/>
      <w:r>
        <w:rPr>
          <w:sz w:val="22"/>
          <w:szCs w:val="22"/>
        </w:rPr>
        <w:t xml:space="preserve"> 100 процентов.</w:t>
      </w:r>
    </w:p>
    <w:p w:rsidR="00581857" w:rsidRDefault="00581857" w:rsidP="00581857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581857" w:rsidRDefault="00581857" w:rsidP="00581857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581857" w:rsidRDefault="00581857" w:rsidP="00581857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A305F" w:rsidRDefault="007A305F"/>
    <w:sectPr w:rsidR="007A305F" w:rsidSect="007A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57"/>
    <w:rsid w:val="0038639F"/>
    <w:rsid w:val="00581857"/>
    <w:rsid w:val="007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85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8185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8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18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5818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581857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1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581857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581857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581857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character" w:customStyle="1" w:styleId="16Exact">
    <w:name w:val="Основной текст (16) Exact"/>
    <w:basedOn w:val="a0"/>
    <w:link w:val="16"/>
    <w:rsid w:val="00581857"/>
    <w:rPr>
      <w:rFonts w:ascii="Garamond" w:eastAsia="Garamond" w:hAnsi="Garamond" w:cs="Garamond"/>
      <w:sz w:val="19"/>
      <w:szCs w:val="19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581857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character" w:customStyle="1" w:styleId="20">
    <w:name w:val="Основной текст (2) + Полужирный"/>
    <w:basedOn w:val="a0"/>
    <w:rsid w:val="005818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581857"/>
    <w:rPr>
      <w:rFonts w:ascii="Times New Roman" w:eastAsia="Times New Roman" w:hAnsi="Times New Roman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581857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221">
    <w:name w:val="Основной текст (22) + Полужирный"/>
    <w:basedOn w:val="22"/>
    <w:rsid w:val="0058185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0pt">
    <w:name w:val="Основной текст (22) + 10 pt"/>
    <w:basedOn w:val="22"/>
    <w:rsid w:val="0058185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581857"/>
    <w:rPr>
      <w:rFonts w:ascii="Times New Roman" w:eastAsia="Times New Roman" w:hAnsi="Times New Roman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581857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character" w:customStyle="1" w:styleId="2312pt1pt">
    <w:name w:val="Основной текст (23) + 12 pt;Полужирный;Курсив;Интервал 1 pt"/>
    <w:basedOn w:val="23"/>
    <w:rsid w:val="00581857"/>
    <w:rPr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581857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81857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character" w:customStyle="1" w:styleId="18">
    <w:name w:val="Основной текст (18)_"/>
    <w:basedOn w:val="a0"/>
    <w:link w:val="180"/>
    <w:rsid w:val="00581857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81857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character" w:customStyle="1" w:styleId="181">
    <w:name w:val="Основной текст (18) + Не полужирный;Не курсив"/>
    <w:basedOn w:val="18"/>
    <w:rsid w:val="005818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5818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5818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581857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581857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 Юнус Муратович</dc:creator>
  <cp:lastModifiedBy>Намитоков Юнус Муратович</cp:lastModifiedBy>
  <cp:revision>1</cp:revision>
  <dcterms:created xsi:type="dcterms:W3CDTF">2021-11-10T07:07:00Z</dcterms:created>
  <dcterms:modified xsi:type="dcterms:W3CDTF">2021-11-10T07:07:00Z</dcterms:modified>
</cp:coreProperties>
</file>