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13" w:rsidRDefault="00466513"/>
    <w:p w:rsidR="007B076C" w:rsidRPr="00E12AB4" w:rsidRDefault="007B076C" w:rsidP="007B076C">
      <w:pPr>
        <w:pStyle w:val="2"/>
        <w:rPr>
          <w:szCs w:val="24"/>
        </w:rPr>
      </w:pPr>
      <w:r w:rsidRPr="00E12AB4">
        <w:rPr>
          <w:szCs w:val="24"/>
        </w:rPr>
        <w:t>Техническое задание</w:t>
      </w:r>
    </w:p>
    <w:p w:rsidR="007B076C" w:rsidRDefault="007B076C" w:rsidP="007B076C">
      <w:pPr>
        <w:jc w:val="center"/>
      </w:pPr>
      <w:r>
        <w:t xml:space="preserve">Оказание санаторно-курортных услуг по профилю лечения заболеваний </w:t>
      </w:r>
      <w:r>
        <w:rPr>
          <w:lang w:eastAsia="ar-SA"/>
        </w:rPr>
        <w:t xml:space="preserve">системы кровообращения,  опорно-двигательного аппарата </w:t>
      </w:r>
      <w:r>
        <w:t>для граждан-получателей государственной социальной помощи на 2023 год</w:t>
      </w:r>
      <w:r>
        <w:rPr>
          <w:lang w:eastAsia="ar-SA"/>
        </w:rPr>
        <w:t>.</w:t>
      </w:r>
    </w:p>
    <w:tbl>
      <w:tblPr>
        <w:tblStyle w:val="a3"/>
        <w:tblW w:w="9322" w:type="dxa"/>
        <w:tblLook w:val="04A0" w:firstRow="1" w:lastRow="0" w:firstColumn="1" w:lastColumn="0" w:noHBand="0" w:noVBand="1"/>
      </w:tblPr>
      <w:tblGrid>
        <w:gridCol w:w="572"/>
        <w:gridCol w:w="5915"/>
        <w:gridCol w:w="1418"/>
        <w:gridCol w:w="1417"/>
      </w:tblGrid>
      <w:tr w:rsidR="007B076C" w:rsidRPr="00E003F7" w:rsidTr="00645221">
        <w:trPr>
          <w:trHeight w:val="1172"/>
        </w:trPr>
        <w:tc>
          <w:tcPr>
            <w:tcW w:w="0" w:type="auto"/>
          </w:tcPr>
          <w:p w:rsidR="007B076C" w:rsidRPr="00E003F7" w:rsidRDefault="007B076C" w:rsidP="00645221">
            <w:pPr>
              <w:keepLines/>
              <w:widowControl w:val="0"/>
              <w:jc w:val="center"/>
              <w:rPr>
                <w:lang w:eastAsia="ar-SA"/>
              </w:rPr>
            </w:pPr>
            <w:r w:rsidRPr="00E003F7">
              <w:rPr>
                <w:lang w:eastAsia="ar-SA"/>
              </w:rPr>
              <w:t xml:space="preserve">№ </w:t>
            </w:r>
            <w:proofErr w:type="gramStart"/>
            <w:r w:rsidRPr="00E003F7">
              <w:rPr>
                <w:lang w:eastAsia="ar-SA"/>
              </w:rPr>
              <w:t>п</w:t>
            </w:r>
            <w:proofErr w:type="gramEnd"/>
            <w:r w:rsidRPr="00E003F7">
              <w:rPr>
                <w:lang w:eastAsia="ar-SA"/>
              </w:rPr>
              <w:t>/п</w:t>
            </w:r>
          </w:p>
        </w:tc>
        <w:tc>
          <w:tcPr>
            <w:tcW w:w="5915" w:type="dxa"/>
          </w:tcPr>
          <w:p w:rsidR="007B076C" w:rsidRPr="00E003F7" w:rsidRDefault="007B076C" w:rsidP="00645221">
            <w:pPr>
              <w:keepLines/>
              <w:widowControl w:val="0"/>
              <w:jc w:val="center"/>
              <w:rPr>
                <w:lang w:eastAsia="ar-SA"/>
              </w:rPr>
            </w:pPr>
            <w:r w:rsidRPr="00E003F7">
              <w:rPr>
                <w:lang w:eastAsia="ar-SA"/>
              </w:rPr>
              <w:t>Наименование товара, работ, услуг</w:t>
            </w:r>
          </w:p>
        </w:tc>
        <w:tc>
          <w:tcPr>
            <w:tcW w:w="1418" w:type="dxa"/>
          </w:tcPr>
          <w:p w:rsidR="007B076C" w:rsidRPr="00E003F7" w:rsidRDefault="007B076C" w:rsidP="00645221">
            <w:pPr>
              <w:keepLines/>
              <w:widowControl w:val="0"/>
              <w:jc w:val="center"/>
              <w:rPr>
                <w:lang w:eastAsia="ar-SA"/>
              </w:rPr>
            </w:pPr>
            <w:r w:rsidRPr="00E003F7">
              <w:rPr>
                <w:lang w:eastAsia="ar-SA"/>
              </w:rPr>
              <w:t>Кол-во (объем)</w:t>
            </w:r>
          </w:p>
        </w:tc>
        <w:tc>
          <w:tcPr>
            <w:tcW w:w="1417" w:type="dxa"/>
          </w:tcPr>
          <w:p w:rsidR="007B076C" w:rsidRPr="00E003F7" w:rsidRDefault="007B076C" w:rsidP="00645221">
            <w:pPr>
              <w:keepLines/>
              <w:widowControl w:val="0"/>
              <w:jc w:val="center"/>
              <w:rPr>
                <w:lang w:eastAsia="ar-SA"/>
              </w:rPr>
            </w:pPr>
            <w:r w:rsidRPr="00E003F7">
              <w:rPr>
                <w:lang w:eastAsia="ar-SA"/>
              </w:rPr>
              <w:t>Ед. изм.</w:t>
            </w:r>
          </w:p>
        </w:tc>
      </w:tr>
      <w:tr w:rsidR="007B076C" w:rsidRPr="00E003F7" w:rsidTr="00645221">
        <w:tc>
          <w:tcPr>
            <w:tcW w:w="0" w:type="auto"/>
          </w:tcPr>
          <w:p w:rsidR="007B076C" w:rsidRPr="00E003F7" w:rsidRDefault="007B076C" w:rsidP="00645221">
            <w:pPr>
              <w:keepLines/>
              <w:widowControl w:val="0"/>
              <w:rPr>
                <w:lang w:eastAsia="ar-SA"/>
              </w:rPr>
            </w:pPr>
            <w:r w:rsidRPr="00E003F7">
              <w:rPr>
                <w:lang w:eastAsia="ar-SA"/>
              </w:rPr>
              <w:t>1</w:t>
            </w:r>
          </w:p>
        </w:tc>
        <w:tc>
          <w:tcPr>
            <w:tcW w:w="5915" w:type="dxa"/>
          </w:tcPr>
          <w:p w:rsidR="007B076C" w:rsidRPr="00E003F7" w:rsidRDefault="007B076C" w:rsidP="00645221">
            <w:pPr>
              <w:widowControl w:val="0"/>
              <w:jc w:val="center"/>
              <w:rPr>
                <w:lang w:eastAsia="ar-SA"/>
              </w:rPr>
            </w:pPr>
            <w:r>
              <w:t xml:space="preserve">Оказание санаторно-курортных услуг по профилю лечения заболеваний </w:t>
            </w:r>
            <w:r>
              <w:rPr>
                <w:lang w:eastAsia="ar-SA"/>
              </w:rPr>
              <w:t xml:space="preserve">системы кровообращения,  опорно-двигательного аппарата </w:t>
            </w:r>
            <w:r>
              <w:t>для граждан-получателей государственной социальной помощи на 2023 год</w:t>
            </w:r>
            <w:r>
              <w:rPr>
                <w:lang w:eastAsia="ar-SA"/>
              </w:rPr>
              <w:t>.</w:t>
            </w:r>
            <w:r w:rsidRPr="00E003F7">
              <w:rPr>
                <w:lang w:eastAsia="ar-SA"/>
              </w:rPr>
              <w:t xml:space="preserve"> Путевка для взрослого с лечением</w:t>
            </w:r>
            <w:r>
              <w:rPr>
                <w:lang w:eastAsia="ar-SA"/>
              </w:rPr>
              <w:t>.</w:t>
            </w:r>
          </w:p>
        </w:tc>
        <w:tc>
          <w:tcPr>
            <w:tcW w:w="1418" w:type="dxa"/>
          </w:tcPr>
          <w:p w:rsidR="007B076C" w:rsidRPr="00E003F7" w:rsidRDefault="007B076C" w:rsidP="00645221">
            <w:pPr>
              <w:keepLines/>
              <w:widowControl w:val="0"/>
              <w:tabs>
                <w:tab w:val="left" w:pos="210"/>
                <w:tab w:val="center" w:pos="516"/>
              </w:tabs>
              <w:jc w:val="center"/>
              <w:rPr>
                <w:lang w:eastAsia="ar-SA"/>
              </w:rPr>
            </w:pPr>
            <w:r>
              <w:rPr>
                <w:lang w:eastAsia="ar-SA"/>
              </w:rPr>
              <w:t>2412</w:t>
            </w:r>
          </w:p>
        </w:tc>
        <w:tc>
          <w:tcPr>
            <w:tcW w:w="1417" w:type="dxa"/>
          </w:tcPr>
          <w:p w:rsidR="007B076C" w:rsidRPr="00E003F7" w:rsidRDefault="007B076C" w:rsidP="00645221">
            <w:pPr>
              <w:keepLines/>
              <w:widowControl w:val="0"/>
              <w:jc w:val="center"/>
              <w:rPr>
                <w:lang w:eastAsia="ar-SA"/>
              </w:rPr>
            </w:pPr>
            <w:r w:rsidRPr="00E003F7">
              <w:rPr>
                <w:lang w:eastAsia="ar-SA"/>
              </w:rPr>
              <w:t>койко-день</w:t>
            </w:r>
          </w:p>
        </w:tc>
      </w:tr>
      <w:tr w:rsidR="007B076C" w:rsidRPr="00E003F7" w:rsidTr="00645221">
        <w:tc>
          <w:tcPr>
            <w:tcW w:w="6487" w:type="dxa"/>
            <w:gridSpan w:val="2"/>
          </w:tcPr>
          <w:p w:rsidR="007B076C" w:rsidRPr="00E003F7" w:rsidRDefault="007B076C" w:rsidP="00645221">
            <w:pPr>
              <w:widowControl w:val="0"/>
              <w:jc w:val="center"/>
              <w:rPr>
                <w:lang w:eastAsia="ar-SA"/>
              </w:rPr>
            </w:pPr>
            <w:r w:rsidRPr="00E003F7">
              <w:rPr>
                <w:lang w:eastAsia="ar-SA"/>
              </w:rPr>
              <w:t>ИТОГО:</w:t>
            </w:r>
          </w:p>
        </w:tc>
        <w:tc>
          <w:tcPr>
            <w:tcW w:w="1418" w:type="dxa"/>
          </w:tcPr>
          <w:p w:rsidR="007B076C" w:rsidRPr="00E003F7" w:rsidRDefault="007B076C" w:rsidP="00645221">
            <w:pPr>
              <w:keepLines/>
              <w:widowControl w:val="0"/>
              <w:tabs>
                <w:tab w:val="left" w:pos="210"/>
                <w:tab w:val="center" w:pos="516"/>
              </w:tabs>
              <w:jc w:val="center"/>
              <w:rPr>
                <w:lang w:eastAsia="ar-SA"/>
              </w:rPr>
            </w:pPr>
            <w:r>
              <w:rPr>
                <w:lang w:eastAsia="ar-SA"/>
              </w:rPr>
              <w:t>2412</w:t>
            </w:r>
          </w:p>
        </w:tc>
        <w:tc>
          <w:tcPr>
            <w:tcW w:w="1417" w:type="dxa"/>
          </w:tcPr>
          <w:p w:rsidR="007B076C" w:rsidRPr="00E003F7" w:rsidRDefault="007B076C" w:rsidP="00645221">
            <w:pPr>
              <w:keepLines/>
              <w:widowControl w:val="0"/>
              <w:jc w:val="center"/>
              <w:rPr>
                <w:lang w:eastAsia="ar-SA"/>
              </w:rPr>
            </w:pPr>
          </w:p>
        </w:tc>
      </w:tr>
    </w:tbl>
    <w:p w:rsidR="007B076C" w:rsidRDefault="007B076C" w:rsidP="007B076C"/>
    <w:p w:rsidR="007B076C" w:rsidRDefault="007B076C" w:rsidP="007B076C">
      <w:pPr>
        <w:keepLines/>
        <w:widowControl w:val="0"/>
        <w:tabs>
          <w:tab w:val="left" w:pos="3828"/>
          <w:tab w:val="center" w:pos="5244"/>
        </w:tabs>
        <w:ind w:firstLine="567"/>
        <w:jc w:val="both"/>
        <w:rPr>
          <w:lang w:eastAsia="ar-SA"/>
        </w:rPr>
      </w:pPr>
      <w:r w:rsidRPr="00E003F7">
        <w:rPr>
          <w:lang w:eastAsia="ar-SA"/>
        </w:rPr>
        <w:t>Количество путевок –</w:t>
      </w:r>
      <w:r>
        <w:rPr>
          <w:lang w:eastAsia="ar-SA"/>
        </w:rPr>
        <w:t xml:space="preserve"> </w:t>
      </w:r>
      <w:r w:rsidRPr="00E003F7">
        <w:rPr>
          <w:lang w:eastAsia="ar-SA"/>
        </w:rPr>
        <w:t xml:space="preserve"> </w:t>
      </w:r>
      <w:r>
        <w:rPr>
          <w:lang w:eastAsia="ar-SA"/>
        </w:rPr>
        <w:t xml:space="preserve">134 </w:t>
      </w:r>
      <w:r w:rsidRPr="00E003F7">
        <w:rPr>
          <w:lang w:eastAsia="ar-SA"/>
        </w:rPr>
        <w:t xml:space="preserve">штук </w:t>
      </w:r>
      <w:r>
        <w:rPr>
          <w:lang w:eastAsia="ar-SA"/>
        </w:rPr>
        <w:t xml:space="preserve">в </w:t>
      </w:r>
      <w:proofErr w:type="spellStart"/>
      <w:r>
        <w:rPr>
          <w:lang w:eastAsia="ar-SA"/>
        </w:rPr>
        <w:t>т.ч</w:t>
      </w:r>
      <w:proofErr w:type="spellEnd"/>
      <w:r>
        <w:rPr>
          <w:lang w:eastAsia="ar-SA"/>
        </w:rPr>
        <w:t xml:space="preserve">. шт. </w:t>
      </w:r>
      <w:r w:rsidRPr="00E003F7">
        <w:rPr>
          <w:lang w:eastAsia="ar-SA"/>
        </w:rPr>
        <w:t>для леч</w:t>
      </w:r>
      <w:r>
        <w:rPr>
          <w:lang w:eastAsia="ar-SA"/>
        </w:rPr>
        <w:t>ения льготных категорий граждан</w:t>
      </w:r>
      <w:r w:rsidRPr="004F68C2">
        <w:t xml:space="preserve"> </w:t>
      </w:r>
      <w:r>
        <w:t xml:space="preserve">  с заболеваниями </w:t>
      </w:r>
      <w:r>
        <w:rPr>
          <w:lang w:eastAsia="ar-SA"/>
        </w:rPr>
        <w:t>системы кровообращения,  опорно-двигательного аппарата.</w:t>
      </w:r>
      <w:r w:rsidRPr="00E003F7">
        <w:rPr>
          <w:lang w:eastAsia="ar-SA"/>
        </w:rPr>
        <w:t xml:space="preserve"> Продолжительность лечения – 18 койко-дней;</w:t>
      </w:r>
    </w:p>
    <w:p w:rsidR="007B076C" w:rsidRDefault="007B076C" w:rsidP="007B076C">
      <w:pPr>
        <w:keepLines/>
        <w:widowControl w:val="0"/>
        <w:tabs>
          <w:tab w:val="left" w:pos="3828"/>
          <w:tab w:val="center" w:pos="5244"/>
        </w:tabs>
        <w:ind w:firstLine="567"/>
        <w:jc w:val="both"/>
        <w:rPr>
          <w:lang w:eastAsia="ar-SA"/>
        </w:rPr>
      </w:pPr>
      <w:r>
        <w:rPr>
          <w:lang w:eastAsia="ar-SA"/>
        </w:rPr>
        <w:t xml:space="preserve">Срок действия первого этапа исполнения </w:t>
      </w:r>
      <w:proofErr w:type="gramStart"/>
      <w:r>
        <w:rPr>
          <w:lang w:eastAsia="ar-SA"/>
        </w:rPr>
        <w:t>с даты заключения</w:t>
      </w:r>
      <w:proofErr w:type="gramEnd"/>
      <w:r>
        <w:rPr>
          <w:lang w:eastAsia="ar-SA"/>
        </w:rPr>
        <w:t xml:space="preserve"> Контракта по 01.07.2023 года и составляет 50% от цены Контракта.</w:t>
      </w:r>
    </w:p>
    <w:p w:rsidR="007B076C" w:rsidRDefault="007B076C" w:rsidP="007B076C">
      <w:pPr>
        <w:keepLines/>
        <w:widowControl w:val="0"/>
        <w:tabs>
          <w:tab w:val="left" w:pos="3828"/>
          <w:tab w:val="center" w:pos="5244"/>
        </w:tabs>
        <w:ind w:firstLine="567"/>
        <w:jc w:val="both"/>
        <w:rPr>
          <w:lang w:eastAsia="ar-SA"/>
        </w:rPr>
      </w:pPr>
      <w:r>
        <w:rPr>
          <w:lang w:eastAsia="ar-SA"/>
        </w:rPr>
        <w:t xml:space="preserve"> Срок действия второго этапа исполнения с 01.07.2023 по 25.12.2023г и составляет 50% от цены Контракта.</w:t>
      </w:r>
    </w:p>
    <w:p w:rsidR="007B076C" w:rsidRPr="00E003F7" w:rsidRDefault="007B076C" w:rsidP="007B076C">
      <w:pPr>
        <w:keepLines/>
        <w:widowControl w:val="0"/>
        <w:tabs>
          <w:tab w:val="left" w:pos="3828"/>
          <w:tab w:val="center" w:pos="5244"/>
        </w:tabs>
        <w:ind w:firstLine="567"/>
        <w:jc w:val="both"/>
        <w:rPr>
          <w:lang w:eastAsia="ar-SA"/>
        </w:rPr>
      </w:pP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 xml:space="preserve">Путевки предоставляются силами и транспортом исполнителя по адресу Заказчика: г. </w:t>
      </w:r>
      <w:r>
        <w:rPr>
          <w:lang w:eastAsia="ar-SA"/>
        </w:rPr>
        <w:t>Майкоп, ул. Жуковского,49</w:t>
      </w: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Услуги по санаторно-курортному лечению должны быть выполнены и оказаны равномерно в течение всего периода пребывания по путевке:</w:t>
      </w: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 xml:space="preserve">- с надлежащим качеством и в </w:t>
      </w:r>
      <w:proofErr w:type="gramStart"/>
      <w:r w:rsidRPr="00E003F7">
        <w:rPr>
          <w:lang w:eastAsia="ar-SA"/>
        </w:rPr>
        <w:t>объемах</w:t>
      </w:r>
      <w:proofErr w:type="gramEnd"/>
      <w:r w:rsidRPr="00E003F7">
        <w:rPr>
          <w:lang w:eastAsia="ar-SA"/>
        </w:rPr>
        <w:t>,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w:t>
      </w: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 xml:space="preserve">от 22.11.2004 № 221 «Об утверждении стандарта санаторно-курортной помощи больным с ишемической болезнью сердца: стенокардией, хронической ИБС»; </w:t>
      </w:r>
    </w:p>
    <w:p w:rsidR="007B076C" w:rsidRPr="00E003F7" w:rsidRDefault="007B076C" w:rsidP="007B076C">
      <w:pPr>
        <w:widowControl w:val="0"/>
        <w:tabs>
          <w:tab w:val="left" w:pos="3828"/>
          <w:tab w:val="center" w:pos="5244"/>
        </w:tabs>
        <w:ind w:firstLine="567"/>
        <w:jc w:val="both"/>
        <w:rPr>
          <w:lang w:eastAsia="ar-SA"/>
        </w:rPr>
      </w:pPr>
      <w:r w:rsidRPr="00E003F7">
        <w:rPr>
          <w:lang w:eastAsia="ar-SA"/>
        </w:rPr>
        <w:t>от 22.11.2004 № 222 «Об утверждении стандарта санаторно-курортной помощи больным с болезнями, характеризующимися повышенным кровяным давлением»;</w:t>
      </w:r>
    </w:p>
    <w:p w:rsidR="007B076C" w:rsidRDefault="007B076C" w:rsidP="007B076C">
      <w:pPr>
        <w:widowControl w:val="0"/>
        <w:tabs>
          <w:tab w:val="left" w:pos="3828"/>
          <w:tab w:val="center" w:pos="5244"/>
        </w:tabs>
        <w:ind w:firstLine="567"/>
        <w:jc w:val="both"/>
        <w:rPr>
          <w:lang w:eastAsia="ar-SA"/>
        </w:rPr>
      </w:pPr>
      <w:r w:rsidRPr="00E003F7">
        <w:rPr>
          <w:lang w:eastAsia="ar-SA"/>
        </w:rPr>
        <w:t xml:space="preserve">- организация и оказание санаторно-курортного лечения в санаторно-курортных </w:t>
      </w:r>
      <w:proofErr w:type="gramStart"/>
      <w:r w:rsidRPr="00E003F7">
        <w:rPr>
          <w:lang w:eastAsia="ar-SA"/>
        </w:rPr>
        <w:t>организациях</w:t>
      </w:r>
      <w:proofErr w:type="gramEnd"/>
      <w:r w:rsidRPr="00E003F7">
        <w:rPr>
          <w:lang w:eastAsia="ar-SA"/>
        </w:rPr>
        <w:t>, осуществляющих медицинскую деятельность на территории Российской Федерации осуществляется на основании Порядка организации санаторно-курортного лечения (утвержденное приказом Министерства здравоохранения Российской Федерации от 5 мая 2016 г. № 279н).</w:t>
      </w:r>
    </w:p>
    <w:p w:rsidR="007B076C" w:rsidRPr="00E003F7" w:rsidRDefault="007B076C" w:rsidP="007B076C">
      <w:pPr>
        <w:widowControl w:val="0"/>
        <w:tabs>
          <w:tab w:val="left" w:pos="3828"/>
          <w:tab w:val="center" w:pos="5244"/>
        </w:tabs>
        <w:ind w:firstLine="567"/>
        <w:jc w:val="both"/>
        <w:rPr>
          <w:lang w:eastAsia="ar-SA"/>
        </w:rPr>
      </w:pPr>
    </w:p>
    <w:p w:rsidR="007B076C" w:rsidRPr="00E003F7" w:rsidRDefault="007B076C" w:rsidP="007B076C">
      <w:pPr>
        <w:widowControl w:val="0"/>
        <w:tabs>
          <w:tab w:val="left" w:pos="3828"/>
          <w:tab w:val="center" w:pos="5244"/>
        </w:tabs>
        <w:ind w:firstLine="567"/>
        <w:jc w:val="both"/>
        <w:rPr>
          <w:lang w:eastAsia="ar-SA"/>
        </w:rPr>
      </w:pPr>
    </w:p>
    <w:p w:rsidR="007B076C" w:rsidRPr="00E003F7" w:rsidRDefault="007B076C" w:rsidP="007B076C">
      <w:pPr>
        <w:widowControl w:val="0"/>
        <w:tabs>
          <w:tab w:val="left" w:pos="3828"/>
          <w:tab w:val="center" w:pos="5244"/>
        </w:tabs>
        <w:ind w:firstLine="567"/>
        <w:jc w:val="both"/>
        <w:rPr>
          <w:b/>
          <w:lang w:eastAsia="ar-SA"/>
        </w:rPr>
      </w:pPr>
      <w:r>
        <w:rPr>
          <w:b/>
          <w:lang w:eastAsia="ar-SA"/>
        </w:rPr>
        <w:t xml:space="preserve">                       </w:t>
      </w:r>
      <w:r w:rsidRPr="00E003F7">
        <w:rPr>
          <w:b/>
          <w:lang w:eastAsia="ar-SA"/>
        </w:rPr>
        <w:t>Требования к техническим характеристикам услуг</w:t>
      </w:r>
    </w:p>
    <w:p w:rsidR="007B076C" w:rsidRPr="00E003F7" w:rsidRDefault="007B076C" w:rsidP="007B076C">
      <w:pPr>
        <w:widowControl w:val="0"/>
        <w:tabs>
          <w:tab w:val="left" w:pos="3828"/>
          <w:tab w:val="center" w:pos="5244"/>
        </w:tabs>
        <w:ind w:firstLine="567"/>
        <w:jc w:val="both"/>
        <w:rPr>
          <w:lang w:eastAsia="ar-SA"/>
        </w:rPr>
      </w:pPr>
      <w:r w:rsidRPr="00E003F7">
        <w:rPr>
          <w:lang w:eastAsia="ar-SA"/>
        </w:rPr>
        <w:t>1.1. Оказание услуг должно осуществляться Исполнителем без привлечения соисполнителей на основании:</w:t>
      </w:r>
    </w:p>
    <w:p w:rsidR="007B076C" w:rsidRPr="00E003F7" w:rsidRDefault="007B076C" w:rsidP="007B076C">
      <w:pPr>
        <w:widowControl w:val="0"/>
        <w:tabs>
          <w:tab w:val="left" w:pos="3828"/>
          <w:tab w:val="center" w:pos="5244"/>
        </w:tabs>
        <w:ind w:firstLine="567"/>
        <w:jc w:val="both"/>
        <w:rPr>
          <w:lang w:eastAsia="ar-SA"/>
        </w:rPr>
      </w:pPr>
      <w:r w:rsidRPr="00E003F7">
        <w:rPr>
          <w:lang w:eastAsia="ar-SA"/>
        </w:rPr>
        <w:t xml:space="preserve">1.1.1. Действующих лицензий на медицинскую деятельность </w:t>
      </w:r>
      <w:r>
        <w:rPr>
          <w:lang w:eastAsia="ar-SA"/>
        </w:rPr>
        <w:t>по о</w:t>
      </w:r>
      <w:r>
        <w:t xml:space="preserve">казанию санаторно-курортных помощи по профилям лечения заболеваний </w:t>
      </w:r>
      <w:r>
        <w:rPr>
          <w:lang w:eastAsia="ar-SA"/>
        </w:rPr>
        <w:t xml:space="preserve">системы кровообращения,  опорно-двигательного аппарата, </w:t>
      </w:r>
      <w:r w:rsidRPr="00E003F7">
        <w:rPr>
          <w:lang w:eastAsia="ar-SA"/>
        </w:rPr>
        <w:t xml:space="preserve">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w:t>
      </w:r>
      <w:r>
        <w:rPr>
          <w:lang w:eastAsia="ar-SA"/>
        </w:rPr>
        <w:t>01</w:t>
      </w:r>
      <w:r w:rsidRPr="00E003F7">
        <w:rPr>
          <w:lang w:eastAsia="ar-SA"/>
        </w:rPr>
        <w:t>.0</w:t>
      </w:r>
      <w:r>
        <w:rPr>
          <w:lang w:eastAsia="ar-SA"/>
        </w:rPr>
        <w:t>6</w:t>
      </w:r>
      <w:r w:rsidRPr="00E003F7">
        <w:rPr>
          <w:lang w:eastAsia="ar-SA"/>
        </w:rPr>
        <w:t>.20</w:t>
      </w:r>
      <w:r>
        <w:rPr>
          <w:lang w:eastAsia="ar-SA"/>
        </w:rPr>
        <w:t>21</w:t>
      </w:r>
      <w:r w:rsidRPr="00E003F7">
        <w:rPr>
          <w:lang w:eastAsia="ar-SA"/>
        </w:rPr>
        <w:t xml:space="preserve"> № </w:t>
      </w:r>
      <w:r>
        <w:rPr>
          <w:lang w:eastAsia="ar-SA"/>
        </w:rPr>
        <w:t>852</w:t>
      </w:r>
      <w:r w:rsidRPr="00E003F7">
        <w:rPr>
          <w:lang w:eastAsia="ar-SA"/>
        </w:rPr>
        <w:t>;</w:t>
      </w:r>
    </w:p>
    <w:p w:rsidR="007B076C" w:rsidRPr="00E003F7" w:rsidRDefault="007B076C" w:rsidP="007B076C">
      <w:pPr>
        <w:widowControl w:val="0"/>
        <w:tabs>
          <w:tab w:val="left" w:pos="3828"/>
          <w:tab w:val="center" w:pos="5244"/>
        </w:tabs>
        <w:ind w:firstLine="567"/>
        <w:jc w:val="both"/>
        <w:rPr>
          <w:lang w:eastAsia="ar-SA"/>
        </w:rPr>
      </w:pPr>
      <w:r w:rsidRPr="00E003F7">
        <w:rPr>
          <w:lang w:eastAsia="ar-SA"/>
        </w:rPr>
        <w:lastRenderedPageBreak/>
        <w:t>1.1.2. Действующего санитарно-эпидемиологического заключения либо сертификатов соответствия на питание, проживание.</w:t>
      </w:r>
    </w:p>
    <w:p w:rsidR="007B076C" w:rsidRPr="00E003F7" w:rsidRDefault="007B076C" w:rsidP="007B076C">
      <w:pPr>
        <w:widowControl w:val="0"/>
        <w:tabs>
          <w:tab w:val="left" w:pos="3828"/>
          <w:tab w:val="center" w:pos="5244"/>
        </w:tabs>
        <w:ind w:firstLine="567"/>
        <w:jc w:val="both"/>
        <w:rPr>
          <w:color w:val="000000"/>
          <w:lang w:eastAsia="ar-SA"/>
        </w:rPr>
      </w:pPr>
      <w:r w:rsidRPr="00E003F7">
        <w:rPr>
          <w:color w:val="000000"/>
          <w:lang w:eastAsia="ar-SA"/>
        </w:rPr>
        <w:t>1.2. Расположение жилого, лечебного, диагностического корпуса и столовой в зданиях, находящихся в непосредственной близости друг к другу.</w:t>
      </w:r>
    </w:p>
    <w:p w:rsidR="007B076C" w:rsidRPr="00E003F7" w:rsidRDefault="007B076C" w:rsidP="007B076C">
      <w:pPr>
        <w:widowControl w:val="0"/>
        <w:tabs>
          <w:tab w:val="left" w:pos="3828"/>
          <w:tab w:val="center" w:pos="5244"/>
        </w:tabs>
        <w:ind w:firstLine="567"/>
        <w:jc w:val="both"/>
        <w:rPr>
          <w:lang w:eastAsia="ar-SA"/>
        </w:rPr>
      </w:pPr>
      <w:r w:rsidRPr="00E003F7">
        <w:rPr>
          <w:lang w:eastAsia="ar-SA"/>
        </w:rP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rsidRPr="00E003F7">
        <w:rPr>
          <w:lang w:eastAsia="ar-SA"/>
        </w:rPr>
        <w:t>Минздравсоцразвития</w:t>
      </w:r>
      <w:proofErr w:type="spellEnd"/>
      <w:r w:rsidRPr="00E003F7">
        <w:rPr>
          <w:lang w:eastAsia="ar-SA"/>
        </w:rPr>
        <w:t xml:space="preserve"> Российской Федерации.</w:t>
      </w:r>
    </w:p>
    <w:p w:rsidR="007B076C" w:rsidRPr="00E003F7" w:rsidRDefault="007B076C" w:rsidP="007B076C">
      <w:pPr>
        <w:widowControl w:val="0"/>
        <w:tabs>
          <w:tab w:val="left" w:pos="3828"/>
          <w:tab w:val="center" w:pos="5244"/>
        </w:tabs>
        <w:ind w:firstLine="567"/>
        <w:jc w:val="both"/>
        <w:rPr>
          <w:lang w:eastAsia="ar-SA"/>
        </w:rPr>
      </w:pPr>
      <w:r w:rsidRPr="00E003F7">
        <w:rPr>
          <w:lang w:eastAsia="ar-SA"/>
        </w:rPr>
        <w:t xml:space="preserve">1.4. Укомплектованность организации, оказывающей санаторно-курортные услуги врачами-специалистами в соответствии со Стандартом санаторно-курортной помощи, утвержденным </w:t>
      </w:r>
      <w:proofErr w:type="spellStart"/>
      <w:r w:rsidRPr="00E003F7">
        <w:rPr>
          <w:lang w:eastAsia="ar-SA"/>
        </w:rPr>
        <w:t>Минздравсоцразвития</w:t>
      </w:r>
      <w:proofErr w:type="spellEnd"/>
      <w:r w:rsidRPr="00E003F7">
        <w:rPr>
          <w:lang w:eastAsia="ar-SA"/>
        </w:rPr>
        <w:t xml:space="preserve"> России по соответствующему профилю лечения.</w:t>
      </w:r>
    </w:p>
    <w:p w:rsidR="007B076C" w:rsidRPr="00E003F7" w:rsidRDefault="007B076C" w:rsidP="007B076C">
      <w:pPr>
        <w:widowControl w:val="0"/>
        <w:tabs>
          <w:tab w:val="left" w:pos="3828"/>
          <w:tab w:val="center" w:pos="5244"/>
        </w:tabs>
        <w:ind w:firstLine="567"/>
        <w:jc w:val="both"/>
        <w:rPr>
          <w:lang w:eastAsia="ar-SA"/>
        </w:rPr>
      </w:pPr>
      <w:r w:rsidRPr="00E003F7">
        <w:rPr>
          <w:lang w:eastAsia="ar-SA"/>
        </w:rPr>
        <w:t xml:space="preserve">1.5. </w:t>
      </w:r>
      <w:proofErr w:type="gramStart"/>
      <w:r w:rsidRPr="00E003F7">
        <w:rPr>
          <w:lang w:eastAsia="ar-SA"/>
        </w:rPr>
        <w:t>Оснащение и оборудование лечебно-диагностических отделений и кабинетов организаций, оказывающих санаторно-курортные услуги должно быть достаточным для проведения полного курса лечения и соответствовать Методическим указаниям «Перечень необходимых медицинских услуг и процедур, отпускаемых в санаториях больному по профилю его заболевания» (утв. Минздравом РФ от 22.12.1999 №99/229).</w:t>
      </w:r>
      <w:proofErr w:type="gramEnd"/>
    </w:p>
    <w:p w:rsidR="007B076C" w:rsidRPr="00E003F7" w:rsidRDefault="007B076C" w:rsidP="007B076C">
      <w:pPr>
        <w:widowControl w:val="0"/>
        <w:tabs>
          <w:tab w:val="left" w:pos="3828"/>
          <w:tab w:val="center" w:pos="5244"/>
        </w:tabs>
        <w:ind w:firstLine="567"/>
        <w:jc w:val="both"/>
        <w:rPr>
          <w:lang w:eastAsia="ar-SA"/>
        </w:rPr>
      </w:pPr>
      <w:r w:rsidRPr="00E003F7">
        <w:rPr>
          <w:lang w:eastAsia="ar-SA"/>
        </w:rPr>
        <w:t>1.6.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(Методические указания Минздрава России от 02.10.2001 №2001/140), в зависимости от профиля лечения, в % - не менее 70%.</w:t>
      </w:r>
    </w:p>
    <w:p w:rsidR="007B076C" w:rsidRDefault="007B076C" w:rsidP="007B076C">
      <w:pPr>
        <w:widowControl w:val="0"/>
        <w:tabs>
          <w:tab w:val="left" w:pos="3828"/>
          <w:tab w:val="center" w:pos="5244"/>
        </w:tabs>
        <w:ind w:firstLine="567"/>
        <w:jc w:val="both"/>
        <w:rPr>
          <w:lang w:eastAsia="ar-SA"/>
        </w:rPr>
      </w:pPr>
      <w:r w:rsidRPr="00E003F7">
        <w:rPr>
          <w:lang w:eastAsia="ar-SA"/>
        </w:rPr>
        <w:t>1.7. Должно быть наличие современной медицинской аппаратуры с датой выпуска менее 5-ти лет и использование ее для применения современных медицинских технологий (от общего количества используемой аппаратуры в %) не менее 80 %.</w:t>
      </w:r>
    </w:p>
    <w:p w:rsidR="007B076C" w:rsidRPr="00E003F7" w:rsidRDefault="007B076C" w:rsidP="007B076C">
      <w:pPr>
        <w:widowControl w:val="0"/>
        <w:tabs>
          <w:tab w:val="left" w:pos="3828"/>
          <w:tab w:val="center" w:pos="5244"/>
        </w:tabs>
        <w:ind w:firstLine="567"/>
        <w:jc w:val="both"/>
        <w:rPr>
          <w:lang w:eastAsia="ar-SA"/>
        </w:rPr>
      </w:pPr>
      <w:r>
        <w:rPr>
          <w:lang w:eastAsia="ar-SA"/>
        </w:rPr>
        <w:t xml:space="preserve">1.8. </w:t>
      </w:r>
      <w:r w:rsidRPr="00D36D90">
        <w:rPr>
          <w:lang w:eastAsia="ar-SA"/>
        </w:rPr>
        <w:t xml:space="preserve">Здания и сооружения должны соответствовать требованиям СНиП 35-01-2001 «Доступность зданий и сооружений для маломобильных групп населения»: </w:t>
      </w:r>
      <w:proofErr w:type="spellStart"/>
      <w:r w:rsidRPr="00D36D90">
        <w:rPr>
          <w:lang w:eastAsia="ar-SA"/>
        </w:rPr>
        <w:t>безбарьерная</w:t>
      </w:r>
      <w:proofErr w:type="spellEnd"/>
      <w:r w:rsidRPr="00D36D90">
        <w:rPr>
          <w:lang w:eastAsia="ar-SA"/>
        </w:rPr>
        <w:t xml:space="preserve"> среда, наличие пандусов, расширенных дверных проемов, обеспечивающих доступ больных на колясках во все функциональные подразделения организации и др.</w:t>
      </w: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1.</w:t>
      </w:r>
      <w:r>
        <w:rPr>
          <w:lang w:eastAsia="ar-SA"/>
        </w:rPr>
        <w:t>9</w:t>
      </w:r>
      <w:r w:rsidRPr="00E003F7">
        <w:rPr>
          <w:lang w:eastAsia="ar-SA"/>
        </w:rPr>
        <w:t>.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1.</w:t>
      </w:r>
      <w:r>
        <w:rPr>
          <w:lang w:eastAsia="ar-SA"/>
        </w:rPr>
        <w:t>10</w:t>
      </w:r>
      <w:r w:rsidRPr="00E003F7">
        <w:rPr>
          <w:lang w:eastAsia="ar-SA"/>
        </w:rPr>
        <w:t>.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1.1</w:t>
      </w:r>
      <w:r>
        <w:rPr>
          <w:lang w:eastAsia="ar-SA"/>
        </w:rPr>
        <w:t>1</w:t>
      </w:r>
      <w:r w:rsidRPr="00E003F7">
        <w:rPr>
          <w:lang w:eastAsia="ar-SA"/>
        </w:rPr>
        <w:t xml:space="preserve">. Размещение льготных категорий граждан, а в </w:t>
      </w:r>
      <w:proofErr w:type="gramStart"/>
      <w:r w:rsidRPr="00E003F7">
        <w:rPr>
          <w:lang w:eastAsia="ar-SA"/>
        </w:rPr>
        <w:t>случае</w:t>
      </w:r>
      <w:proofErr w:type="gramEnd"/>
      <w:r w:rsidRPr="00E003F7">
        <w:rPr>
          <w:lang w:eastAsia="ar-SA"/>
        </w:rPr>
        <w:t xml:space="preserve"> необходимости и сопровождающих их лиц, в одном или двухместных номерах; площадь одного койко-места не менее 6 кв. м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 Номер должен быть оснащен сплит системой, холодильником, телевизором, мебелью, инвентарем и санитарно-гигиеническими предметами, а также:</w:t>
      </w: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 проведение ежедневной влажной уборки номеров;</w:t>
      </w: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 смена постельного белья проводится персоналом санаторно-курортной организации не реже, чем один раз в 5 дней, при необходимости дополнительно – по требованию;</w:t>
      </w: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 предоставление постельных принадлежностей, в том числе 3 полотенца: банное, для лица, для ног (смена полотенец не реже одного раза в три дня), средств личной гигиены (мыло, туалетная бумага и т.д.), а также должно обеспечиваться удаление отходов и защита от насекомых и грызунов.</w:t>
      </w: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1.1</w:t>
      </w:r>
      <w:r>
        <w:rPr>
          <w:lang w:eastAsia="ar-SA"/>
        </w:rPr>
        <w:t>2</w:t>
      </w:r>
      <w:r w:rsidRPr="00E003F7">
        <w:rPr>
          <w:lang w:eastAsia="ar-SA"/>
        </w:rPr>
        <w:t>.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1.1</w:t>
      </w:r>
      <w:r>
        <w:rPr>
          <w:lang w:eastAsia="ar-SA"/>
        </w:rPr>
        <w:t>3</w:t>
      </w:r>
      <w:r w:rsidRPr="00E003F7">
        <w:rPr>
          <w:lang w:eastAsia="ar-SA"/>
        </w:rPr>
        <w:t xml:space="preserve">. </w:t>
      </w:r>
      <w:proofErr w:type="gramStart"/>
      <w:r w:rsidRPr="00E003F7">
        <w:rPr>
          <w:lang w:eastAsia="ar-SA"/>
        </w:rPr>
        <w:t>Организация диетического и лечебного питания в соответствии с Федеральным законом от 21.11.2011 № 323 – ФЗ «Об основах охраны здоровья граждан в Российской Федерации», Приказом Минздрава РФ от 05.08.2003 №330 (в ред. от 26.04.2006) «О мерах по совершенствованию лечебного питания в лечебно-профилактических учреждениях Российской Федерации».</w:t>
      </w:r>
      <w:proofErr w:type="gramEnd"/>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lastRenderedPageBreak/>
        <w:t>Выбор блюд - заказное меню, обслуживание – официантами.</w:t>
      </w: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1.1</w:t>
      </w:r>
      <w:r>
        <w:rPr>
          <w:lang w:eastAsia="ar-SA"/>
        </w:rPr>
        <w:t>4</w:t>
      </w:r>
      <w:r w:rsidRPr="00E003F7">
        <w:rPr>
          <w:lang w:eastAsia="ar-SA"/>
        </w:rPr>
        <w:t xml:space="preserve">. Здания и сооружения организации, оказывающей санаторно-курортные услуги льготным категориям граждан, должны быть: </w:t>
      </w: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 оборудованы системой кондиционирования;</w:t>
      </w: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 оборудованы системами холодного и горячего водоснабжения;</w:t>
      </w: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-оборудовано системами по обеспечению пациентов питьевой водой круглосуточно;</w:t>
      </w: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 xml:space="preserve">- </w:t>
      </w:r>
      <w:proofErr w:type="gramStart"/>
      <w:r w:rsidRPr="00E003F7">
        <w:rPr>
          <w:lang w:eastAsia="ar-SA"/>
        </w:rPr>
        <w:t>оборудованы</w:t>
      </w:r>
      <w:proofErr w:type="gramEnd"/>
      <w:r w:rsidRPr="00E003F7">
        <w:rPr>
          <w:lang w:eastAsia="ar-SA"/>
        </w:rPr>
        <w:t xml:space="preserve"> лифтом с круглосуточным подъемом и спуском:</w:t>
      </w: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а) более двух этажей;</w:t>
      </w: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б) более трех этажей (грузовой и пассажирский лифт отдельно).</w:t>
      </w: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1.14. Дополнительно предоставляемые услуги:</w:t>
      </w: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 xml:space="preserve">- служба приема (круглосуточный прием с обязательным сопровождением в номер для размещения), </w:t>
      </w: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 расчетный час: с 08:00;</w:t>
      </w:r>
    </w:p>
    <w:p w:rsidR="007B076C" w:rsidRPr="00E003F7" w:rsidRDefault="007B076C" w:rsidP="007B076C">
      <w:pPr>
        <w:keepLines/>
        <w:widowControl w:val="0"/>
        <w:tabs>
          <w:tab w:val="left" w:pos="3828"/>
          <w:tab w:val="center" w:pos="5244"/>
        </w:tabs>
        <w:ind w:firstLine="567"/>
        <w:jc w:val="both"/>
        <w:rPr>
          <w:color w:val="000000"/>
          <w:lang w:eastAsia="ar-SA"/>
        </w:rPr>
      </w:pPr>
      <w:r w:rsidRPr="00E003F7">
        <w:rPr>
          <w:color w:val="000000"/>
          <w:lang w:eastAsia="ar-SA"/>
        </w:rPr>
        <w:t>- наличие открытого и закрытого бассейнов;</w:t>
      </w:r>
    </w:p>
    <w:p w:rsidR="007B076C" w:rsidRPr="00E003F7" w:rsidRDefault="007B076C" w:rsidP="007B076C">
      <w:pPr>
        <w:keepLines/>
        <w:widowControl w:val="0"/>
        <w:tabs>
          <w:tab w:val="left" w:pos="3828"/>
          <w:tab w:val="center" w:pos="5244"/>
        </w:tabs>
        <w:ind w:firstLine="567"/>
        <w:jc w:val="both"/>
        <w:rPr>
          <w:lang w:eastAsia="ar-SA"/>
        </w:rPr>
      </w:pPr>
      <w:r w:rsidRPr="00E003F7">
        <w:rPr>
          <w:lang w:eastAsia="ar-SA"/>
        </w:rPr>
        <w:t xml:space="preserve">- круглосуточный пост охраны в </w:t>
      </w:r>
      <w:proofErr w:type="gramStart"/>
      <w:r w:rsidRPr="00E003F7">
        <w:rPr>
          <w:lang w:eastAsia="ar-SA"/>
        </w:rPr>
        <w:t>зданиях</w:t>
      </w:r>
      <w:proofErr w:type="gramEnd"/>
      <w:r w:rsidRPr="00E003F7">
        <w:rPr>
          <w:lang w:eastAsia="ar-SA"/>
        </w:rPr>
        <w:t>, где расположены жилые, лечебные, спортивно-оздоровительные и культурно-развлекательные помещения;</w:t>
      </w:r>
    </w:p>
    <w:p w:rsidR="007B076C" w:rsidRPr="00E003F7" w:rsidRDefault="007B076C" w:rsidP="007B076C">
      <w:pPr>
        <w:keepLines/>
        <w:widowControl w:val="0"/>
        <w:tabs>
          <w:tab w:val="left" w:pos="3828"/>
          <w:tab w:val="center" w:pos="5244"/>
        </w:tabs>
        <w:ind w:firstLine="567"/>
        <w:jc w:val="both"/>
        <w:rPr>
          <w:color w:val="000000"/>
          <w:lang w:eastAsia="ar-SA"/>
        </w:rPr>
      </w:pPr>
      <w:r w:rsidRPr="00E003F7">
        <w:rPr>
          <w:color w:val="000000"/>
          <w:lang w:eastAsia="ar-SA"/>
        </w:rPr>
        <w:t xml:space="preserve">1.15. Место доставки товара, выполнения работы или оказания услуг: </w:t>
      </w:r>
      <w:r>
        <w:rPr>
          <w:color w:val="000000"/>
          <w:lang w:eastAsia="ar-SA"/>
        </w:rPr>
        <w:t>курорты Краснодарского края, город-курорт Геленджик.</w:t>
      </w:r>
    </w:p>
    <w:p w:rsidR="007B076C" w:rsidRDefault="007B076C" w:rsidP="007B076C">
      <w:pPr>
        <w:keepLines/>
        <w:widowControl w:val="0"/>
        <w:tabs>
          <w:tab w:val="left" w:pos="3828"/>
          <w:tab w:val="center" w:pos="5244"/>
        </w:tabs>
        <w:ind w:firstLine="567"/>
        <w:jc w:val="both"/>
        <w:rPr>
          <w:color w:val="000000"/>
          <w:lang w:eastAsia="ar-SA"/>
        </w:rPr>
      </w:pPr>
      <w:r>
        <w:rPr>
          <w:color w:val="000000"/>
          <w:lang w:eastAsia="ar-SA"/>
        </w:rPr>
        <w:t>Услуги предоставляются  – в течение 2023 года с окончанием санаторно-курортного лечения не позднее 01 декабря 2023 года. Срок действия Государственного контракта до 25 декабря 2023 года.</w:t>
      </w:r>
    </w:p>
    <w:p w:rsidR="00144398" w:rsidRDefault="00144398">
      <w:bookmarkStart w:id="0" w:name="_GoBack"/>
      <w:bookmarkEnd w:id="0"/>
    </w:p>
    <w:p w:rsidR="00144398" w:rsidRDefault="00144398"/>
    <w:p w:rsidR="00144398" w:rsidRDefault="00144398"/>
    <w:sectPr w:rsidR="00144398" w:rsidSect="006B47F3">
      <w:headerReference w:type="default" r:id="rId8"/>
      <w:footerReference w:type="even" r:id="rId9"/>
      <w:headerReference w:type="first" r:id="rId1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99" w:rsidRDefault="007E4599" w:rsidP="003537BD">
      <w:r>
        <w:separator/>
      </w:r>
    </w:p>
  </w:endnote>
  <w:endnote w:type="continuationSeparator" w:id="0">
    <w:p w:rsidR="007E4599" w:rsidRDefault="007E4599" w:rsidP="0035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02" w:rsidRDefault="00201733" w:rsidP="0097577F">
    <w:pPr>
      <w:pStyle w:val="a7"/>
      <w:framePr w:wrap="around" w:vAnchor="text" w:hAnchor="margin" w:xAlign="center" w:y="1"/>
      <w:rPr>
        <w:rStyle w:val="a4"/>
      </w:rPr>
    </w:pPr>
    <w:r>
      <w:rPr>
        <w:rStyle w:val="a4"/>
      </w:rPr>
      <w:fldChar w:fldCharType="begin"/>
    </w:r>
    <w:r w:rsidR="004C5A02">
      <w:rPr>
        <w:rStyle w:val="a4"/>
      </w:rPr>
      <w:instrText xml:space="preserve">PAGE  </w:instrText>
    </w:r>
    <w:r>
      <w:rPr>
        <w:rStyle w:val="a4"/>
      </w:rPr>
      <w:fldChar w:fldCharType="separate"/>
    </w:r>
    <w:r w:rsidR="004C5A02">
      <w:rPr>
        <w:rStyle w:val="a4"/>
        <w:noProof/>
      </w:rPr>
      <w:t>27</w:t>
    </w:r>
    <w:r>
      <w:rPr>
        <w:rStyle w:val="a4"/>
      </w:rPr>
      <w:fldChar w:fldCharType="end"/>
    </w:r>
  </w:p>
  <w:p w:rsidR="004C5A02" w:rsidRDefault="004C5A02">
    <w:pPr>
      <w:pStyle w:val="a7"/>
    </w:pPr>
  </w:p>
  <w:p w:rsidR="004C5A02" w:rsidRDefault="004C5A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99" w:rsidRDefault="007E4599" w:rsidP="003537BD">
      <w:r>
        <w:separator/>
      </w:r>
    </w:p>
  </w:footnote>
  <w:footnote w:type="continuationSeparator" w:id="0">
    <w:p w:rsidR="007E4599" w:rsidRDefault="007E4599" w:rsidP="00353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855112"/>
      <w:docPartObj>
        <w:docPartGallery w:val="Page Numbers (Top of Page)"/>
        <w:docPartUnique/>
      </w:docPartObj>
    </w:sdtPr>
    <w:sdtEndPr/>
    <w:sdtContent>
      <w:p w:rsidR="004C5A02" w:rsidRDefault="007E4599">
        <w:pPr>
          <w:pStyle w:val="a5"/>
          <w:jc w:val="center"/>
        </w:pPr>
        <w:r>
          <w:fldChar w:fldCharType="begin"/>
        </w:r>
        <w:r>
          <w:instrText>PAGE   \* MERGEFORMAT</w:instrText>
        </w:r>
        <w:r>
          <w:fldChar w:fldCharType="separate"/>
        </w:r>
        <w:r w:rsidR="007B076C">
          <w:rPr>
            <w:noProof/>
          </w:rPr>
          <w:t>1</w:t>
        </w:r>
        <w:r>
          <w:rPr>
            <w:noProof/>
          </w:rPr>
          <w:fldChar w:fldCharType="end"/>
        </w:r>
      </w:p>
    </w:sdtContent>
  </w:sdt>
  <w:p w:rsidR="004C5A02" w:rsidRDefault="004C5A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150177"/>
      <w:docPartObj>
        <w:docPartGallery w:val="Page Numbers (Top of Page)"/>
        <w:docPartUnique/>
      </w:docPartObj>
    </w:sdtPr>
    <w:sdtEndPr/>
    <w:sdtContent>
      <w:p w:rsidR="004C5A02" w:rsidRDefault="007E4599">
        <w:pPr>
          <w:pStyle w:val="a5"/>
          <w:jc w:val="center"/>
        </w:pPr>
        <w:r>
          <w:fldChar w:fldCharType="begin"/>
        </w:r>
        <w:r>
          <w:instrText>PAGE   \* MERGEFORMAT</w:instrText>
        </w:r>
        <w:r>
          <w:fldChar w:fldCharType="separate"/>
        </w:r>
        <w:r w:rsidR="007B076C">
          <w:rPr>
            <w:noProof/>
          </w:rPr>
          <w:t>1</w:t>
        </w:r>
        <w:r>
          <w:rPr>
            <w:noProof/>
          </w:rPr>
          <w:fldChar w:fldCharType="end"/>
        </w:r>
      </w:p>
    </w:sdtContent>
  </w:sdt>
  <w:p w:rsidR="004C5A02" w:rsidRDefault="004C5A02" w:rsidP="0097577F">
    <w:pPr>
      <w:pStyle w:val="a5"/>
      <w:tabs>
        <w:tab w:val="clear" w:pos="4677"/>
        <w:tab w:val="clear" w:pos="9355"/>
        <w:tab w:val="left" w:pos="45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92AC3"/>
    <w:multiLevelType w:val="hybridMultilevel"/>
    <w:tmpl w:val="4AE24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E94638"/>
    <w:multiLevelType w:val="hybridMultilevel"/>
    <w:tmpl w:val="AD620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37BD"/>
    <w:rsid w:val="00022750"/>
    <w:rsid w:val="0008270B"/>
    <w:rsid w:val="00093EAA"/>
    <w:rsid w:val="000D0118"/>
    <w:rsid w:val="00124398"/>
    <w:rsid w:val="00125317"/>
    <w:rsid w:val="00144398"/>
    <w:rsid w:val="001624D2"/>
    <w:rsid w:val="001778F1"/>
    <w:rsid w:val="001C231E"/>
    <w:rsid w:val="001D5370"/>
    <w:rsid w:val="00201733"/>
    <w:rsid w:val="00230496"/>
    <w:rsid w:val="002438F7"/>
    <w:rsid w:val="002741FD"/>
    <w:rsid w:val="00326E24"/>
    <w:rsid w:val="0034238C"/>
    <w:rsid w:val="003537BD"/>
    <w:rsid w:val="003820C7"/>
    <w:rsid w:val="0039200F"/>
    <w:rsid w:val="003C6540"/>
    <w:rsid w:val="003D5731"/>
    <w:rsid w:val="003E0790"/>
    <w:rsid w:val="003F47CD"/>
    <w:rsid w:val="004063F8"/>
    <w:rsid w:val="00415501"/>
    <w:rsid w:val="004450D4"/>
    <w:rsid w:val="004664F1"/>
    <w:rsid w:val="00466513"/>
    <w:rsid w:val="0049771B"/>
    <w:rsid w:val="004C5A02"/>
    <w:rsid w:val="004F68C2"/>
    <w:rsid w:val="005015A7"/>
    <w:rsid w:val="00502894"/>
    <w:rsid w:val="00504961"/>
    <w:rsid w:val="00504BE5"/>
    <w:rsid w:val="00511A86"/>
    <w:rsid w:val="00516255"/>
    <w:rsid w:val="0051638A"/>
    <w:rsid w:val="005524C0"/>
    <w:rsid w:val="0056034B"/>
    <w:rsid w:val="00577C70"/>
    <w:rsid w:val="00583C24"/>
    <w:rsid w:val="00595AFA"/>
    <w:rsid w:val="00597A6B"/>
    <w:rsid w:val="005A65FA"/>
    <w:rsid w:val="005C2D62"/>
    <w:rsid w:val="00632C58"/>
    <w:rsid w:val="00650732"/>
    <w:rsid w:val="00662607"/>
    <w:rsid w:val="00675C29"/>
    <w:rsid w:val="00691D25"/>
    <w:rsid w:val="00691DEE"/>
    <w:rsid w:val="006A4646"/>
    <w:rsid w:val="006B47F3"/>
    <w:rsid w:val="006E1300"/>
    <w:rsid w:val="006E2DC9"/>
    <w:rsid w:val="006F6E49"/>
    <w:rsid w:val="00765CDF"/>
    <w:rsid w:val="00772F73"/>
    <w:rsid w:val="00782AFD"/>
    <w:rsid w:val="007A6696"/>
    <w:rsid w:val="007B076C"/>
    <w:rsid w:val="007B42CE"/>
    <w:rsid w:val="007C7170"/>
    <w:rsid w:val="007E27AE"/>
    <w:rsid w:val="007E4599"/>
    <w:rsid w:val="0082531D"/>
    <w:rsid w:val="00890AA2"/>
    <w:rsid w:val="008B00D7"/>
    <w:rsid w:val="008B43D1"/>
    <w:rsid w:val="008F1509"/>
    <w:rsid w:val="009046C8"/>
    <w:rsid w:val="00907B9B"/>
    <w:rsid w:val="00923C15"/>
    <w:rsid w:val="0095633E"/>
    <w:rsid w:val="0097577F"/>
    <w:rsid w:val="00997604"/>
    <w:rsid w:val="00A24CAF"/>
    <w:rsid w:val="00A45D3B"/>
    <w:rsid w:val="00A72E3D"/>
    <w:rsid w:val="00A85BD5"/>
    <w:rsid w:val="00A91F90"/>
    <w:rsid w:val="00AB19FB"/>
    <w:rsid w:val="00AF7972"/>
    <w:rsid w:val="00B0018F"/>
    <w:rsid w:val="00B848E6"/>
    <w:rsid w:val="00B915EA"/>
    <w:rsid w:val="00BA54E0"/>
    <w:rsid w:val="00BB266A"/>
    <w:rsid w:val="00BB2D7B"/>
    <w:rsid w:val="00BB4A16"/>
    <w:rsid w:val="00BD570D"/>
    <w:rsid w:val="00C02BD1"/>
    <w:rsid w:val="00C37046"/>
    <w:rsid w:val="00C66A00"/>
    <w:rsid w:val="00C71308"/>
    <w:rsid w:val="00C91B78"/>
    <w:rsid w:val="00CA408B"/>
    <w:rsid w:val="00CC2207"/>
    <w:rsid w:val="00CE2D6F"/>
    <w:rsid w:val="00CE6D8C"/>
    <w:rsid w:val="00D20475"/>
    <w:rsid w:val="00D279C1"/>
    <w:rsid w:val="00D30BF4"/>
    <w:rsid w:val="00D364E8"/>
    <w:rsid w:val="00D51ED5"/>
    <w:rsid w:val="00D91F60"/>
    <w:rsid w:val="00DA6210"/>
    <w:rsid w:val="00E17BCE"/>
    <w:rsid w:val="00E37E9B"/>
    <w:rsid w:val="00E41A10"/>
    <w:rsid w:val="00E46704"/>
    <w:rsid w:val="00E55483"/>
    <w:rsid w:val="00E55E63"/>
    <w:rsid w:val="00E93A03"/>
    <w:rsid w:val="00EA3CA0"/>
    <w:rsid w:val="00EB1999"/>
    <w:rsid w:val="00ED1FAB"/>
    <w:rsid w:val="00ED66D8"/>
    <w:rsid w:val="00F073B3"/>
    <w:rsid w:val="00F412F8"/>
    <w:rsid w:val="00F50892"/>
    <w:rsid w:val="00F66DD5"/>
    <w:rsid w:val="00F927EB"/>
    <w:rsid w:val="00FE0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BD"/>
    <w:pPr>
      <w:spacing w:after="0" w:line="240" w:lineRule="auto"/>
    </w:pPr>
    <w:rPr>
      <w:rFonts w:ascii="Times New Roman" w:eastAsia="Times New Roman" w:hAnsi="Times New Roman" w:cs="Times New Roman"/>
      <w:sz w:val="24"/>
      <w:szCs w:val="24"/>
      <w:lang w:eastAsia="ru-RU"/>
    </w:rPr>
  </w:style>
  <w:style w:type="paragraph" w:styleId="2">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
    <w:next w:val="a"/>
    <w:link w:val="20"/>
    <w:qFormat/>
    <w:rsid w:val="003537BD"/>
    <w:pPr>
      <w:keepNext/>
      <w:jc w:val="center"/>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Heading2 Знак,1.1 Заголовок 2 Знак,Numbered text 3 Знак,heading 2 Знак,Subhead A Знак,H21 Знак,H22 Знак,H23 Знак,H24 Знак,H25 Знак,H26 Знак,H27 Знак,H28 Знак,H29 Знак,H210 Знак,H211 Знак,H221 Знак,H231 Знак"/>
    <w:basedOn w:val="a0"/>
    <w:link w:val="2"/>
    <w:rsid w:val="003537BD"/>
    <w:rPr>
      <w:rFonts w:ascii="Times New Roman" w:eastAsia="Times New Roman" w:hAnsi="Times New Roman" w:cs="Times New Roman"/>
      <w:b/>
      <w:bCs/>
      <w:iCs/>
      <w:sz w:val="24"/>
      <w:szCs w:val="28"/>
      <w:lang w:eastAsia="ru-RU"/>
    </w:rPr>
  </w:style>
  <w:style w:type="table" w:styleId="a3">
    <w:name w:val="Table Grid"/>
    <w:basedOn w:val="a1"/>
    <w:uiPriority w:val="59"/>
    <w:rsid w:val="003537B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rsid w:val="003537BD"/>
    <w:rPr>
      <w:rFonts w:ascii="Times New Roman" w:hAnsi="Times New Roman"/>
    </w:rPr>
  </w:style>
  <w:style w:type="paragraph" w:styleId="a5">
    <w:name w:val="header"/>
    <w:aliases w:val="Aa?oiee eieiioeooe,Linie,sl_header"/>
    <w:basedOn w:val="a"/>
    <w:link w:val="a6"/>
    <w:uiPriority w:val="99"/>
    <w:rsid w:val="003537BD"/>
    <w:pPr>
      <w:tabs>
        <w:tab w:val="center" w:pos="4677"/>
        <w:tab w:val="right" w:pos="9355"/>
      </w:tabs>
    </w:pPr>
  </w:style>
  <w:style w:type="character" w:customStyle="1" w:styleId="a6">
    <w:name w:val="Верхний колонтитул Знак"/>
    <w:aliases w:val="Aa?oiee eieiioeooe Знак,Linie Знак,sl_header Знак"/>
    <w:basedOn w:val="a0"/>
    <w:link w:val="a5"/>
    <w:uiPriority w:val="99"/>
    <w:rsid w:val="003537BD"/>
    <w:rPr>
      <w:rFonts w:ascii="Times New Roman" w:eastAsia="Times New Roman" w:hAnsi="Times New Roman" w:cs="Times New Roman"/>
      <w:sz w:val="24"/>
      <w:szCs w:val="24"/>
      <w:lang w:eastAsia="ru-RU"/>
    </w:rPr>
  </w:style>
  <w:style w:type="paragraph" w:styleId="a7">
    <w:name w:val="footer"/>
    <w:basedOn w:val="a"/>
    <w:link w:val="a8"/>
    <w:uiPriority w:val="99"/>
    <w:rsid w:val="003537BD"/>
    <w:pPr>
      <w:tabs>
        <w:tab w:val="center" w:pos="4677"/>
        <w:tab w:val="right" w:pos="9355"/>
      </w:tabs>
    </w:pPr>
  </w:style>
  <w:style w:type="character" w:customStyle="1" w:styleId="a8">
    <w:name w:val="Нижний колонтитул Знак"/>
    <w:basedOn w:val="a0"/>
    <w:link w:val="a7"/>
    <w:uiPriority w:val="99"/>
    <w:rsid w:val="003537BD"/>
    <w:rPr>
      <w:rFonts w:ascii="Times New Roman" w:eastAsia="Times New Roman" w:hAnsi="Times New Roman" w:cs="Times New Roman"/>
      <w:sz w:val="24"/>
      <w:szCs w:val="24"/>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uiPriority w:val="99"/>
    <w:rsid w:val="003537BD"/>
    <w:pPr>
      <w:spacing w:after="60"/>
      <w:jc w:val="both"/>
    </w:pPr>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uiPriority w:val="99"/>
    <w:rsid w:val="003537BD"/>
    <w:rPr>
      <w:rFonts w:ascii="Times New Roman" w:eastAsia="Times New Roman" w:hAnsi="Times New Roman" w:cs="Times New Roman"/>
      <w:sz w:val="20"/>
      <w:szCs w:val="20"/>
      <w:lang w:eastAsia="ru-RU"/>
    </w:rPr>
  </w:style>
  <w:style w:type="character" w:styleId="ab">
    <w:name w:val="footnote reference"/>
    <w:aliases w:val="Ссылка на сноску 45"/>
    <w:uiPriority w:val="99"/>
    <w:rsid w:val="003537BD"/>
    <w:rPr>
      <w:vertAlign w:val="superscript"/>
    </w:rPr>
  </w:style>
  <w:style w:type="paragraph" w:styleId="ac">
    <w:name w:val="Balloon Text"/>
    <w:basedOn w:val="a"/>
    <w:link w:val="ad"/>
    <w:uiPriority w:val="99"/>
    <w:semiHidden/>
    <w:unhideWhenUsed/>
    <w:rsid w:val="003537BD"/>
    <w:rPr>
      <w:rFonts w:ascii="Tahoma" w:hAnsi="Tahoma" w:cs="Tahoma"/>
      <w:sz w:val="16"/>
      <w:szCs w:val="16"/>
    </w:rPr>
  </w:style>
  <w:style w:type="character" w:customStyle="1" w:styleId="ad">
    <w:name w:val="Текст выноски Знак"/>
    <w:basedOn w:val="a0"/>
    <w:link w:val="ac"/>
    <w:uiPriority w:val="99"/>
    <w:semiHidden/>
    <w:rsid w:val="003537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2452">
      <w:bodyDiv w:val="1"/>
      <w:marLeft w:val="0"/>
      <w:marRight w:val="0"/>
      <w:marTop w:val="0"/>
      <w:marBottom w:val="0"/>
      <w:divBdr>
        <w:top w:val="none" w:sz="0" w:space="0" w:color="auto"/>
        <w:left w:val="none" w:sz="0" w:space="0" w:color="auto"/>
        <w:bottom w:val="none" w:sz="0" w:space="0" w:color="auto"/>
        <w:right w:val="none" w:sz="0" w:space="0" w:color="auto"/>
      </w:divBdr>
    </w:div>
    <w:div w:id="1335181594">
      <w:bodyDiv w:val="1"/>
      <w:marLeft w:val="0"/>
      <w:marRight w:val="0"/>
      <w:marTop w:val="0"/>
      <w:marBottom w:val="0"/>
      <w:divBdr>
        <w:top w:val="none" w:sz="0" w:space="0" w:color="auto"/>
        <w:left w:val="none" w:sz="0" w:space="0" w:color="auto"/>
        <w:bottom w:val="none" w:sz="0" w:space="0" w:color="auto"/>
        <w:right w:val="none" w:sz="0" w:space="0" w:color="auto"/>
      </w:divBdr>
    </w:div>
    <w:div w:id="175461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1153</Words>
  <Characters>6577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a.bespalova.01</dc:creator>
  <cp:lastModifiedBy>Торопова Алла Александровна</cp:lastModifiedBy>
  <cp:revision>10</cp:revision>
  <cp:lastPrinted>2021-11-24T08:53:00Z</cp:lastPrinted>
  <dcterms:created xsi:type="dcterms:W3CDTF">2022-10-19T10:21:00Z</dcterms:created>
  <dcterms:modified xsi:type="dcterms:W3CDTF">2022-10-25T08:46:00Z</dcterms:modified>
</cp:coreProperties>
</file>