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C6" w:rsidRDefault="00D45067" w:rsidP="008A7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8A7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8A7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8A76C6" w:rsidRDefault="008A76C6" w:rsidP="008A76C6">
      <w:pPr>
        <w:keepNext/>
        <w:keepLines/>
        <w:autoSpaceDE w:val="0"/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 извещению об осуществлении </w:t>
      </w:r>
    </w:p>
    <w:p w:rsidR="008A76C6" w:rsidRDefault="008A76C6" w:rsidP="008A76C6">
      <w:pPr>
        <w:keepNext/>
        <w:keepLines/>
        <w:autoSpaceDE w:val="0"/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электронного аукциона 3</w:t>
      </w:r>
      <w:r>
        <w:rPr>
          <w:rFonts w:ascii="Times New Roman" w:hAnsi="Times New Roman" w:cs="Times New Roman"/>
          <w:i/>
        </w:rPr>
        <w:t>8</w:t>
      </w:r>
      <w:bookmarkStart w:id="0" w:name="_GoBack"/>
      <w:bookmarkEnd w:id="0"/>
      <w:r>
        <w:rPr>
          <w:rFonts w:ascii="Times New Roman" w:hAnsi="Times New Roman" w:cs="Times New Roman"/>
          <w:i/>
        </w:rPr>
        <w:t>а</w:t>
      </w:r>
    </w:p>
    <w:p w:rsidR="00D45067" w:rsidRPr="002A1754" w:rsidRDefault="00D45067" w:rsidP="001D24A7">
      <w:pPr>
        <w:keepNext/>
        <w:keepLines/>
        <w:tabs>
          <w:tab w:val="left" w:pos="7655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D15" w:rsidRPr="002A1754" w:rsidRDefault="00D01D15" w:rsidP="00D45067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067" w:rsidRPr="002A1754" w:rsidRDefault="00D45067" w:rsidP="002A1754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1E123E" w:rsidRPr="001E123E" w:rsidRDefault="002A1754" w:rsidP="001E1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54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="00742E5E" w:rsidRPr="002A17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</w:t>
      </w:r>
      <w:r w:rsidR="001E123E" w:rsidRPr="001E123E">
        <w:rPr>
          <w:rFonts w:ascii="Times New Roman" w:hAnsi="Times New Roman" w:cs="Times New Roman"/>
          <w:b/>
          <w:sz w:val="24"/>
          <w:szCs w:val="24"/>
        </w:rPr>
        <w:t xml:space="preserve">оказание услуг по санаторно-курортному лечению граждан - получателей набора социальных услуг и сопровождающих их лиц по путевкам в 2022 году с заболеваниями психического расстройства и расстройства поведения, заболеваниями органов кровообращения, заболеваниями </w:t>
      </w:r>
      <w:proofErr w:type="spellStart"/>
      <w:r w:rsidR="001E123E" w:rsidRPr="001E123E">
        <w:rPr>
          <w:rFonts w:ascii="Times New Roman" w:hAnsi="Times New Roman" w:cs="Times New Roman"/>
          <w:b/>
          <w:sz w:val="24"/>
          <w:szCs w:val="24"/>
        </w:rPr>
        <w:t>костно</w:t>
      </w:r>
      <w:proofErr w:type="spellEnd"/>
      <w:r w:rsidR="001E123E" w:rsidRPr="001E123E">
        <w:rPr>
          <w:rFonts w:ascii="Times New Roman" w:hAnsi="Times New Roman" w:cs="Times New Roman"/>
          <w:b/>
          <w:sz w:val="24"/>
          <w:szCs w:val="24"/>
        </w:rPr>
        <w:t xml:space="preserve"> - мышечной системы и соединительной ткани</w:t>
      </w:r>
      <w:r w:rsidR="001E123E">
        <w:rPr>
          <w:rFonts w:ascii="Times New Roman" w:hAnsi="Times New Roman" w:cs="Times New Roman"/>
          <w:b/>
          <w:sz w:val="24"/>
          <w:szCs w:val="24"/>
        </w:rPr>
        <w:t>, заболеваниями нервной системы</w:t>
      </w:r>
    </w:p>
    <w:p w:rsidR="001E123E" w:rsidRPr="001E123E" w:rsidRDefault="001E123E" w:rsidP="001E123E">
      <w:pPr>
        <w:tabs>
          <w:tab w:val="left" w:pos="-42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1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678"/>
        <w:gridCol w:w="1843"/>
        <w:gridCol w:w="1276"/>
        <w:gridCol w:w="1824"/>
      </w:tblGrid>
      <w:tr w:rsidR="001E123E" w:rsidRPr="001E123E" w:rsidTr="00D91FFB">
        <w:trPr>
          <w:trHeight w:val="10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3E" w:rsidRPr="001E123E" w:rsidRDefault="001E123E" w:rsidP="001E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3E" w:rsidRPr="001E123E" w:rsidRDefault="001E123E" w:rsidP="001E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123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3E" w:rsidRPr="001E123E" w:rsidRDefault="001E123E" w:rsidP="001E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3E">
              <w:rPr>
                <w:rFonts w:ascii="Times New Roman" w:hAnsi="Times New Roman" w:cs="Times New Roman"/>
                <w:b/>
                <w:sz w:val="24"/>
                <w:szCs w:val="24"/>
              </w:rPr>
              <w:t>Ко-во койко-дней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E" w:rsidRPr="001E123E" w:rsidRDefault="001E123E" w:rsidP="001E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3E">
              <w:rPr>
                <w:rFonts w:ascii="Times New Roman" w:hAnsi="Times New Roman" w:cs="Times New Roman"/>
                <w:b/>
                <w:sz w:val="24"/>
                <w:szCs w:val="24"/>
              </w:rPr>
              <w:t>1 койко-день,</w:t>
            </w:r>
          </w:p>
          <w:p w:rsidR="001E123E" w:rsidRPr="001E123E" w:rsidRDefault="001E123E" w:rsidP="001E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3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3E" w:rsidRPr="001E123E" w:rsidRDefault="001E123E" w:rsidP="001E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E123E" w:rsidRPr="001E123E" w:rsidRDefault="001E123E" w:rsidP="001E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3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E123E" w:rsidRPr="001E123E" w:rsidTr="00D91FFB">
        <w:trPr>
          <w:trHeight w:val="10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E" w:rsidRPr="001E123E" w:rsidRDefault="001E123E" w:rsidP="001E12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1E123E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E" w:rsidRPr="001E123E" w:rsidRDefault="001E123E" w:rsidP="001E123E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1E123E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Лечение, питание проживание в </w:t>
            </w:r>
            <w:r w:rsidRPr="001E1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двухместном</w:t>
            </w:r>
            <w:r w:rsidRPr="001E123E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 номере</w:t>
            </w:r>
          </w:p>
          <w:p w:rsidR="001E123E" w:rsidRPr="001E123E" w:rsidRDefault="001E123E" w:rsidP="001E12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1E1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со всеми удобствами (</w:t>
            </w:r>
            <w:r w:rsidRPr="001E123E">
              <w:rPr>
                <w:rFonts w:ascii="Times New Roman" w:hAnsi="Times New Roman" w:cs="Times New Roman"/>
                <w:sz w:val="24"/>
                <w:szCs w:val="24"/>
              </w:rPr>
              <w:t>душевая кабина/ ванна, санузел) 18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E" w:rsidRPr="001E123E" w:rsidRDefault="001E123E" w:rsidP="001E123E">
            <w:pPr>
              <w:tabs>
                <w:tab w:val="left" w:pos="5773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123E" w:rsidRPr="001E123E" w:rsidRDefault="001E123E" w:rsidP="001E123E">
            <w:pPr>
              <w:tabs>
                <w:tab w:val="left" w:pos="5773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3E" w:rsidRPr="001E123E" w:rsidRDefault="001E123E" w:rsidP="001E123E">
            <w:pPr>
              <w:tabs>
                <w:tab w:val="left" w:pos="5773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123E"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E" w:rsidRPr="001E123E" w:rsidRDefault="001E123E" w:rsidP="001E123E">
            <w:pPr>
              <w:tabs>
                <w:tab w:val="left" w:pos="5773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E" w:rsidRPr="001E123E" w:rsidRDefault="001E123E" w:rsidP="001E123E">
            <w:pPr>
              <w:tabs>
                <w:tab w:val="left" w:pos="5773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123E" w:rsidRPr="001E123E" w:rsidTr="00D91FFB">
        <w:trPr>
          <w:trHeight w:val="329"/>
        </w:trPr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E" w:rsidRPr="001E123E" w:rsidRDefault="001E123E" w:rsidP="001E123E">
            <w:pPr>
              <w:tabs>
                <w:tab w:val="left" w:pos="5773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12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E" w:rsidRPr="001E123E" w:rsidRDefault="001E123E" w:rsidP="001E123E">
            <w:pPr>
              <w:tabs>
                <w:tab w:val="left" w:pos="5773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123E" w:rsidRDefault="001E123E" w:rsidP="001E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b/>
          <w:sz w:val="24"/>
          <w:szCs w:val="24"/>
        </w:rPr>
        <w:t>Количество услуг</w:t>
      </w:r>
      <w:r w:rsidRPr="001E123E">
        <w:rPr>
          <w:rFonts w:ascii="Times New Roman" w:hAnsi="Times New Roman" w:cs="Times New Roman"/>
          <w:sz w:val="24"/>
          <w:szCs w:val="24"/>
        </w:rPr>
        <w:t>: 4644 койко-дней, что соответствует 258 путевок;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b/>
          <w:sz w:val="24"/>
          <w:szCs w:val="24"/>
        </w:rPr>
        <w:t>Продолжительность санаторно-курортного лечения</w:t>
      </w:r>
      <w:r w:rsidRPr="001E123E">
        <w:rPr>
          <w:rFonts w:ascii="Times New Roman" w:hAnsi="Times New Roman" w:cs="Times New Roman"/>
          <w:sz w:val="24"/>
          <w:szCs w:val="24"/>
        </w:rPr>
        <w:t xml:space="preserve"> (заезда) составляет: одна путевка 18 койко-дней.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b/>
          <w:sz w:val="24"/>
          <w:szCs w:val="24"/>
        </w:rPr>
        <w:t xml:space="preserve">Срок оказания услуг: </w:t>
      </w:r>
      <w:r w:rsidRPr="001E123E">
        <w:rPr>
          <w:rFonts w:ascii="Times New Roman" w:hAnsi="Times New Roman" w:cs="Times New Roman"/>
          <w:sz w:val="24"/>
          <w:szCs w:val="24"/>
        </w:rPr>
        <w:t>2-4 квартал 2022 года, начало последнего заезда не позднее 15 ноября 2022 года. График заездов по согласованию с Заказчиком.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3E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1E123E">
        <w:rPr>
          <w:rFonts w:ascii="Times New Roman" w:hAnsi="Times New Roman" w:cs="Times New Roman"/>
          <w:sz w:val="24"/>
          <w:szCs w:val="24"/>
        </w:rPr>
        <w:t>: Смоленская область.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В связи с тем, что поездка на отдаленные курорты может вредно отразиться на общем состоянии здоровья, граждане льготных категорий, отягощенные сопутствующими заболеваниями, либо с нарушениями здоровья возрастного характера, направляются в санаторно-курортные учреждения на территории Смоленской области.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3E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санаторно-курортному лечению граждан - получателей набора социальных услуг и сопровождающих их лиц по путевкам в 2022 году с заболеваниями психического расстройства и расстройства поведения, заболеваниями органов кровообращения, заболеваниями </w:t>
      </w:r>
      <w:proofErr w:type="spellStart"/>
      <w:r w:rsidRPr="001E123E">
        <w:rPr>
          <w:rFonts w:ascii="Times New Roman" w:hAnsi="Times New Roman" w:cs="Times New Roman"/>
          <w:b/>
          <w:sz w:val="24"/>
          <w:szCs w:val="24"/>
        </w:rPr>
        <w:t>костно</w:t>
      </w:r>
      <w:proofErr w:type="spellEnd"/>
      <w:r w:rsidRPr="001E123E">
        <w:rPr>
          <w:rFonts w:ascii="Times New Roman" w:hAnsi="Times New Roman" w:cs="Times New Roman"/>
          <w:b/>
          <w:sz w:val="24"/>
          <w:szCs w:val="24"/>
        </w:rPr>
        <w:t xml:space="preserve"> - мышечной системы и соединительной ткани, заболеваниями нервной системы.</w:t>
      </w:r>
    </w:p>
    <w:p w:rsidR="001E123E" w:rsidRPr="001E123E" w:rsidRDefault="001E123E" w:rsidP="001D24A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E123E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1E1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качеству услуг, связанных с санаторно-курортным лечением, к их безопасности: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1E123E">
        <w:rPr>
          <w:rFonts w:ascii="Times New Roman" w:hAnsi="Times New Roman" w:cs="Times New Roman"/>
          <w:sz w:val="24"/>
          <w:szCs w:val="24"/>
        </w:rPr>
        <w:t xml:space="preserve">- Путевки предоставляются Заказчику, оформленные в соответствии с требованиями нормативных правовых актов Российской Федерации. 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 xml:space="preserve">- Услуги по санаторно-курортному лечению должны быть оказаны с надлежащим качеством в </w:t>
      </w:r>
      <w:proofErr w:type="gramStart"/>
      <w:r w:rsidRPr="001E123E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1E123E">
        <w:rPr>
          <w:rFonts w:ascii="Times New Roman" w:hAnsi="Times New Roman" w:cs="Times New Roman"/>
          <w:sz w:val="24"/>
          <w:szCs w:val="24"/>
        </w:rPr>
        <w:t xml:space="preserve"> приказами Министерства здравоохранения и социального развития Российской Федерации: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- № 222 от 22.11.2004 «Об утверждении стандарта санаторно-курортной помощи больным с болезнями, характеризующимися повышенным кровяным давлением»,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- № 211 от 22.11.2004 «Об утверждении стандарта санаторно-курортной помощи больным с болезнями вен»,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- №221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 xml:space="preserve">-№273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</w:t>
      </w:r>
      <w:r w:rsidRPr="001E123E">
        <w:rPr>
          <w:rFonts w:ascii="Times New Roman" w:hAnsi="Times New Roman" w:cs="Times New Roman"/>
          <w:sz w:val="24"/>
          <w:szCs w:val="24"/>
        </w:rPr>
        <w:lastRenderedPageBreak/>
        <w:t xml:space="preserve">связанными со стрессом,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 расстройствами»; 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№ 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>)»;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№ 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, артрозы, другие поражения суставов)»; 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 xml:space="preserve">№ 214 от </w:t>
      </w:r>
      <w:proofErr w:type="gramStart"/>
      <w:r w:rsidRPr="001E123E">
        <w:rPr>
          <w:rFonts w:ascii="Times New Roman" w:hAnsi="Times New Roman" w:cs="Times New Roman"/>
          <w:sz w:val="24"/>
          <w:szCs w:val="24"/>
        </w:rPr>
        <w:t>22.11.2004  «</w:t>
      </w:r>
      <w:proofErr w:type="gramEnd"/>
      <w:r w:rsidRPr="001E123E">
        <w:rPr>
          <w:rFonts w:ascii="Times New Roman" w:hAnsi="Times New Roman" w:cs="Times New Roman"/>
          <w:sz w:val="24"/>
          <w:szCs w:val="24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 xml:space="preserve"> 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терапия </w:t>
      </w:r>
      <w:r w:rsidRPr="001E123E">
        <w:rPr>
          <w:rFonts w:ascii="Times New Roman" w:hAnsi="Times New Roman" w:cs="Times New Roman"/>
          <w:bCs/>
          <w:color w:val="000000"/>
          <w:sz w:val="24"/>
          <w:szCs w:val="24"/>
        </w:rPr>
        <w:t>кардиология</w:t>
      </w:r>
      <w:r w:rsidRPr="001E123E">
        <w:rPr>
          <w:rFonts w:ascii="Times New Roman" w:hAnsi="Times New Roman" w:cs="Times New Roman"/>
          <w:sz w:val="24"/>
          <w:szCs w:val="24"/>
        </w:rPr>
        <w:t xml:space="preserve">, психотерапия, травматология и ортопедия, неврология </w:t>
      </w:r>
      <w:r w:rsidRPr="001E12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выданные лицензирующим органом в соответствии </w:t>
      </w:r>
      <w:r w:rsidRPr="001E123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1E123E">
        <w:rPr>
          <w:rFonts w:ascii="Times New Roman" w:hAnsi="Times New Roman" w:cs="Times New Roman"/>
          <w:sz w:val="24"/>
          <w:szCs w:val="24"/>
        </w:rPr>
        <w:t xml:space="preserve">Федеральным законом от 04.05.2011 № 99-ФЗ «О лицензировании отдельных видов деятельности». </w:t>
      </w:r>
    </w:p>
    <w:p w:rsidR="001E123E" w:rsidRPr="001E123E" w:rsidRDefault="001E123E" w:rsidP="001D24A7">
      <w:pPr>
        <w:widowControl w:val="0"/>
        <w:tabs>
          <w:tab w:val="left" w:pos="5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Порядок организации санаторно-курортного лечения должен осуществляться в соответствии с приказом Минздрава России от 05.05.2016 №279н.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 xml:space="preserve">- Оказание услуг по санаторно-курортному лечению должно осуществляться с использованием: бальнеотерапии; </w:t>
      </w:r>
      <w:r w:rsidRPr="001E123E">
        <w:rPr>
          <w:rFonts w:ascii="Times New Roman" w:hAnsi="Times New Roman" w:cs="Times New Roman"/>
          <w:bCs/>
          <w:sz w:val="24"/>
          <w:szCs w:val="24"/>
        </w:rPr>
        <w:t>физиотерапии</w:t>
      </w:r>
      <w:r w:rsidRPr="001E123E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1E123E">
        <w:rPr>
          <w:rFonts w:ascii="Times New Roman" w:hAnsi="Times New Roman" w:cs="Times New Roman"/>
          <w:bCs/>
          <w:sz w:val="24"/>
          <w:szCs w:val="24"/>
        </w:rPr>
        <w:t xml:space="preserve">теплолечения, в том числе грязелечение, оснащение кабинета лечебной </w:t>
      </w:r>
      <w:proofErr w:type="spellStart"/>
      <w:proofErr w:type="gramStart"/>
      <w:r w:rsidRPr="001E123E">
        <w:rPr>
          <w:rFonts w:ascii="Times New Roman" w:hAnsi="Times New Roman" w:cs="Times New Roman"/>
          <w:bCs/>
          <w:sz w:val="24"/>
          <w:szCs w:val="24"/>
        </w:rPr>
        <w:t>физкультуры,психотерапии</w:t>
      </w:r>
      <w:proofErr w:type="spellEnd"/>
      <w:proofErr w:type="gramEnd"/>
      <w:r w:rsidRPr="001E123E">
        <w:rPr>
          <w:rFonts w:ascii="Times New Roman" w:hAnsi="Times New Roman" w:cs="Times New Roman"/>
          <w:bCs/>
          <w:sz w:val="24"/>
          <w:szCs w:val="24"/>
        </w:rPr>
        <w:t>, диетотерапии, климатотерапии, лечебного массажа, рефлексотерапии,</w:t>
      </w:r>
      <w:r w:rsidRPr="001E1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23E">
        <w:rPr>
          <w:rFonts w:ascii="Times New Roman" w:hAnsi="Times New Roman" w:cs="Times New Roman"/>
          <w:bCs/>
          <w:sz w:val="24"/>
          <w:szCs w:val="24"/>
        </w:rPr>
        <w:t>минеральной воды из природного источника.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123E">
        <w:rPr>
          <w:rFonts w:ascii="Times New Roman" w:hAnsi="Times New Roman" w:cs="Times New Roman"/>
          <w:sz w:val="24"/>
          <w:szCs w:val="24"/>
        </w:rPr>
        <w:t>Диетическое и лечебное питание должно быть организовано в соответствии 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123E">
        <w:rPr>
          <w:rFonts w:ascii="Times New Roman" w:hAnsi="Times New Roman" w:cs="Times New Roman"/>
          <w:sz w:val="24"/>
          <w:szCs w:val="24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 xml:space="preserve">- Наличие у всех лиц, работающих на медицинской аппаратуре, оборудовании соответствующих разрешительных документов (допусков, удостоверений, справок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>).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 xml:space="preserve">- Организация, оказывающая санаторно-курортные услуги должна </w:t>
      </w:r>
      <w:proofErr w:type="gramStart"/>
      <w:r w:rsidRPr="001E123E">
        <w:rPr>
          <w:rFonts w:ascii="Times New Roman" w:hAnsi="Times New Roman" w:cs="Times New Roman"/>
          <w:sz w:val="24"/>
          <w:szCs w:val="24"/>
        </w:rPr>
        <w:t>соответствовать  требованиям</w:t>
      </w:r>
      <w:proofErr w:type="gramEnd"/>
      <w:r w:rsidRPr="001E123E">
        <w:rPr>
          <w:rFonts w:ascii="Times New Roman" w:hAnsi="Times New Roman" w:cs="Times New Roman"/>
          <w:sz w:val="24"/>
          <w:szCs w:val="24"/>
        </w:rPr>
        <w:t xml:space="preserve"> «Доступность зданий и сооружений для маломобильных групп населения»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др.»;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 ванна, санузел) в номере проживания.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 xml:space="preserve"> -Размещение граждан льготной категории с заболеваниями </w:t>
      </w:r>
      <w:proofErr w:type="spellStart"/>
      <w:r w:rsidRPr="001E123E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1E123E">
        <w:rPr>
          <w:rFonts w:ascii="Times New Roman" w:hAnsi="Times New Roman" w:cs="Times New Roman"/>
          <w:sz w:val="24"/>
          <w:szCs w:val="24"/>
        </w:rPr>
        <w:t xml:space="preserve"> - мышечной системы и соединительной ткани в случаи отсутствии лифта не выше первого этажа.</w:t>
      </w:r>
    </w:p>
    <w:p w:rsidR="001E123E" w:rsidRPr="001E123E" w:rsidRDefault="001E123E" w:rsidP="001D24A7">
      <w:pPr>
        <w:pStyle w:val="1"/>
        <w:widowControl w:val="0"/>
        <w:ind w:firstLine="0"/>
        <w:rPr>
          <w:rFonts w:cs="Times New Roman"/>
        </w:rPr>
      </w:pPr>
      <w:r w:rsidRPr="001E123E">
        <w:rPr>
          <w:rFonts w:cs="Times New Roman"/>
        </w:rPr>
        <w:t>- Обеспечение водолечебницы учреждения поручнями и подъемниками.</w:t>
      </w:r>
    </w:p>
    <w:p w:rsidR="001E123E" w:rsidRPr="001E123E" w:rsidRDefault="001E123E" w:rsidP="001D2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По возможности исполнитель оказывает бесплатные транспортные услуги по доставке граждан от железнодорожного вокзала или автовокзала (место прибытия граждан льготных категорий) областного центра субъекта Российской Федерации, на территории которого находится санаторий, к месту санаторно-курортного лечения и обратно.</w:t>
      </w:r>
    </w:p>
    <w:p w:rsidR="001E123E" w:rsidRPr="001E123E" w:rsidRDefault="001E123E" w:rsidP="001D24A7">
      <w:pPr>
        <w:pStyle w:val="1"/>
        <w:widowControl w:val="0"/>
        <w:ind w:firstLine="0"/>
        <w:rPr>
          <w:rFonts w:cs="Times New Roman"/>
        </w:rPr>
      </w:pPr>
      <w:r w:rsidRPr="001E123E">
        <w:rPr>
          <w:rFonts w:cs="Times New Roman"/>
        </w:rPr>
        <w:t xml:space="preserve">Требования к гарантийному сроку товара, работ, услуги и (или) объему предоставления </w:t>
      </w:r>
      <w:r w:rsidRPr="001E123E">
        <w:rPr>
          <w:rFonts w:cs="Times New Roman"/>
        </w:rPr>
        <w:lastRenderedPageBreak/>
        <w:t xml:space="preserve">гарантий их качества, к гарантийному обслуживанию товара, к расходам на эксплуатацию товара: не установлено </w:t>
      </w:r>
    </w:p>
    <w:p w:rsidR="002A1754" w:rsidRPr="00236317" w:rsidRDefault="002A1754" w:rsidP="00236317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2A1754" w:rsidRPr="0023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DD8"/>
    <w:multiLevelType w:val="multilevel"/>
    <w:tmpl w:val="5602DA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174B5374"/>
    <w:multiLevelType w:val="hybridMultilevel"/>
    <w:tmpl w:val="516C13EA"/>
    <w:lvl w:ilvl="0" w:tplc="565A437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7D5A"/>
    <w:multiLevelType w:val="hybridMultilevel"/>
    <w:tmpl w:val="BB96DD8E"/>
    <w:lvl w:ilvl="0" w:tplc="D3CE3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B1500"/>
    <w:multiLevelType w:val="hybridMultilevel"/>
    <w:tmpl w:val="EBD6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D5AE6"/>
    <w:multiLevelType w:val="hybridMultilevel"/>
    <w:tmpl w:val="0FCAFC8A"/>
    <w:lvl w:ilvl="0" w:tplc="606ED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D4C2F81"/>
    <w:multiLevelType w:val="hybridMultilevel"/>
    <w:tmpl w:val="12F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30132"/>
    <w:rsid w:val="000A3A82"/>
    <w:rsid w:val="000B5A64"/>
    <w:rsid w:val="000D2577"/>
    <w:rsid w:val="000D4200"/>
    <w:rsid w:val="000F6644"/>
    <w:rsid w:val="00107462"/>
    <w:rsid w:val="00124BD7"/>
    <w:rsid w:val="0015682F"/>
    <w:rsid w:val="001A7702"/>
    <w:rsid w:val="001D24A7"/>
    <w:rsid w:val="001E123E"/>
    <w:rsid w:val="00204EF5"/>
    <w:rsid w:val="00236317"/>
    <w:rsid w:val="00293632"/>
    <w:rsid w:val="002A1754"/>
    <w:rsid w:val="003A5F03"/>
    <w:rsid w:val="00410D09"/>
    <w:rsid w:val="0042549F"/>
    <w:rsid w:val="004347A5"/>
    <w:rsid w:val="004F1F23"/>
    <w:rsid w:val="00543531"/>
    <w:rsid w:val="00575576"/>
    <w:rsid w:val="005B57ED"/>
    <w:rsid w:val="00663419"/>
    <w:rsid w:val="006644D8"/>
    <w:rsid w:val="006F7B00"/>
    <w:rsid w:val="00721C38"/>
    <w:rsid w:val="00721C48"/>
    <w:rsid w:val="00742E5E"/>
    <w:rsid w:val="00766D23"/>
    <w:rsid w:val="007F4743"/>
    <w:rsid w:val="008441C5"/>
    <w:rsid w:val="00874184"/>
    <w:rsid w:val="008836D8"/>
    <w:rsid w:val="00887D99"/>
    <w:rsid w:val="008A2A76"/>
    <w:rsid w:val="008A76C6"/>
    <w:rsid w:val="008F72D5"/>
    <w:rsid w:val="009159D5"/>
    <w:rsid w:val="00A3511F"/>
    <w:rsid w:val="00A74695"/>
    <w:rsid w:val="00B07903"/>
    <w:rsid w:val="00B468E8"/>
    <w:rsid w:val="00B838F9"/>
    <w:rsid w:val="00C03734"/>
    <w:rsid w:val="00C44008"/>
    <w:rsid w:val="00C96956"/>
    <w:rsid w:val="00CC6D00"/>
    <w:rsid w:val="00CE2BDB"/>
    <w:rsid w:val="00D01D15"/>
    <w:rsid w:val="00D45067"/>
    <w:rsid w:val="00E75C61"/>
    <w:rsid w:val="00EB2687"/>
    <w:rsid w:val="00F107C0"/>
    <w:rsid w:val="00F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59454-F1C7-4A1F-8039-3090F54F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7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236317"/>
  </w:style>
  <w:style w:type="paragraph" w:customStyle="1" w:styleId="1">
    <w:name w:val="Стиль1"/>
    <w:basedOn w:val="a8"/>
    <w:autoRedefine/>
    <w:rsid w:val="001E123E"/>
    <w:pPr>
      <w:spacing w:after="0" w:line="240" w:lineRule="auto"/>
      <w:ind w:left="0" w:firstLine="708"/>
      <w:contextualSpacing w:val="0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8">
    <w:name w:val="List"/>
    <w:basedOn w:val="a"/>
    <w:uiPriority w:val="99"/>
    <w:semiHidden/>
    <w:unhideWhenUsed/>
    <w:rsid w:val="001E123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Булыкина Анна Александровна</cp:lastModifiedBy>
  <cp:revision>48</cp:revision>
  <cp:lastPrinted>2022-02-15T09:08:00Z</cp:lastPrinted>
  <dcterms:created xsi:type="dcterms:W3CDTF">2019-07-16T09:03:00Z</dcterms:created>
  <dcterms:modified xsi:type="dcterms:W3CDTF">2022-03-11T09:06:00Z</dcterms:modified>
</cp:coreProperties>
</file>