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D" w:rsidRPr="00151B2D" w:rsidRDefault="00151B2D" w:rsidP="00151B2D">
      <w:pPr>
        <w:keepLines/>
        <w:widowControl w:val="0"/>
        <w:tabs>
          <w:tab w:val="left" w:pos="6237"/>
        </w:tabs>
        <w:suppressAutoHyphens/>
        <w:ind w:firstLine="567"/>
        <w:jc w:val="right"/>
        <w:rPr>
          <w:color w:val="000000"/>
          <w:sz w:val="22"/>
          <w:szCs w:val="22"/>
        </w:rPr>
      </w:pPr>
      <w:r w:rsidRPr="00151B2D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1</w:t>
      </w:r>
      <w:r w:rsidRPr="00151B2D">
        <w:rPr>
          <w:color w:val="000000"/>
          <w:sz w:val="22"/>
          <w:szCs w:val="22"/>
        </w:rPr>
        <w:t xml:space="preserve"> к извещению об осуществлении закупки</w:t>
      </w:r>
    </w:p>
    <w:p w:rsidR="00151B2D" w:rsidRPr="00151B2D" w:rsidRDefault="00151B2D" w:rsidP="00151B2D">
      <w:pPr>
        <w:contextualSpacing/>
        <w:jc w:val="right"/>
        <w:rPr>
          <w:rFonts w:eastAsia="Arial Unicode MS"/>
          <w:iCs/>
          <w:spacing w:val="-4"/>
          <w:kern w:val="2"/>
          <w:sz w:val="22"/>
          <w:szCs w:val="22"/>
        </w:rPr>
      </w:pPr>
      <w:r w:rsidRPr="00151B2D">
        <w:rPr>
          <w:color w:val="000000"/>
          <w:sz w:val="22"/>
          <w:szCs w:val="22"/>
        </w:rPr>
        <w:t xml:space="preserve">на поставку </w:t>
      </w:r>
      <w:r w:rsidRPr="00151B2D">
        <w:rPr>
          <w:sz w:val="22"/>
          <w:szCs w:val="22"/>
        </w:rPr>
        <w:t>автомобилей для застрахованных лиц</w:t>
      </w:r>
    </w:p>
    <w:p w:rsidR="003D5D77" w:rsidRDefault="003D5D77" w:rsidP="00BC5ED1">
      <w:pPr>
        <w:tabs>
          <w:tab w:val="left" w:pos="3330"/>
        </w:tabs>
        <w:jc w:val="center"/>
        <w:rPr>
          <w:b/>
          <w:bCs/>
        </w:rPr>
      </w:pPr>
    </w:p>
    <w:p w:rsidR="00BC5ED1" w:rsidRPr="00674C14" w:rsidRDefault="00336F4D" w:rsidP="00BC5ED1">
      <w:pPr>
        <w:tabs>
          <w:tab w:val="left" w:pos="333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ОПИСАНИЕ ОБЪЕКТА ЗАКУПКИ </w:t>
      </w:r>
    </w:p>
    <w:p w:rsidR="00BC5ED1" w:rsidRPr="00674C14" w:rsidRDefault="00BC5ED1" w:rsidP="00BC5ED1">
      <w:pPr>
        <w:tabs>
          <w:tab w:val="left" w:pos="3330"/>
        </w:tabs>
        <w:jc w:val="center"/>
        <w:rPr>
          <w:b/>
          <w:bCs/>
        </w:rPr>
      </w:pPr>
    </w:p>
    <w:p w:rsidR="00BC5ED1" w:rsidRPr="00674C14" w:rsidRDefault="00BC5ED1" w:rsidP="00BC5ED1">
      <w:pPr>
        <w:pStyle w:val="21"/>
        <w:spacing w:line="200" w:lineRule="atLeast"/>
        <w:ind w:firstLine="0"/>
        <w:rPr>
          <w:szCs w:val="24"/>
        </w:rPr>
      </w:pPr>
      <w:r w:rsidRPr="00674C14">
        <w:rPr>
          <w:b/>
          <w:bCs/>
          <w:szCs w:val="24"/>
        </w:rPr>
        <w:t>Наименование объекта закупки:</w:t>
      </w:r>
      <w:r w:rsidRPr="00674C14">
        <w:rPr>
          <w:bCs/>
          <w:szCs w:val="24"/>
        </w:rPr>
        <w:t xml:space="preserve"> </w:t>
      </w:r>
      <w:r w:rsidRPr="00674C14">
        <w:rPr>
          <w:szCs w:val="24"/>
        </w:rPr>
        <w:t>поставка автомобил</w:t>
      </w:r>
      <w:r w:rsidR="00784724">
        <w:rPr>
          <w:szCs w:val="24"/>
        </w:rPr>
        <w:t>ей</w:t>
      </w:r>
      <w:r w:rsidRPr="00674C14">
        <w:rPr>
          <w:szCs w:val="24"/>
        </w:rPr>
        <w:t xml:space="preserve"> </w:t>
      </w:r>
      <w:r w:rsidR="00784724">
        <w:rPr>
          <w:szCs w:val="24"/>
        </w:rPr>
        <w:t>для</w:t>
      </w:r>
      <w:r w:rsidRPr="00674C14">
        <w:rPr>
          <w:szCs w:val="24"/>
        </w:rPr>
        <w:t xml:space="preserve"> застрахованн</w:t>
      </w:r>
      <w:r w:rsidR="00784724">
        <w:rPr>
          <w:szCs w:val="24"/>
        </w:rPr>
        <w:t>ых</w:t>
      </w:r>
      <w:r w:rsidRPr="00674C14">
        <w:rPr>
          <w:szCs w:val="24"/>
        </w:rPr>
        <w:t xml:space="preserve"> лиц</w:t>
      </w:r>
    </w:p>
    <w:p w:rsidR="00BC5ED1" w:rsidRDefault="00CF118E" w:rsidP="00BC5ED1">
      <w:pPr>
        <w:suppressAutoHyphens/>
        <w:autoSpaceDE w:val="0"/>
        <w:jc w:val="both"/>
        <w:rPr>
          <w:lang w:eastAsia="ar-SA"/>
        </w:rPr>
      </w:pPr>
      <w:r>
        <w:rPr>
          <w:b/>
        </w:rPr>
        <w:t xml:space="preserve">Идентификационный код закупки </w:t>
      </w:r>
      <w:r w:rsidRPr="00CF118E">
        <w:t>2211001021816100101001003900</w:t>
      </w:r>
      <w:r w:rsidR="009302E8">
        <w:t>2</w:t>
      </w:r>
      <w:r w:rsidRPr="00CF118E">
        <w:t>2910323</w:t>
      </w:r>
    </w:p>
    <w:p w:rsidR="00BC5ED1" w:rsidRPr="0003668C" w:rsidRDefault="00BC5ED1" w:rsidP="00BC5ED1">
      <w:pPr>
        <w:pStyle w:val="a6"/>
        <w:rPr>
          <w:rFonts w:ascii="Times New Roman" w:hAnsi="Times New Roman"/>
          <w:sz w:val="24"/>
        </w:rPr>
      </w:pPr>
      <w:r w:rsidRPr="0003668C">
        <w:rPr>
          <w:rFonts w:ascii="Times New Roman" w:hAnsi="Times New Roman"/>
          <w:sz w:val="24"/>
        </w:rPr>
        <w:t>Начальная (максимальная) цена контракта —</w:t>
      </w:r>
      <w:r>
        <w:rPr>
          <w:rFonts w:ascii="Times New Roman" w:hAnsi="Times New Roman"/>
          <w:sz w:val="24"/>
          <w:lang w:val="ru-RU"/>
        </w:rPr>
        <w:t xml:space="preserve"> 1 064 333,33 </w:t>
      </w:r>
      <w:r w:rsidRPr="00CA0D6E">
        <w:rPr>
          <w:rFonts w:ascii="Times New Roman" w:hAnsi="Times New Roman"/>
          <w:sz w:val="24"/>
        </w:rPr>
        <w:t>руб.</w:t>
      </w:r>
      <w:r w:rsidRPr="0003668C">
        <w:rPr>
          <w:rFonts w:ascii="Times New Roman" w:hAnsi="Times New Roman"/>
          <w:sz w:val="24"/>
        </w:rPr>
        <w:t xml:space="preserve"> </w:t>
      </w:r>
    </w:p>
    <w:p w:rsidR="0016327C" w:rsidRPr="0052744E" w:rsidRDefault="0016327C" w:rsidP="0016327C">
      <w:pPr>
        <w:contextualSpacing/>
        <w:jc w:val="right"/>
        <w:rPr>
          <w:b/>
          <w:bCs/>
          <w:sz w:val="22"/>
          <w:szCs w:val="22"/>
        </w:rPr>
      </w:pPr>
    </w:p>
    <w:p w:rsidR="00BA23F8" w:rsidRPr="0052744E" w:rsidRDefault="00BA23F8" w:rsidP="00BA23F8">
      <w:pPr>
        <w:widowControl w:val="0"/>
        <w:ind w:right="-39"/>
        <w:rPr>
          <w:rFonts w:eastAsia="Calibri"/>
          <w:b/>
          <w:sz w:val="22"/>
          <w:szCs w:val="22"/>
          <w:lang w:eastAsia="en-US"/>
        </w:rPr>
      </w:pPr>
      <w:r w:rsidRPr="0052744E">
        <w:rPr>
          <w:rFonts w:eastAsia="Calibri"/>
          <w:b/>
          <w:sz w:val="22"/>
          <w:szCs w:val="22"/>
          <w:lang w:eastAsia="en-US"/>
        </w:rPr>
        <w:t xml:space="preserve">Технические характеристики, значения и показатели Товара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3544"/>
      </w:tblGrid>
      <w:tr w:rsidR="00BA23F8" w:rsidRPr="0052744E" w:rsidTr="005274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52744E">
              <w:rPr>
                <w:bCs/>
                <w:sz w:val="22"/>
                <w:szCs w:val="22"/>
              </w:rPr>
              <w:t>№</w:t>
            </w:r>
          </w:p>
          <w:p w:rsidR="00BA23F8" w:rsidRPr="0052744E" w:rsidRDefault="00BA23F8" w:rsidP="005274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52744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Технические</w:t>
            </w:r>
          </w:p>
          <w:p w:rsidR="00BA23F8" w:rsidRPr="0052744E" w:rsidRDefault="00BA23F8" w:rsidP="0052744E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autoSpaceDE w:val="0"/>
              <w:snapToGrid w:val="0"/>
              <w:spacing w:line="200" w:lineRule="atLeast"/>
              <w:ind w:right="316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Значения и показатели Товара</w:t>
            </w:r>
          </w:p>
        </w:tc>
      </w:tr>
      <w:tr w:rsidR="00BA23F8" w:rsidRPr="0052744E" w:rsidTr="0052744E"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Автомобиль с адаптированными органами управления для застрахованных лиц</w:t>
            </w:r>
          </w:p>
          <w:p w:rsidR="00BA23F8" w:rsidRPr="0052744E" w:rsidRDefault="00BA23F8" w:rsidP="0052744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2744E">
              <w:rPr>
                <w:rFonts w:eastAsia="Lucida Sans Unicode"/>
                <w:sz w:val="22"/>
                <w:szCs w:val="22"/>
              </w:rPr>
              <w:t>«</w:t>
            </w:r>
            <w:r w:rsidRPr="0052744E">
              <w:rPr>
                <w:rFonts w:eastAsia="Lucida Sans Unicode"/>
                <w:sz w:val="22"/>
                <w:szCs w:val="22"/>
                <w:u w:val="single"/>
              </w:rPr>
              <w:t>&lt;*&gt;</w:t>
            </w:r>
            <w:r w:rsidRPr="0052744E">
              <w:rPr>
                <w:rFonts w:eastAsia="Lucida Sans Unicode"/>
                <w:sz w:val="22"/>
                <w:szCs w:val="22"/>
              </w:rPr>
              <w:t>»</w:t>
            </w:r>
          </w:p>
          <w:p w:rsidR="00BA23F8" w:rsidRPr="0052744E" w:rsidRDefault="00BA23F8" w:rsidP="0052744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52744E">
              <w:rPr>
                <w:rFonts w:eastAsia="Lucida Sans Unicode"/>
                <w:sz w:val="22"/>
                <w:szCs w:val="22"/>
              </w:rPr>
              <w:t>Страна происхождения</w:t>
            </w:r>
          </w:p>
          <w:p w:rsidR="00BA23F8" w:rsidRPr="0052744E" w:rsidRDefault="00FD7EEF" w:rsidP="0052744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rFonts w:eastAsia="Lucida Sans Unicode"/>
                <w:sz w:val="22"/>
                <w:szCs w:val="22"/>
              </w:rPr>
              <w:t>«</w:t>
            </w:r>
            <w:r w:rsidRPr="0052744E">
              <w:rPr>
                <w:rFonts w:eastAsia="Lucida Sans Unicode"/>
                <w:sz w:val="22"/>
                <w:szCs w:val="22"/>
                <w:u w:val="single"/>
              </w:rPr>
              <w:t>&lt;*&gt;</w:t>
            </w:r>
            <w:r w:rsidRPr="0052744E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Категория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М1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845AE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седан или хетчбек, </w:t>
            </w:r>
            <w:r w:rsidR="00BA23F8" w:rsidRPr="0052744E">
              <w:rPr>
                <w:sz w:val="22"/>
                <w:szCs w:val="22"/>
              </w:rPr>
              <w:t>или лифтбек или универсал/ не менее 4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Колесная формула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4 х 2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52744E">
            <w:pPr>
              <w:widowControl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A23F8" w:rsidP="00B845A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 xml:space="preserve">четырехтактный, с рабочим объемом цилиндров не менее 1500 </w:t>
            </w:r>
            <w:r w:rsidRPr="0052744E">
              <w:rPr>
                <w:color w:val="000000"/>
                <w:sz w:val="22"/>
                <w:szCs w:val="22"/>
              </w:rPr>
              <w:t>см</w:t>
            </w:r>
            <w:r w:rsidRPr="0052744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845AE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5AE" w:rsidRPr="0052744E" w:rsidRDefault="00B845AE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5AE" w:rsidRPr="0052744E" w:rsidRDefault="00B845AE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5AE" w:rsidRPr="0052744E" w:rsidRDefault="00B845AE" w:rsidP="0052744E">
            <w:pPr>
              <w:widowControl w:val="0"/>
              <w:jc w:val="center"/>
              <w:rPr>
                <w:sz w:val="22"/>
                <w:szCs w:val="22"/>
              </w:rPr>
            </w:pPr>
            <w:r>
              <w:t>Тип двигателя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E" w:rsidRPr="0052744E" w:rsidRDefault="00B845AE" w:rsidP="00B845A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t>бензиновый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F8" w:rsidRPr="0052744E" w:rsidRDefault="00B845AE" w:rsidP="0052744E">
            <w:pPr>
              <w:widowControl w:val="0"/>
              <w:jc w:val="center"/>
              <w:rPr>
                <w:sz w:val="22"/>
                <w:szCs w:val="22"/>
              </w:rPr>
            </w:pPr>
            <w:r>
              <w:t>Тип коробки передач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F8" w:rsidRPr="0052744E" w:rsidRDefault="00B845AE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t>механика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3F8" w:rsidRPr="0052744E" w:rsidRDefault="00BA23F8" w:rsidP="0052744E">
            <w:pPr>
              <w:widowControl w:val="0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F8" w:rsidRPr="0052744E" w:rsidRDefault="00BA23F8" w:rsidP="0052744E">
            <w:pPr>
              <w:ind w:firstLine="35"/>
              <w:jc w:val="center"/>
              <w:rPr>
                <w:sz w:val="22"/>
                <w:szCs w:val="22"/>
              </w:rPr>
            </w:pPr>
            <w:r w:rsidRPr="0052744E">
              <w:rPr>
                <w:sz w:val="22"/>
                <w:szCs w:val="22"/>
                <w:lang w:eastAsia="ar-SA"/>
              </w:rPr>
              <w:t>специальные средства управления (адаптированные органы управления) для лица с нарушением функций обеих ног</w:t>
            </w:r>
          </w:p>
        </w:tc>
      </w:tr>
      <w:tr w:rsidR="00BA23F8" w:rsidRPr="0052744E" w:rsidTr="0052744E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3F8" w:rsidRPr="0052744E" w:rsidRDefault="00BA23F8" w:rsidP="0052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3F8" w:rsidRPr="0052744E" w:rsidRDefault="006A4E23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t>Грузоподъемность, тонна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F8" w:rsidRPr="0052744E" w:rsidRDefault="006A4E23" w:rsidP="0052744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t>&lt; 5</w:t>
            </w:r>
          </w:p>
        </w:tc>
      </w:tr>
    </w:tbl>
    <w:p w:rsidR="00BA23F8" w:rsidRPr="0052744E" w:rsidRDefault="00BA23F8" w:rsidP="00BA23F8">
      <w:pPr>
        <w:widowControl w:val="0"/>
        <w:ind w:right="-39"/>
        <w:jc w:val="both"/>
        <w:rPr>
          <w:sz w:val="16"/>
          <w:szCs w:val="22"/>
        </w:rPr>
      </w:pPr>
    </w:p>
    <w:p w:rsidR="00772403" w:rsidRPr="0052744E" w:rsidRDefault="00772403" w:rsidP="0052744E">
      <w:pPr>
        <w:shd w:val="clear" w:color="auto" w:fill="FFFFFF"/>
        <w:tabs>
          <w:tab w:val="left" w:pos="0"/>
        </w:tabs>
        <w:autoSpaceDE w:val="0"/>
        <w:spacing w:before="120"/>
        <w:ind w:firstLine="567"/>
        <w:jc w:val="both"/>
        <w:rPr>
          <w:color w:val="FF0000"/>
          <w:sz w:val="22"/>
          <w:szCs w:val="22"/>
          <w:lang w:eastAsia="ar-SA"/>
        </w:rPr>
      </w:pPr>
      <w:r w:rsidRPr="0052744E">
        <w:rPr>
          <w:b/>
          <w:bCs/>
          <w:color w:val="000000"/>
          <w:sz w:val="22"/>
          <w:szCs w:val="22"/>
        </w:rPr>
        <w:t xml:space="preserve">Количество </w:t>
      </w:r>
      <w:r w:rsidRPr="0052744E">
        <w:rPr>
          <w:color w:val="000000"/>
          <w:sz w:val="22"/>
          <w:szCs w:val="22"/>
          <w:lang w:eastAsia="ar-SA"/>
        </w:rPr>
        <w:t>—</w:t>
      </w:r>
      <w:r w:rsidRPr="0052744E">
        <w:rPr>
          <w:sz w:val="22"/>
          <w:szCs w:val="22"/>
          <w:lang w:eastAsia="ar-SA"/>
        </w:rPr>
        <w:t xml:space="preserve"> </w:t>
      </w:r>
      <w:r w:rsidR="009A5ECD" w:rsidRPr="0052744E">
        <w:rPr>
          <w:sz w:val="22"/>
          <w:szCs w:val="22"/>
          <w:lang w:eastAsia="ar-SA"/>
        </w:rPr>
        <w:t>1</w:t>
      </w:r>
      <w:r w:rsidRPr="0052744E">
        <w:rPr>
          <w:color w:val="000000"/>
          <w:sz w:val="22"/>
          <w:szCs w:val="22"/>
          <w:lang w:eastAsia="ar-SA"/>
        </w:rPr>
        <w:t xml:space="preserve"> шт.</w:t>
      </w:r>
      <w:r w:rsidR="0015378D" w:rsidRPr="0052744E">
        <w:rPr>
          <w:color w:val="000000"/>
          <w:sz w:val="22"/>
          <w:szCs w:val="22"/>
          <w:lang w:eastAsia="ar-SA"/>
        </w:rPr>
        <w:t>, в т.ч.</w:t>
      </w:r>
      <w:r w:rsidRPr="0052744E">
        <w:rPr>
          <w:color w:val="FF0000"/>
          <w:sz w:val="22"/>
          <w:szCs w:val="22"/>
          <w:lang w:eastAsia="ar-SA"/>
        </w:rPr>
        <w:t xml:space="preserve"> </w:t>
      </w:r>
    </w:p>
    <w:p w:rsidR="004F522A" w:rsidRPr="0052744E" w:rsidRDefault="00B544EC" w:rsidP="0052744E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1</w:t>
      </w:r>
      <w:r w:rsidR="00772403" w:rsidRPr="0052744E">
        <w:rPr>
          <w:sz w:val="22"/>
          <w:szCs w:val="22"/>
          <w:lang w:eastAsia="ar-SA"/>
        </w:rPr>
        <w:t xml:space="preserve"> шт. – с</w:t>
      </w:r>
      <w:r w:rsidR="000D1C8E" w:rsidRPr="0052744E">
        <w:rPr>
          <w:sz w:val="22"/>
          <w:szCs w:val="22"/>
          <w:lang w:eastAsia="ar-SA"/>
        </w:rPr>
        <w:t xml:space="preserve"> нарушением функций </w:t>
      </w:r>
      <w:r w:rsidR="0076034E" w:rsidRPr="0052744E">
        <w:rPr>
          <w:sz w:val="22"/>
          <w:szCs w:val="22"/>
          <w:lang w:eastAsia="ar-SA"/>
        </w:rPr>
        <w:t>обеих</w:t>
      </w:r>
      <w:r w:rsidR="000D1C8E" w:rsidRPr="0052744E">
        <w:rPr>
          <w:sz w:val="22"/>
          <w:szCs w:val="22"/>
          <w:lang w:eastAsia="ar-SA"/>
        </w:rPr>
        <w:t xml:space="preserve"> ног</w:t>
      </w:r>
    </w:p>
    <w:p w:rsidR="0052744E" w:rsidRPr="0052744E" w:rsidRDefault="0052744E" w:rsidP="0052744E">
      <w:pPr>
        <w:tabs>
          <w:tab w:val="center" w:pos="4677"/>
          <w:tab w:val="right" w:pos="8820"/>
        </w:tabs>
        <w:suppressAutoHyphens/>
        <w:ind w:firstLine="567"/>
        <w:jc w:val="both"/>
        <w:rPr>
          <w:sz w:val="16"/>
          <w:szCs w:val="22"/>
          <w:lang w:eastAsia="ar-SA"/>
        </w:rPr>
      </w:pPr>
    </w:p>
    <w:p w:rsidR="0052744E" w:rsidRPr="0052744E" w:rsidRDefault="0052744E" w:rsidP="0052744E">
      <w:pPr>
        <w:shd w:val="clear" w:color="auto" w:fill="FFFFFF"/>
        <w:spacing w:line="272" w:lineRule="atLeast"/>
        <w:ind w:firstLine="567"/>
        <w:jc w:val="both"/>
        <w:rPr>
          <w:sz w:val="22"/>
          <w:szCs w:val="22"/>
        </w:rPr>
      </w:pPr>
      <w:r w:rsidRPr="0052744E">
        <w:rPr>
          <w:b/>
          <w:bCs/>
          <w:color w:val="000000"/>
          <w:sz w:val="22"/>
          <w:szCs w:val="22"/>
          <w:shd w:val="clear" w:color="auto" w:fill="FFFFFF"/>
        </w:rPr>
        <w:t>ОКПД 2</w:t>
      </w:r>
      <w:r w:rsidRPr="0052744E">
        <w:rPr>
          <w:color w:val="000000"/>
          <w:sz w:val="22"/>
          <w:szCs w:val="22"/>
          <w:shd w:val="clear" w:color="auto" w:fill="FFFFFF"/>
        </w:rPr>
        <w:t xml:space="preserve">: </w:t>
      </w:r>
      <w:r w:rsidRPr="0052744E">
        <w:rPr>
          <w:sz w:val="22"/>
          <w:szCs w:val="22"/>
        </w:rPr>
        <w:t>29.10.59.390</w:t>
      </w:r>
    </w:p>
    <w:p w:rsidR="000D1C8E" w:rsidRPr="0052744E" w:rsidRDefault="000D1C8E" w:rsidP="0052744E">
      <w:pPr>
        <w:suppressAutoHyphens/>
        <w:autoSpaceDE w:val="0"/>
        <w:ind w:firstLine="567"/>
        <w:jc w:val="both"/>
        <w:rPr>
          <w:sz w:val="16"/>
          <w:szCs w:val="22"/>
          <w:lang w:eastAsia="ar-SA"/>
        </w:rPr>
      </w:pPr>
    </w:p>
    <w:p w:rsidR="00772403" w:rsidRPr="0052744E" w:rsidRDefault="00772403" w:rsidP="0052744E">
      <w:pPr>
        <w:suppressAutoHyphens/>
        <w:autoSpaceDE w:val="0"/>
        <w:ind w:firstLine="567"/>
        <w:jc w:val="both"/>
        <w:rPr>
          <w:rStyle w:val="T13"/>
          <w:szCs w:val="22"/>
        </w:rPr>
      </w:pPr>
      <w:r w:rsidRPr="0052744E">
        <w:rPr>
          <w:b/>
          <w:color w:val="000000"/>
          <w:sz w:val="22"/>
          <w:szCs w:val="22"/>
          <w:lang w:eastAsia="ar-SA"/>
        </w:rPr>
        <w:t xml:space="preserve">Поставка и выдача Товара </w:t>
      </w:r>
      <w:r w:rsidRPr="0052744E">
        <w:rPr>
          <w:color w:val="000000"/>
          <w:sz w:val="22"/>
          <w:szCs w:val="22"/>
          <w:lang w:eastAsia="ar-SA"/>
        </w:rPr>
        <w:t>осуществляется Поставщиком Получателям</w:t>
      </w:r>
      <w:r w:rsidRPr="0052744E">
        <w:rPr>
          <w:b/>
          <w:color w:val="000000"/>
          <w:sz w:val="22"/>
          <w:szCs w:val="22"/>
          <w:lang w:eastAsia="ar-SA"/>
        </w:rPr>
        <w:t xml:space="preserve"> </w:t>
      </w:r>
      <w:r w:rsidRPr="0052744E">
        <w:rPr>
          <w:color w:val="000000"/>
          <w:sz w:val="22"/>
          <w:szCs w:val="22"/>
          <w:lang w:eastAsia="ar-SA"/>
        </w:rPr>
        <w:t>в</w:t>
      </w:r>
      <w:r w:rsidRPr="0052744E">
        <w:rPr>
          <w:b/>
          <w:color w:val="000000"/>
          <w:sz w:val="22"/>
          <w:szCs w:val="22"/>
          <w:lang w:eastAsia="ar-SA"/>
        </w:rPr>
        <w:t xml:space="preserve"> </w:t>
      </w:r>
      <w:r w:rsidRPr="0052744E">
        <w:rPr>
          <w:rStyle w:val="T13"/>
          <w:szCs w:val="22"/>
        </w:rPr>
        <w:t>пункте приема, организованном Поставщиком в г. Петрозаводске</w:t>
      </w:r>
    </w:p>
    <w:p w:rsidR="00772403" w:rsidRPr="0052744E" w:rsidRDefault="00772403" w:rsidP="0052744E">
      <w:pPr>
        <w:suppressAutoHyphens/>
        <w:autoSpaceDE w:val="0"/>
        <w:ind w:firstLine="567"/>
        <w:jc w:val="both"/>
        <w:rPr>
          <w:b/>
          <w:bCs/>
          <w:color w:val="000000"/>
          <w:sz w:val="16"/>
          <w:szCs w:val="22"/>
        </w:rPr>
      </w:pPr>
    </w:p>
    <w:p w:rsidR="00772403" w:rsidRPr="0052744E" w:rsidRDefault="00772403" w:rsidP="0052744E">
      <w:pPr>
        <w:autoSpaceDE w:val="0"/>
        <w:ind w:firstLine="567"/>
        <w:jc w:val="both"/>
        <w:rPr>
          <w:sz w:val="22"/>
          <w:szCs w:val="22"/>
        </w:rPr>
      </w:pPr>
      <w:r w:rsidRPr="0052744E">
        <w:rPr>
          <w:b/>
          <w:bCs/>
          <w:color w:val="000000"/>
          <w:sz w:val="22"/>
          <w:szCs w:val="22"/>
        </w:rPr>
        <w:t>Срок поставки товара</w:t>
      </w:r>
      <w:r w:rsidRPr="0052744E">
        <w:rPr>
          <w:b/>
          <w:bCs/>
          <w:sz w:val="22"/>
          <w:szCs w:val="22"/>
        </w:rPr>
        <w:t>:</w:t>
      </w:r>
      <w:r w:rsidRPr="0052744E">
        <w:rPr>
          <w:sz w:val="22"/>
          <w:szCs w:val="22"/>
        </w:rPr>
        <w:t xml:space="preserve"> </w:t>
      </w:r>
      <w:r w:rsidR="00374FC9">
        <w:rPr>
          <w:sz w:val="22"/>
          <w:szCs w:val="22"/>
        </w:rPr>
        <w:t xml:space="preserve">в </w:t>
      </w:r>
      <w:r w:rsidR="0017471F" w:rsidRPr="0052744E">
        <w:rPr>
          <w:sz w:val="22"/>
          <w:szCs w:val="22"/>
        </w:rPr>
        <w:t xml:space="preserve">течение 10 </w:t>
      </w:r>
      <w:r w:rsidR="00B360BF" w:rsidRPr="0052744E">
        <w:rPr>
          <w:sz w:val="22"/>
          <w:szCs w:val="22"/>
        </w:rPr>
        <w:t>календарных</w:t>
      </w:r>
      <w:r w:rsidR="0017471F" w:rsidRPr="0052744E">
        <w:rPr>
          <w:sz w:val="22"/>
          <w:szCs w:val="22"/>
        </w:rPr>
        <w:t xml:space="preserve"> дней со дня получения Поставщиком направления от Получателя (при предъявлении им паспорта) либо его представителя (при наличии доверенности и документа, подтвержд</w:t>
      </w:r>
      <w:r w:rsidR="006914AF" w:rsidRPr="0052744E">
        <w:rPr>
          <w:sz w:val="22"/>
          <w:szCs w:val="22"/>
        </w:rPr>
        <w:t>ающего личность).</w:t>
      </w:r>
    </w:p>
    <w:p w:rsidR="00A60E99" w:rsidRPr="00A60E99" w:rsidRDefault="00A60E99" w:rsidP="00A60E99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0E99">
        <w:rPr>
          <w:sz w:val="22"/>
          <w:szCs w:val="22"/>
          <w:lang w:eastAsia="ar-SA"/>
        </w:rPr>
        <w:t>Контракт вступает в силу с даты его подписания Сторонами и действует до 30.09.2022 года.</w:t>
      </w:r>
    </w:p>
    <w:p w:rsidR="00772403" w:rsidRPr="00A60E99" w:rsidRDefault="00A60E99" w:rsidP="00E05B13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A60E99">
        <w:rPr>
          <w:b/>
          <w:bCs/>
          <w:iCs/>
          <w:sz w:val="22"/>
          <w:szCs w:val="22"/>
        </w:rPr>
        <w:t xml:space="preserve"> </w:t>
      </w:r>
      <w:r w:rsidRPr="00A60E99">
        <w:rPr>
          <w:bCs/>
          <w:sz w:val="22"/>
          <w:szCs w:val="22"/>
        </w:rPr>
        <w:t>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:rsidR="00AF5375" w:rsidRPr="0052744E" w:rsidRDefault="00772403" w:rsidP="0052744E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2"/>
          <w:szCs w:val="22"/>
        </w:rPr>
      </w:pPr>
      <w:r w:rsidRPr="0052744E">
        <w:rPr>
          <w:b/>
          <w:bCs/>
          <w:color w:val="000000"/>
          <w:sz w:val="22"/>
          <w:szCs w:val="22"/>
        </w:rPr>
        <w:t>Ф</w:t>
      </w:r>
      <w:r w:rsidR="00AF5375" w:rsidRPr="0052744E">
        <w:rPr>
          <w:b/>
          <w:bCs/>
          <w:color w:val="000000"/>
          <w:sz w:val="22"/>
          <w:szCs w:val="22"/>
        </w:rPr>
        <w:t>ункциональные, технические, качественные, эксплуатационные характеристики:</w:t>
      </w:r>
      <w:r w:rsidR="00AF5375" w:rsidRPr="0052744E">
        <w:rPr>
          <w:sz w:val="22"/>
          <w:szCs w:val="22"/>
        </w:rPr>
        <w:t xml:space="preserve"> </w:t>
      </w:r>
      <w:r w:rsidR="00AF5375" w:rsidRPr="0052744E">
        <w:rPr>
          <w:sz w:val="22"/>
          <w:szCs w:val="22"/>
          <w:lang w:eastAsia="ar-SA"/>
        </w:rPr>
        <w:t>Автомобили</w:t>
      </w:r>
      <w:r w:rsidR="00587A7D" w:rsidRPr="0052744E">
        <w:rPr>
          <w:sz w:val="22"/>
          <w:szCs w:val="22"/>
          <w:lang w:eastAsia="ar-SA"/>
        </w:rPr>
        <w:t>, оборудованные адаптированными органами управления,</w:t>
      </w:r>
      <w:r w:rsidR="00AF5375" w:rsidRPr="0052744E">
        <w:rPr>
          <w:sz w:val="22"/>
          <w:szCs w:val="22"/>
          <w:lang w:eastAsia="ar-SA"/>
        </w:rPr>
        <w:t xml:space="preserve"> п</w:t>
      </w:r>
      <w:r w:rsidR="00AF5375" w:rsidRPr="0052744E">
        <w:rPr>
          <w:rFonts w:eastAsia="Arial Unicode MS"/>
          <w:sz w:val="22"/>
          <w:szCs w:val="22"/>
        </w:rPr>
        <w:t>редназначены для застрахованных лиц</w:t>
      </w:r>
      <w:r w:rsidR="00AF5375" w:rsidRPr="0052744E">
        <w:rPr>
          <w:sz w:val="22"/>
          <w:szCs w:val="22"/>
          <w:lang w:eastAsia="ar-SA"/>
        </w:rPr>
        <w:t>, получивших повреждение здоровья вследствие несчастного случая на производстве</w:t>
      </w:r>
      <w:r w:rsidR="00AF5375" w:rsidRPr="0052744E">
        <w:rPr>
          <w:rFonts w:eastAsia="Arial Unicode MS"/>
          <w:sz w:val="22"/>
          <w:szCs w:val="22"/>
        </w:rPr>
        <w:t xml:space="preserve">, используемые для их реабилитации. </w:t>
      </w:r>
    </w:p>
    <w:p w:rsidR="00AF5375" w:rsidRPr="0052744E" w:rsidRDefault="00AF5375" w:rsidP="0052744E">
      <w:pPr>
        <w:widowControl w:val="0"/>
        <w:ind w:right="-39" w:firstLine="567"/>
        <w:jc w:val="both"/>
        <w:rPr>
          <w:b/>
          <w:sz w:val="22"/>
          <w:szCs w:val="22"/>
        </w:rPr>
      </w:pPr>
    </w:p>
    <w:p w:rsidR="00781A40" w:rsidRPr="0052744E" w:rsidRDefault="00781A40" w:rsidP="0052744E">
      <w:pPr>
        <w:widowControl w:val="0"/>
        <w:autoSpaceDE w:val="0"/>
        <w:spacing w:line="200" w:lineRule="atLeast"/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Автомобил</w:t>
      </w:r>
      <w:r w:rsidR="00FF2621" w:rsidRPr="0052744E">
        <w:rPr>
          <w:sz w:val="22"/>
          <w:szCs w:val="22"/>
          <w:lang w:eastAsia="ar-SA"/>
        </w:rPr>
        <w:t>ь</w:t>
      </w:r>
      <w:r w:rsidRPr="0052744E">
        <w:rPr>
          <w:sz w:val="22"/>
          <w:szCs w:val="22"/>
          <w:lang w:eastAsia="ar-SA"/>
        </w:rPr>
        <w:t xml:space="preserve"> долж</w:t>
      </w:r>
      <w:r w:rsidR="00FF2621" w:rsidRPr="0052744E">
        <w:rPr>
          <w:sz w:val="22"/>
          <w:szCs w:val="22"/>
          <w:lang w:eastAsia="ar-SA"/>
        </w:rPr>
        <w:t>е</w:t>
      </w:r>
      <w:r w:rsidRPr="0052744E">
        <w:rPr>
          <w:sz w:val="22"/>
          <w:szCs w:val="22"/>
          <w:lang w:eastAsia="ar-SA"/>
        </w:rPr>
        <w:t xml:space="preserve">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="008713A4" w:rsidRPr="00EB68C1">
        <w:rPr>
          <w:sz w:val="22"/>
          <w:szCs w:val="22"/>
          <w:lang w:eastAsia="ar-SA"/>
        </w:rPr>
        <w:t xml:space="preserve">(ред. </w:t>
      </w:r>
      <w:r w:rsidR="008713A4">
        <w:rPr>
          <w:sz w:val="22"/>
          <w:szCs w:val="22"/>
          <w:lang w:eastAsia="ar-SA"/>
        </w:rPr>
        <w:t>15</w:t>
      </w:r>
      <w:r w:rsidR="008713A4" w:rsidRPr="00EB68C1">
        <w:rPr>
          <w:sz w:val="22"/>
          <w:szCs w:val="22"/>
          <w:lang w:eastAsia="ar-SA"/>
        </w:rPr>
        <w:t>.</w:t>
      </w:r>
      <w:r w:rsidR="008713A4">
        <w:rPr>
          <w:sz w:val="22"/>
          <w:szCs w:val="22"/>
          <w:lang w:eastAsia="ar-SA"/>
        </w:rPr>
        <w:t>04</w:t>
      </w:r>
      <w:r w:rsidR="008713A4" w:rsidRPr="00EB68C1">
        <w:rPr>
          <w:sz w:val="22"/>
          <w:szCs w:val="22"/>
          <w:lang w:eastAsia="ar-SA"/>
        </w:rPr>
        <w:t>.202</w:t>
      </w:r>
      <w:r w:rsidR="008713A4">
        <w:rPr>
          <w:sz w:val="22"/>
          <w:szCs w:val="22"/>
          <w:lang w:eastAsia="ar-SA"/>
        </w:rPr>
        <w:t>2</w:t>
      </w:r>
      <w:r w:rsidR="008713A4" w:rsidRPr="00EB68C1">
        <w:rPr>
          <w:sz w:val="22"/>
          <w:szCs w:val="22"/>
          <w:lang w:eastAsia="ar-SA"/>
        </w:rPr>
        <w:t>)</w:t>
      </w:r>
      <w:r w:rsidRPr="0052744E">
        <w:rPr>
          <w:sz w:val="22"/>
          <w:szCs w:val="22"/>
          <w:lang w:eastAsia="ar-SA"/>
        </w:rPr>
        <w:t xml:space="preserve"> (далее - ТР ТС 018/2011). </w:t>
      </w:r>
    </w:p>
    <w:p w:rsidR="00781A40" w:rsidRPr="0052744E" w:rsidRDefault="00781A40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Соответствие автомобил</w:t>
      </w:r>
      <w:r w:rsidR="00FF2621" w:rsidRPr="0052744E">
        <w:rPr>
          <w:sz w:val="22"/>
          <w:szCs w:val="22"/>
          <w:lang w:eastAsia="ar-SA"/>
        </w:rPr>
        <w:t>я</w:t>
      </w:r>
      <w:r w:rsidRPr="0052744E">
        <w:rPr>
          <w:sz w:val="22"/>
          <w:szCs w:val="22"/>
          <w:lang w:eastAsia="ar-SA"/>
        </w:rPr>
        <w:t xml:space="preserve"> и </w:t>
      </w:r>
      <w:r w:rsidR="00FF2621" w:rsidRPr="0052744E">
        <w:rPr>
          <w:sz w:val="22"/>
          <w:szCs w:val="22"/>
          <w:lang w:eastAsia="ar-SA"/>
        </w:rPr>
        <w:t>его</w:t>
      </w:r>
      <w:r w:rsidRPr="0052744E">
        <w:rPr>
          <w:sz w:val="22"/>
          <w:szCs w:val="22"/>
          <w:lang w:eastAsia="ar-SA"/>
        </w:rPr>
        <w:t xml:space="preserve"> компонентов ТР ТС 018/2011 должно быть подтверждено маркировкой единым знаком обращения продукции на рынке. </w:t>
      </w:r>
    </w:p>
    <w:p w:rsidR="00AF5375" w:rsidRPr="0052744E" w:rsidRDefault="00AF5375" w:rsidP="0052744E">
      <w:pPr>
        <w:widowControl w:val="0"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Автомобил</w:t>
      </w:r>
      <w:r w:rsidR="00FF2621" w:rsidRPr="0052744E">
        <w:rPr>
          <w:sz w:val="22"/>
          <w:szCs w:val="22"/>
          <w:lang w:eastAsia="ar-SA"/>
        </w:rPr>
        <w:t>ь</w:t>
      </w:r>
      <w:r w:rsidRPr="0052744E">
        <w:rPr>
          <w:sz w:val="22"/>
          <w:szCs w:val="22"/>
          <w:lang w:eastAsia="ar-SA"/>
        </w:rPr>
        <w:t xml:space="preserve"> долж</w:t>
      </w:r>
      <w:r w:rsidR="00FF2621" w:rsidRPr="0052744E">
        <w:rPr>
          <w:sz w:val="22"/>
          <w:szCs w:val="22"/>
          <w:lang w:eastAsia="ar-SA"/>
        </w:rPr>
        <w:t>е</w:t>
      </w:r>
      <w:r w:rsidRPr="0052744E">
        <w:rPr>
          <w:sz w:val="22"/>
          <w:szCs w:val="22"/>
          <w:lang w:eastAsia="ar-SA"/>
        </w:rPr>
        <w:t>н быть новым, ранее не бывшим в эксплуатации, свободным от прав третьих лиц.</w:t>
      </w:r>
    </w:p>
    <w:p w:rsidR="00AF5375" w:rsidRPr="0052744E" w:rsidRDefault="00AF5375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Автомобил</w:t>
      </w:r>
      <w:r w:rsidR="00EA6CF2" w:rsidRPr="0052744E">
        <w:rPr>
          <w:sz w:val="22"/>
          <w:szCs w:val="22"/>
          <w:lang w:eastAsia="ar-SA"/>
        </w:rPr>
        <w:t>ь</w:t>
      </w:r>
      <w:r w:rsidRPr="0052744E">
        <w:rPr>
          <w:sz w:val="22"/>
          <w:szCs w:val="22"/>
          <w:lang w:eastAsia="ar-SA"/>
        </w:rPr>
        <w:t xml:space="preserve"> долж</w:t>
      </w:r>
      <w:r w:rsidR="00EA6CF2" w:rsidRPr="0052744E">
        <w:rPr>
          <w:sz w:val="22"/>
          <w:szCs w:val="22"/>
          <w:lang w:eastAsia="ar-SA"/>
        </w:rPr>
        <w:t>е</w:t>
      </w:r>
      <w:r w:rsidRPr="0052744E">
        <w:rPr>
          <w:sz w:val="22"/>
          <w:szCs w:val="22"/>
          <w:lang w:eastAsia="ar-SA"/>
        </w:rPr>
        <w:t>н быть не ранее 20</w:t>
      </w:r>
      <w:r w:rsidR="0078409B" w:rsidRPr="0052744E">
        <w:rPr>
          <w:sz w:val="22"/>
          <w:szCs w:val="22"/>
          <w:lang w:eastAsia="ar-SA"/>
        </w:rPr>
        <w:t>2</w:t>
      </w:r>
      <w:r w:rsidR="007639F5" w:rsidRPr="0052744E">
        <w:rPr>
          <w:sz w:val="22"/>
          <w:szCs w:val="22"/>
          <w:lang w:eastAsia="ar-SA"/>
        </w:rPr>
        <w:t>1</w:t>
      </w:r>
      <w:r w:rsidRPr="0052744E">
        <w:rPr>
          <w:sz w:val="22"/>
          <w:szCs w:val="22"/>
          <w:lang w:eastAsia="ar-SA"/>
        </w:rPr>
        <w:t xml:space="preserve"> года изготовления.</w:t>
      </w:r>
    </w:p>
    <w:p w:rsidR="00570EB7" w:rsidRPr="0052744E" w:rsidRDefault="00570EB7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Автомобил</w:t>
      </w:r>
      <w:r w:rsidR="00EA6CF2" w:rsidRPr="0052744E">
        <w:rPr>
          <w:sz w:val="22"/>
          <w:szCs w:val="22"/>
          <w:lang w:eastAsia="ar-SA"/>
        </w:rPr>
        <w:t>ь</w:t>
      </w:r>
      <w:r w:rsidRPr="0052744E">
        <w:rPr>
          <w:sz w:val="22"/>
          <w:szCs w:val="22"/>
          <w:lang w:eastAsia="ar-SA"/>
        </w:rPr>
        <w:t xml:space="preserve"> долж</w:t>
      </w:r>
      <w:r w:rsidR="00EA6CF2" w:rsidRPr="0052744E">
        <w:rPr>
          <w:sz w:val="22"/>
          <w:szCs w:val="22"/>
          <w:lang w:eastAsia="ar-SA"/>
        </w:rPr>
        <w:t>е</w:t>
      </w:r>
      <w:r w:rsidRPr="0052744E">
        <w:rPr>
          <w:sz w:val="22"/>
          <w:szCs w:val="22"/>
          <w:lang w:eastAsia="ar-SA"/>
        </w:rPr>
        <w:t>н быть оборудован специальными средства управления (адаптированные органы управления) для лиц</w:t>
      </w:r>
      <w:r w:rsidR="00EA6CF2" w:rsidRPr="0052744E">
        <w:rPr>
          <w:sz w:val="22"/>
          <w:szCs w:val="22"/>
          <w:lang w:eastAsia="ar-SA"/>
        </w:rPr>
        <w:t>а</w:t>
      </w:r>
      <w:r w:rsidRPr="0052744E">
        <w:rPr>
          <w:sz w:val="22"/>
          <w:szCs w:val="22"/>
          <w:lang w:eastAsia="ar-SA"/>
        </w:rPr>
        <w:t xml:space="preserve"> с нарушением функций </w:t>
      </w:r>
      <w:r w:rsidR="00440BDA" w:rsidRPr="0052744E">
        <w:rPr>
          <w:sz w:val="22"/>
          <w:szCs w:val="22"/>
          <w:lang w:eastAsia="ar-SA"/>
        </w:rPr>
        <w:t>обеих ног</w:t>
      </w:r>
      <w:r w:rsidRPr="0052744E">
        <w:rPr>
          <w:sz w:val="22"/>
          <w:szCs w:val="22"/>
          <w:lang w:eastAsia="ar-SA"/>
        </w:rPr>
        <w:t xml:space="preserve">.  </w:t>
      </w:r>
    </w:p>
    <w:p w:rsidR="00570EB7" w:rsidRPr="0052744E" w:rsidRDefault="00570EB7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Одобрение типа транспортного средства выдано в соответствии с требованиями ТР ТС 018/2011</w:t>
      </w:r>
      <w:r w:rsidR="00713B0E" w:rsidRPr="0052744E">
        <w:rPr>
          <w:sz w:val="22"/>
          <w:szCs w:val="22"/>
          <w:lang w:eastAsia="ar-SA"/>
        </w:rPr>
        <w:t xml:space="preserve"> (в копии).</w:t>
      </w:r>
      <w:r w:rsidRPr="0052744E">
        <w:rPr>
          <w:sz w:val="22"/>
          <w:szCs w:val="22"/>
          <w:lang w:eastAsia="ar-SA"/>
        </w:rPr>
        <w:t xml:space="preserve"> </w:t>
      </w:r>
    </w:p>
    <w:p w:rsidR="00570EB7" w:rsidRPr="0052744E" w:rsidRDefault="00570EB7" w:rsidP="0052744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lastRenderedPageBreak/>
        <w:t>Специальные средства управления (адаптированные органы управления) должны иметь сертификат соответствия или быть сертифицированы в составе автомобиля.</w:t>
      </w:r>
    </w:p>
    <w:p w:rsidR="00F01F81" w:rsidRPr="0052744E" w:rsidRDefault="00F01F81" w:rsidP="0052744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F5375" w:rsidRPr="0052744E" w:rsidRDefault="00AF5375" w:rsidP="0052744E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52744E">
        <w:rPr>
          <w:b/>
          <w:bCs/>
          <w:sz w:val="22"/>
          <w:szCs w:val="22"/>
          <w:lang w:eastAsia="ar-SA"/>
        </w:rPr>
        <w:t>Документы, передаваемые вместе с автомобилем:</w:t>
      </w:r>
    </w:p>
    <w:p w:rsidR="0024097E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гарантийный талон на автомобиль; </w:t>
      </w:r>
    </w:p>
    <w:p w:rsidR="0024097E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паспорт транспортного средства; </w:t>
      </w:r>
    </w:p>
    <w:p w:rsidR="0024097E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сервисная книжка; </w:t>
      </w:r>
    </w:p>
    <w:p w:rsidR="0024097E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руководство по эксплуатации автомобиля; </w:t>
      </w:r>
    </w:p>
    <w:p w:rsidR="0024097E" w:rsidRPr="0052744E" w:rsidRDefault="00611D4F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 </w:t>
      </w:r>
    </w:p>
    <w:p w:rsidR="0024097E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 xml:space="preserve">копия одобрения типа транспортного средства, выданное в соответствии с требованиями ТР ТС 018/2011; </w:t>
      </w:r>
    </w:p>
    <w:p w:rsidR="00F01F81" w:rsidRPr="0052744E" w:rsidRDefault="00F01F81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>- копия сертификата соответствия на устройство ручного управления автомобилями категории М1;</w:t>
      </w:r>
    </w:p>
    <w:p w:rsidR="00AF5375" w:rsidRPr="0052744E" w:rsidRDefault="0024097E" w:rsidP="0052744E">
      <w:pPr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- </w:t>
      </w:r>
      <w:r w:rsidR="00AF5375" w:rsidRPr="0052744E">
        <w:rPr>
          <w:sz w:val="22"/>
          <w:szCs w:val="22"/>
          <w:lang w:eastAsia="ar-SA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</w:t>
      </w:r>
      <w:r w:rsidR="00322DA6" w:rsidRPr="0052744E">
        <w:rPr>
          <w:sz w:val="22"/>
          <w:szCs w:val="22"/>
          <w:lang w:eastAsia="ar-SA"/>
        </w:rPr>
        <w:t xml:space="preserve"> (при наличии)</w:t>
      </w:r>
      <w:r w:rsidR="00AF5375" w:rsidRPr="0052744E">
        <w:rPr>
          <w:sz w:val="22"/>
          <w:szCs w:val="22"/>
          <w:lang w:eastAsia="ar-SA"/>
        </w:rPr>
        <w:t>.</w:t>
      </w:r>
      <w:r w:rsidR="00AF5375" w:rsidRPr="0052744E">
        <w:rPr>
          <w:sz w:val="22"/>
          <w:szCs w:val="22"/>
          <w:lang w:eastAsia="ar-SA"/>
        </w:rPr>
        <w:tab/>
      </w:r>
    </w:p>
    <w:p w:rsidR="00AF5375" w:rsidRPr="0052744E" w:rsidRDefault="00AF5375" w:rsidP="0052744E">
      <w:pPr>
        <w:widowControl w:val="0"/>
        <w:suppressAutoHyphens/>
        <w:autoSpaceDE w:val="0"/>
        <w:spacing w:line="200" w:lineRule="atLeast"/>
        <w:ind w:firstLine="567"/>
        <w:jc w:val="both"/>
        <w:rPr>
          <w:color w:val="000000"/>
          <w:sz w:val="22"/>
          <w:szCs w:val="22"/>
          <w:lang w:eastAsia="ar-SA"/>
        </w:rPr>
      </w:pPr>
      <w:r w:rsidRPr="0052744E">
        <w:rPr>
          <w:b/>
          <w:bCs/>
          <w:sz w:val="22"/>
          <w:szCs w:val="22"/>
          <w:lang w:eastAsia="ar-SA"/>
        </w:rPr>
        <w:tab/>
      </w:r>
      <w:r w:rsidRPr="0052744E">
        <w:rPr>
          <w:color w:val="000000"/>
          <w:sz w:val="22"/>
          <w:szCs w:val="22"/>
          <w:lang w:eastAsia="ar-SA"/>
        </w:rPr>
        <w:t>При описании объекта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0D608B" w:rsidRPr="0052744E" w:rsidRDefault="000D608B" w:rsidP="0052744E">
      <w:pPr>
        <w:widowControl w:val="0"/>
        <w:suppressAutoHyphens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</w:p>
    <w:p w:rsidR="00AF5375" w:rsidRPr="0052744E" w:rsidRDefault="00AF5375" w:rsidP="0052744E">
      <w:pPr>
        <w:widowControl w:val="0"/>
        <w:suppressAutoHyphens/>
        <w:autoSpaceDE w:val="0"/>
        <w:spacing w:line="200" w:lineRule="atLeast"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52744E">
        <w:rPr>
          <w:b/>
          <w:bCs/>
          <w:sz w:val="22"/>
          <w:szCs w:val="22"/>
          <w:lang w:eastAsia="ar-SA"/>
        </w:rPr>
        <w:t xml:space="preserve">Требования к гарантийному сроку товара и (или) объему предоставления гарантий качества, к гарантийному обслуживанию товара. </w:t>
      </w:r>
    </w:p>
    <w:p w:rsidR="00AF5375" w:rsidRPr="0052744E" w:rsidRDefault="00AF5375" w:rsidP="0052744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Гарантия на Товар должна составлять </w:t>
      </w:r>
      <w:r w:rsidR="00322DA6" w:rsidRPr="0052744E">
        <w:rPr>
          <w:sz w:val="22"/>
          <w:szCs w:val="22"/>
          <w:lang w:eastAsia="ar-SA"/>
        </w:rPr>
        <w:t xml:space="preserve">не менее </w:t>
      </w:r>
      <w:r w:rsidRPr="0052744E">
        <w:rPr>
          <w:sz w:val="22"/>
          <w:szCs w:val="22"/>
          <w:lang w:eastAsia="ar-SA"/>
        </w:rPr>
        <w:t xml:space="preserve">36 месяцев или не менее 100 000 км (сто тысяч) пробега (в зависимости от того, что наступит раньше), с момента передачи его </w:t>
      </w:r>
      <w:r w:rsidR="000F184E" w:rsidRPr="0052744E">
        <w:rPr>
          <w:sz w:val="22"/>
          <w:szCs w:val="22"/>
          <w:lang w:eastAsia="ar-SA"/>
        </w:rPr>
        <w:t>Получателю</w:t>
      </w:r>
      <w:r w:rsidRPr="0052744E">
        <w:rPr>
          <w:sz w:val="22"/>
          <w:szCs w:val="22"/>
          <w:lang w:eastAsia="ar-SA"/>
        </w:rPr>
        <w:t>.</w:t>
      </w:r>
    </w:p>
    <w:p w:rsidR="00AF5375" w:rsidRPr="0052744E" w:rsidRDefault="00AF5375" w:rsidP="0052744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2744E">
        <w:rPr>
          <w:sz w:val="22"/>
          <w:szCs w:val="22"/>
          <w:lang w:eastAsia="ar-SA"/>
        </w:rPr>
        <w:t xml:space="preserve">Условия и порядок гарантийного обслуживания Товара указаны в Сервисной книжке, выдаваемой Получателю при фактической передаче Товара. </w:t>
      </w:r>
    </w:p>
    <w:p w:rsidR="004A23BD" w:rsidRDefault="004A23BD" w:rsidP="004A23BD">
      <w:pPr>
        <w:tabs>
          <w:tab w:val="center" w:pos="4677"/>
          <w:tab w:val="right" w:pos="8820"/>
        </w:tabs>
        <w:suppressAutoHyphens/>
        <w:jc w:val="both"/>
        <w:rPr>
          <w:sz w:val="22"/>
          <w:szCs w:val="22"/>
          <w:lang w:eastAsia="ar-SA"/>
        </w:rPr>
      </w:pPr>
    </w:p>
    <w:p w:rsidR="00DA76C8" w:rsidRDefault="00DA76C8" w:rsidP="004A23BD">
      <w:pPr>
        <w:tabs>
          <w:tab w:val="center" w:pos="4677"/>
          <w:tab w:val="right" w:pos="8820"/>
        </w:tabs>
        <w:suppressAutoHyphens/>
        <w:jc w:val="both"/>
        <w:rPr>
          <w:sz w:val="22"/>
          <w:szCs w:val="22"/>
          <w:lang w:eastAsia="ar-SA"/>
        </w:rPr>
      </w:pPr>
    </w:p>
    <w:sectPr w:rsidR="00DA76C8" w:rsidSect="007724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B"/>
    <w:rsid w:val="000910A0"/>
    <w:rsid w:val="000A7457"/>
    <w:rsid w:val="000D1C8E"/>
    <w:rsid w:val="000D608B"/>
    <w:rsid w:val="000F184E"/>
    <w:rsid w:val="00127476"/>
    <w:rsid w:val="00151B2D"/>
    <w:rsid w:val="0015378D"/>
    <w:rsid w:val="00161D1B"/>
    <w:rsid w:val="0016327C"/>
    <w:rsid w:val="0017471F"/>
    <w:rsid w:val="001816F8"/>
    <w:rsid w:val="001A65CF"/>
    <w:rsid w:val="0024097E"/>
    <w:rsid w:val="00295583"/>
    <w:rsid w:val="00296EB1"/>
    <w:rsid w:val="002B088F"/>
    <w:rsid w:val="002C61D8"/>
    <w:rsid w:val="002F44DA"/>
    <w:rsid w:val="00322DA6"/>
    <w:rsid w:val="00336F4D"/>
    <w:rsid w:val="00374FC9"/>
    <w:rsid w:val="00376C41"/>
    <w:rsid w:val="003C5FB6"/>
    <w:rsid w:val="003D5D77"/>
    <w:rsid w:val="00440BDA"/>
    <w:rsid w:val="0048378B"/>
    <w:rsid w:val="004A23BD"/>
    <w:rsid w:val="004A41D3"/>
    <w:rsid w:val="004B6759"/>
    <w:rsid w:val="004D2F0A"/>
    <w:rsid w:val="004E56B9"/>
    <w:rsid w:val="004F1802"/>
    <w:rsid w:val="004F522A"/>
    <w:rsid w:val="005123CB"/>
    <w:rsid w:val="0052744E"/>
    <w:rsid w:val="00570EB7"/>
    <w:rsid w:val="00587A7D"/>
    <w:rsid w:val="005B0E78"/>
    <w:rsid w:val="00611D4F"/>
    <w:rsid w:val="00612B55"/>
    <w:rsid w:val="006407EE"/>
    <w:rsid w:val="00651D26"/>
    <w:rsid w:val="00663F71"/>
    <w:rsid w:val="00674C14"/>
    <w:rsid w:val="006914AF"/>
    <w:rsid w:val="006A4E23"/>
    <w:rsid w:val="006B6E30"/>
    <w:rsid w:val="00713B0E"/>
    <w:rsid w:val="00732A93"/>
    <w:rsid w:val="0076034E"/>
    <w:rsid w:val="007639F5"/>
    <w:rsid w:val="00772403"/>
    <w:rsid w:val="00776156"/>
    <w:rsid w:val="00781A40"/>
    <w:rsid w:val="0078409B"/>
    <w:rsid w:val="00784724"/>
    <w:rsid w:val="007B2726"/>
    <w:rsid w:val="008424C6"/>
    <w:rsid w:val="008713A4"/>
    <w:rsid w:val="00890F76"/>
    <w:rsid w:val="00897F2F"/>
    <w:rsid w:val="008F5801"/>
    <w:rsid w:val="009302E8"/>
    <w:rsid w:val="009A2126"/>
    <w:rsid w:val="009A5ECD"/>
    <w:rsid w:val="009D5906"/>
    <w:rsid w:val="009F2548"/>
    <w:rsid w:val="00A60E99"/>
    <w:rsid w:val="00A76DB4"/>
    <w:rsid w:val="00A809A6"/>
    <w:rsid w:val="00A83BD9"/>
    <w:rsid w:val="00AB4F0A"/>
    <w:rsid w:val="00AF5375"/>
    <w:rsid w:val="00B360BF"/>
    <w:rsid w:val="00B544EC"/>
    <w:rsid w:val="00B845AE"/>
    <w:rsid w:val="00B97515"/>
    <w:rsid w:val="00BA23F8"/>
    <w:rsid w:val="00BA5218"/>
    <w:rsid w:val="00BC5DFA"/>
    <w:rsid w:val="00BC5ED1"/>
    <w:rsid w:val="00C6207E"/>
    <w:rsid w:val="00C64C71"/>
    <w:rsid w:val="00CB1C1E"/>
    <w:rsid w:val="00CE3CE8"/>
    <w:rsid w:val="00CF118E"/>
    <w:rsid w:val="00DA22D5"/>
    <w:rsid w:val="00DA76C8"/>
    <w:rsid w:val="00E71AB2"/>
    <w:rsid w:val="00EA1E9E"/>
    <w:rsid w:val="00EA6CF2"/>
    <w:rsid w:val="00EC34A9"/>
    <w:rsid w:val="00EC35D5"/>
    <w:rsid w:val="00EF3DBF"/>
    <w:rsid w:val="00EF7324"/>
    <w:rsid w:val="00F01F81"/>
    <w:rsid w:val="00FD7EE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56A9-413D-4D77-9C46-E732681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27C"/>
    <w:pPr>
      <w:keepNext/>
      <w:tabs>
        <w:tab w:val="num" w:pos="0"/>
      </w:tabs>
      <w:suppressAutoHyphens/>
      <w:autoSpaceDE w:val="0"/>
      <w:ind w:left="567"/>
      <w:jc w:val="center"/>
      <w:outlineLvl w:val="2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537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AF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F5375"/>
    <w:pPr>
      <w:ind w:firstLine="709"/>
      <w:jc w:val="both"/>
    </w:pPr>
    <w:rPr>
      <w:szCs w:val="20"/>
      <w:lang w:eastAsia="ar-SA"/>
    </w:rPr>
  </w:style>
  <w:style w:type="character" w:customStyle="1" w:styleId="T13">
    <w:name w:val="T13"/>
    <w:hidden/>
    <w:rsid w:val="00772403"/>
    <w:rPr>
      <w:sz w:val="22"/>
    </w:rPr>
  </w:style>
  <w:style w:type="character" w:styleId="a5">
    <w:name w:val="Hyperlink"/>
    <w:basedOn w:val="a0"/>
    <w:uiPriority w:val="99"/>
    <w:semiHidden/>
    <w:unhideWhenUsed/>
    <w:rsid w:val="009A2126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74C14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val="x-none" w:eastAsia="zh-CN"/>
    </w:rPr>
  </w:style>
  <w:style w:type="character" w:customStyle="1" w:styleId="a7">
    <w:name w:val="Основной текст Знак"/>
    <w:basedOn w:val="a0"/>
    <w:link w:val="a6"/>
    <w:semiHidden/>
    <w:rsid w:val="00674C14"/>
    <w:rPr>
      <w:rFonts w:ascii="Arial" w:eastAsia="Arial Unicode MS" w:hAnsi="Arial" w:cs="Times New Roman"/>
      <w:kern w:val="2"/>
      <w:sz w:val="20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1632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847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6DA7-B57E-4BAD-B512-FCD378D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Богданова</dc:creator>
  <cp:lastModifiedBy>Перминова Марина Владимировна</cp:lastModifiedBy>
  <cp:revision>77</cp:revision>
  <cp:lastPrinted>2022-05-24T09:28:00Z</cp:lastPrinted>
  <dcterms:created xsi:type="dcterms:W3CDTF">2017-04-28T09:16:00Z</dcterms:created>
  <dcterms:modified xsi:type="dcterms:W3CDTF">2022-06-16T14:13:00Z</dcterms:modified>
</cp:coreProperties>
</file>