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18" w:rsidRPr="00730436" w:rsidRDefault="00E77F18" w:rsidP="00E77F18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730436">
        <w:rPr>
          <w:rFonts w:eastAsia="Arial Unicode MS"/>
          <w:b/>
          <w:bCs/>
          <w:sz w:val="24"/>
          <w:szCs w:val="24"/>
        </w:rPr>
        <w:t xml:space="preserve">Техническое задание </w:t>
      </w:r>
    </w:p>
    <w:p w:rsidR="00E77F18" w:rsidRPr="00730436" w:rsidRDefault="00E77F18" w:rsidP="00E77F18">
      <w:pPr>
        <w:keepNext/>
        <w:contextualSpacing/>
        <w:jc w:val="center"/>
        <w:outlineLvl w:val="1"/>
        <w:rPr>
          <w:rFonts w:eastAsia="Arial Unicode MS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1139" w:tblpY="6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1417"/>
      </w:tblGrid>
      <w:tr w:rsidR="00E33594" w:rsidRPr="00730436" w:rsidTr="00E33594">
        <w:trPr>
          <w:cantSplit/>
          <w:trHeight w:val="699"/>
        </w:trPr>
        <w:tc>
          <w:tcPr>
            <w:tcW w:w="2263" w:type="dxa"/>
          </w:tcPr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33CE">
              <w:rPr>
                <w:b/>
                <w:sz w:val="20"/>
                <w:szCs w:val="20"/>
              </w:rPr>
              <w:t>Наименование</w:t>
            </w:r>
          </w:p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B33CE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6663" w:type="dxa"/>
          </w:tcPr>
          <w:p w:rsidR="00E33594" w:rsidRPr="004B33CE" w:rsidRDefault="00E33594" w:rsidP="00E77F18">
            <w:pPr>
              <w:contextualSpacing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B33CE">
              <w:rPr>
                <w:b/>
                <w:sz w:val="20"/>
                <w:szCs w:val="20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 </w:t>
            </w:r>
          </w:p>
        </w:tc>
        <w:tc>
          <w:tcPr>
            <w:tcW w:w="1417" w:type="dxa"/>
          </w:tcPr>
          <w:p w:rsidR="00E33594" w:rsidRPr="004B33CE" w:rsidRDefault="00E33594" w:rsidP="00E3359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 xml:space="preserve">Подгузник для детей, весом до 20 кг (вес ребенка 11 </w:t>
            </w:r>
            <w:r>
              <w:rPr>
                <w:rFonts w:eastAsia="Lucida Sans Unicode"/>
                <w:sz w:val="22"/>
                <w:szCs w:val="22"/>
              </w:rPr>
              <w:t>-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 25 кг)</w:t>
            </w:r>
          </w:p>
          <w:p w:rsidR="00E33594" w:rsidRPr="00C469ED" w:rsidRDefault="00E33594" w:rsidP="00E77F1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ОКПД 2- 17.22.12.120</w:t>
            </w:r>
          </w:p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КОЗ-01.28.22.01.17</w:t>
            </w:r>
          </w:p>
          <w:p w:rsidR="00E33594" w:rsidRPr="00537B1D" w:rsidRDefault="00E33594" w:rsidP="00E77F1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</w:t>
            </w:r>
            <w:proofErr w:type="gramStart"/>
            <w:r w:rsidRPr="00DC7966">
              <w:rPr>
                <w:rFonts w:eastAsia="Lucida Sans Unicode"/>
                <w:sz w:val="20"/>
                <w:szCs w:val="20"/>
              </w:rPr>
              <w:t>супер абсорбирующим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77F18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Pr="00020AD3">
              <w:rPr>
                <w:rFonts w:eastAsia="Lucida Sans Unicode"/>
                <w:sz w:val="22"/>
                <w:szCs w:val="22"/>
              </w:rPr>
              <w:t>20</w:t>
            </w:r>
            <w:r w:rsidR="00E4320E">
              <w:rPr>
                <w:rFonts w:eastAsia="Lucida Sans Unicode"/>
                <w:sz w:val="22"/>
                <w:szCs w:val="22"/>
              </w:rPr>
              <w:t>20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E33594" w:rsidRPr="00DC7966" w:rsidRDefault="00E33594" w:rsidP="00E77F18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</w:t>
            </w:r>
            <w:r w:rsidR="00D24375">
              <w:rPr>
                <w:rFonts w:eastAsia="Lucida Sans Unicode"/>
                <w:sz w:val="20"/>
                <w:szCs w:val="20"/>
              </w:rPr>
              <w:t xml:space="preserve">ый </w:t>
            </w:r>
            <w:proofErr w:type="gramStart"/>
            <w:r w:rsidR="00D24375">
              <w:rPr>
                <w:rFonts w:eastAsia="Lucida Sans Unicode"/>
                <w:sz w:val="20"/>
                <w:szCs w:val="20"/>
              </w:rPr>
              <w:t>производителем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составляет </w:t>
            </w:r>
            <w:r w:rsidR="00D24375">
              <w:rPr>
                <w:rFonts w:eastAsia="Lucida Sans Unicode"/>
                <w:sz w:val="20"/>
                <w:szCs w:val="20"/>
              </w:rPr>
              <w:t xml:space="preserve">не менее </w:t>
            </w:r>
            <w:r w:rsidRPr="00DC7966">
              <w:rPr>
                <w:rFonts w:eastAsia="Lucida Sans Unicode"/>
                <w:sz w:val="20"/>
                <w:szCs w:val="20"/>
              </w:rPr>
              <w:t>36 месяцев.</w:t>
            </w:r>
          </w:p>
          <w:p w:rsidR="00E33594" w:rsidRPr="006C6C60" w:rsidRDefault="00E33594" w:rsidP="00E77F18">
            <w:pPr>
              <w:contextualSpacing/>
            </w:pPr>
          </w:p>
        </w:tc>
        <w:tc>
          <w:tcPr>
            <w:tcW w:w="1417" w:type="dxa"/>
          </w:tcPr>
          <w:p w:rsidR="00E33594" w:rsidRPr="00DC7966" w:rsidRDefault="00912FF0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72 950</w:t>
            </w: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020AD3">
              <w:rPr>
                <w:rFonts w:eastAsia="Lucida Sans Unicode"/>
                <w:sz w:val="22"/>
                <w:szCs w:val="22"/>
              </w:rPr>
              <w:t xml:space="preserve">Подгузник для детей, свыше 20 кг (вес ребенка 15 </w:t>
            </w:r>
            <w:r>
              <w:rPr>
                <w:rFonts w:eastAsia="Lucida Sans Unicode"/>
                <w:sz w:val="22"/>
                <w:szCs w:val="22"/>
              </w:rPr>
              <w:t>-</w:t>
            </w:r>
            <w:r w:rsidRPr="00020AD3">
              <w:rPr>
                <w:rFonts w:eastAsia="Lucida Sans Unicode"/>
                <w:sz w:val="22"/>
                <w:szCs w:val="22"/>
              </w:rPr>
              <w:t>30 кг)</w:t>
            </w:r>
          </w:p>
          <w:p w:rsidR="00E33594" w:rsidRPr="00C469ED" w:rsidRDefault="00E33594" w:rsidP="00E77F18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ОКПД 2- 17.22.12.120</w:t>
            </w:r>
          </w:p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C469ED">
              <w:rPr>
                <w:b/>
                <w:bCs/>
                <w:sz w:val="22"/>
                <w:szCs w:val="22"/>
                <w:shd w:val="clear" w:color="auto" w:fill="FFFFFF"/>
              </w:rPr>
              <w:t>КОЗ-01.28.22.01.18</w:t>
            </w:r>
          </w:p>
          <w:p w:rsidR="00E33594" w:rsidRPr="00020AD3" w:rsidRDefault="00E33594" w:rsidP="00E77F18">
            <w:pPr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663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lastRenderedPageBreak/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</w:t>
            </w:r>
            <w:proofErr w:type="gramStart"/>
            <w:r w:rsidRPr="00DC7966">
              <w:rPr>
                <w:rFonts w:eastAsia="Lucida Sans Unicode"/>
                <w:sz w:val="20"/>
                <w:szCs w:val="20"/>
              </w:rPr>
              <w:t>супер абсорбирующим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33594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="00E4320E">
              <w:rPr>
                <w:rFonts w:eastAsia="Lucida Sans Unicode"/>
                <w:sz w:val="22"/>
                <w:szCs w:val="22"/>
              </w:rPr>
              <w:t>2020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D24375" w:rsidRPr="00DC7966" w:rsidRDefault="00D24375" w:rsidP="00D2437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</w:t>
            </w:r>
            <w:r>
              <w:rPr>
                <w:rFonts w:eastAsia="Lucida Sans Unicode"/>
                <w:sz w:val="20"/>
                <w:szCs w:val="20"/>
              </w:rPr>
              <w:t xml:space="preserve">ый </w:t>
            </w:r>
            <w:proofErr w:type="gramStart"/>
            <w:r>
              <w:rPr>
                <w:rFonts w:eastAsia="Lucida Sans Unicode"/>
                <w:sz w:val="20"/>
                <w:szCs w:val="20"/>
              </w:rPr>
              <w:t>производителем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составляет </w:t>
            </w:r>
            <w:r>
              <w:rPr>
                <w:rFonts w:eastAsia="Lucida Sans Unicode"/>
                <w:sz w:val="20"/>
                <w:szCs w:val="20"/>
              </w:rPr>
              <w:t xml:space="preserve">не менее </w:t>
            </w:r>
            <w:r w:rsidRPr="00DC7966">
              <w:rPr>
                <w:rFonts w:eastAsia="Lucida Sans Unicode"/>
                <w:sz w:val="20"/>
                <w:szCs w:val="20"/>
              </w:rPr>
              <w:t>36 месяцев.</w:t>
            </w:r>
          </w:p>
          <w:p w:rsidR="00E33594" w:rsidRPr="006C6C60" w:rsidRDefault="00E33594" w:rsidP="00E33594">
            <w:pPr>
              <w:jc w:val="both"/>
            </w:pPr>
          </w:p>
        </w:tc>
        <w:tc>
          <w:tcPr>
            <w:tcW w:w="1417" w:type="dxa"/>
          </w:tcPr>
          <w:p w:rsidR="00E33594" w:rsidRPr="00DC7966" w:rsidRDefault="00912FF0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55 370</w:t>
            </w:r>
          </w:p>
        </w:tc>
      </w:tr>
      <w:tr w:rsidR="00E33594" w:rsidRPr="00537B1D" w:rsidTr="00E33594">
        <w:trPr>
          <w:trHeight w:val="1735"/>
        </w:trPr>
        <w:tc>
          <w:tcPr>
            <w:tcW w:w="2263" w:type="dxa"/>
          </w:tcPr>
          <w:p w:rsidR="00E33594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Подгузник для детей до 9 кг.</w:t>
            </w:r>
          </w:p>
          <w:p w:rsidR="00E33594" w:rsidRPr="00020AD3" w:rsidRDefault="00E33594" w:rsidP="00E77F18">
            <w:pPr>
              <w:rPr>
                <w:rFonts w:eastAsia="Lucida Sans Unicode"/>
                <w:sz w:val="22"/>
                <w:szCs w:val="22"/>
              </w:rPr>
            </w:pPr>
            <w:r w:rsidRPr="00912714">
              <w:rPr>
                <w:rFonts w:eastAsia="Lucida Sans Unicode"/>
                <w:b/>
                <w:sz w:val="22"/>
                <w:szCs w:val="22"/>
              </w:rPr>
              <w:t>КОЗ-01.28.22.01.16</w:t>
            </w:r>
          </w:p>
        </w:tc>
        <w:tc>
          <w:tcPr>
            <w:tcW w:w="6663" w:type="dxa"/>
          </w:tcPr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– многослойные изделия одноразового пользования. Подгузники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соблюдение санитарно-гигиенических условий для инвалидов с нарушениями функций выделения, </w:t>
            </w:r>
            <w:r>
              <w:rPr>
                <w:rFonts w:eastAsia="Lucida Sans Unicode"/>
                <w:sz w:val="20"/>
                <w:szCs w:val="20"/>
              </w:rPr>
              <w:t>должны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сухость кожи и препятств</w:t>
            </w:r>
            <w:r>
              <w:rPr>
                <w:rFonts w:eastAsia="Lucida Sans Unicode"/>
                <w:sz w:val="20"/>
                <w:szCs w:val="20"/>
              </w:rPr>
              <w:t>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размножению болезнетворных микробов.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Подгузники </w:t>
            </w:r>
            <w:r>
              <w:rPr>
                <w:rFonts w:eastAsia="Lucida Sans Unicode"/>
                <w:sz w:val="20"/>
                <w:szCs w:val="20"/>
              </w:rPr>
              <w:t>должны применя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общению).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Детские подгузники </w:t>
            </w:r>
            <w:r>
              <w:rPr>
                <w:rFonts w:eastAsia="Lucida Sans Unicode"/>
                <w:sz w:val="20"/>
                <w:szCs w:val="20"/>
              </w:rPr>
              <w:t xml:space="preserve">должны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универсальны в использовании, иметь форму, дающую возможность использовать для детей. Форма подгузника </w:t>
            </w:r>
            <w:r>
              <w:rPr>
                <w:rFonts w:eastAsia="Lucida Sans Unicode"/>
                <w:sz w:val="20"/>
                <w:szCs w:val="20"/>
              </w:rPr>
              <w:t>должен соответствовать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развертке нижней части торса тела ребенка с дополнительным увеличением площади на запах боковых частей, </w:t>
            </w:r>
            <w:r>
              <w:rPr>
                <w:rFonts w:eastAsia="Lucida Sans Unicode"/>
                <w:sz w:val="20"/>
                <w:szCs w:val="20"/>
              </w:rPr>
              <w:t>должен обеспечивать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максимальную свободу движений ребенка и его комфорт.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Впитывающий слой </w:t>
            </w:r>
            <w:r>
              <w:rPr>
                <w:rFonts w:eastAsia="Lucida Sans Unicode"/>
                <w:sz w:val="20"/>
                <w:szCs w:val="20"/>
              </w:rPr>
              <w:t>должен быть мягкий, состоя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из распушенной целлюлозы с </w:t>
            </w:r>
            <w:proofErr w:type="gramStart"/>
            <w:r w:rsidRPr="00DC7966">
              <w:rPr>
                <w:rFonts w:eastAsia="Lucida Sans Unicode"/>
                <w:sz w:val="20"/>
                <w:szCs w:val="20"/>
              </w:rPr>
              <w:t>супер абсорбирующим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полимером, превращающим жидкость в гель.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Мягкие защитные барьеры по бокам </w:t>
            </w:r>
            <w:r>
              <w:rPr>
                <w:rFonts w:eastAsia="Lucida Sans Unicode"/>
                <w:sz w:val="20"/>
                <w:szCs w:val="20"/>
              </w:rPr>
              <w:t>должны предотвраща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протекание влаги наружу.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Наружный слой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>из специального мягкого воздухопроницаемого материала, препятствующего протекание влаги наружу, позволяющего коже дышать, не вызывая раздражений.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две многоразовые застежки-липучки, по одной с каждой стороны, которые легко и надежно фиксируют подгузник, обеспечивая надежную защиту и комфорт. На передней части подгузника по всей ширине специальная </w:t>
            </w:r>
            <w:r>
              <w:rPr>
                <w:rFonts w:eastAsia="Lucida Sans Unicode"/>
                <w:sz w:val="20"/>
                <w:szCs w:val="20"/>
              </w:rPr>
              <w:t xml:space="preserve">должна быть </w:t>
            </w:r>
            <w:r w:rsidRPr="00DC7966">
              <w:rPr>
                <w:rFonts w:eastAsia="Lucida Sans Unicode"/>
                <w:sz w:val="20"/>
                <w:szCs w:val="20"/>
              </w:rPr>
              <w:t>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lastRenderedPageBreak/>
              <w:t xml:space="preserve">Подгузник </w:t>
            </w:r>
            <w:r>
              <w:rPr>
                <w:rFonts w:eastAsia="Lucida Sans Unicode"/>
                <w:sz w:val="20"/>
                <w:szCs w:val="20"/>
              </w:rPr>
              <w:t>должен име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</w:t>
            </w:r>
            <w:r>
              <w:rPr>
                <w:rFonts w:eastAsia="Lucida Sans Unicode"/>
                <w:sz w:val="20"/>
                <w:szCs w:val="20"/>
              </w:rPr>
              <w:t>должны обеспечива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 дополнительную защиту от протекания, и обеспечивают дополнительный комфорт ребенку.</w:t>
            </w:r>
          </w:p>
          <w:p w:rsidR="00E33594" w:rsidRPr="00DC7966" w:rsidRDefault="00E33594" w:rsidP="00E33594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Внутренняя поверхность подгузников </w:t>
            </w:r>
            <w:r>
              <w:rPr>
                <w:rFonts w:eastAsia="Lucida Sans Unicode"/>
                <w:sz w:val="20"/>
                <w:szCs w:val="20"/>
              </w:rPr>
              <w:t xml:space="preserve">должен быть </w:t>
            </w:r>
            <w:r w:rsidRPr="00DC7966">
              <w:rPr>
                <w:rFonts w:eastAsia="Lucida Sans Unicode"/>
                <w:sz w:val="20"/>
                <w:szCs w:val="20"/>
              </w:rPr>
              <w:t xml:space="preserve">из </w:t>
            </w:r>
            <w:proofErr w:type="spellStart"/>
            <w:r w:rsidRPr="00DC7966">
              <w:rPr>
                <w:rFonts w:eastAsia="Lucida Sans Unicode"/>
                <w:sz w:val="20"/>
                <w:szCs w:val="20"/>
              </w:rPr>
              <w:t>гипоаллергенного</w:t>
            </w:r>
            <w:proofErr w:type="spellEnd"/>
            <w:r w:rsidRPr="00DC7966">
              <w:rPr>
                <w:rFonts w:eastAsia="Lucida Sans Unicode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  <w:p w:rsidR="00E33594" w:rsidRPr="00DC7966" w:rsidRDefault="00E33594" w:rsidP="00E33594">
            <w:pPr>
              <w:jc w:val="both"/>
              <w:rPr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 xml:space="preserve">Параметры подгузников для детей-инвалидов по диапазону массы ребенка </w:t>
            </w:r>
            <w:r>
              <w:rPr>
                <w:rFonts w:eastAsia="Lucida Sans Unicode"/>
                <w:sz w:val="20"/>
                <w:szCs w:val="20"/>
              </w:rPr>
              <w:t>должны определя</w:t>
            </w:r>
            <w:r w:rsidRPr="00DC7966">
              <w:rPr>
                <w:rFonts w:eastAsia="Lucida Sans Unicode"/>
                <w:sz w:val="20"/>
                <w:szCs w:val="20"/>
              </w:rPr>
              <w:t>т</w:t>
            </w:r>
            <w:r>
              <w:rPr>
                <w:rFonts w:eastAsia="Lucida Sans Unicode"/>
                <w:sz w:val="20"/>
                <w:szCs w:val="20"/>
              </w:rPr>
              <w:t>ь</w:t>
            </w:r>
            <w:r w:rsidRPr="00DC7966">
              <w:rPr>
                <w:rFonts w:eastAsia="Lucida Sans Unicode"/>
                <w:sz w:val="20"/>
                <w:szCs w:val="20"/>
              </w:rPr>
              <w:t>ся в соответствии с ГОСТ 52557-</w:t>
            </w:r>
            <w:r w:rsidR="00E4320E">
              <w:rPr>
                <w:rFonts w:eastAsia="Lucida Sans Unicode"/>
                <w:sz w:val="22"/>
                <w:szCs w:val="22"/>
              </w:rPr>
              <w:t>2020</w:t>
            </w:r>
            <w:r w:rsidRPr="00020AD3">
              <w:rPr>
                <w:rFonts w:eastAsia="Lucida Sans Unicode"/>
                <w:sz w:val="22"/>
                <w:szCs w:val="22"/>
              </w:rPr>
              <w:t xml:space="preserve"> </w:t>
            </w:r>
            <w:r w:rsidRPr="00DC7966">
              <w:rPr>
                <w:rFonts w:eastAsia="Lucida Sans Unicode"/>
                <w:sz w:val="20"/>
                <w:szCs w:val="20"/>
              </w:rPr>
              <w:t>«Подгузники детские бумажные. Общие технические условия».</w:t>
            </w:r>
            <w:r w:rsidRPr="00DC7966">
              <w:rPr>
                <w:sz w:val="20"/>
                <w:szCs w:val="20"/>
              </w:rPr>
              <w:t xml:space="preserve"> </w:t>
            </w:r>
          </w:p>
          <w:p w:rsidR="00D24375" w:rsidRPr="00DC7966" w:rsidRDefault="00D24375" w:rsidP="00D24375">
            <w:pPr>
              <w:jc w:val="both"/>
              <w:rPr>
                <w:rFonts w:eastAsia="Lucida Sans Unicode"/>
                <w:sz w:val="20"/>
                <w:szCs w:val="20"/>
              </w:rPr>
            </w:pPr>
            <w:r w:rsidRPr="00DC7966">
              <w:rPr>
                <w:rFonts w:eastAsia="Lucida Sans Unicode"/>
                <w:sz w:val="20"/>
                <w:szCs w:val="20"/>
              </w:rPr>
              <w:t>Срок годности Товара, установленн</w:t>
            </w:r>
            <w:r>
              <w:rPr>
                <w:rFonts w:eastAsia="Lucida Sans Unicode"/>
                <w:sz w:val="20"/>
                <w:szCs w:val="20"/>
              </w:rPr>
              <w:t xml:space="preserve">ый </w:t>
            </w:r>
            <w:proofErr w:type="gramStart"/>
            <w:r>
              <w:rPr>
                <w:rFonts w:eastAsia="Lucida Sans Unicode"/>
                <w:sz w:val="20"/>
                <w:szCs w:val="20"/>
              </w:rPr>
              <w:t>производителем</w:t>
            </w:r>
            <w:proofErr w:type="gramEnd"/>
            <w:r w:rsidRPr="00DC7966">
              <w:rPr>
                <w:rFonts w:eastAsia="Lucida Sans Unicode"/>
                <w:sz w:val="20"/>
                <w:szCs w:val="20"/>
              </w:rPr>
              <w:t xml:space="preserve"> составляет </w:t>
            </w:r>
            <w:r>
              <w:rPr>
                <w:rFonts w:eastAsia="Lucida Sans Unicode"/>
                <w:sz w:val="20"/>
                <w:szCs w:val="20"/>
              </w:rPr>
              <w:t xml:space="preserve">не менее </w:t>
            </w:r>
            <w:r w:rsidRPr="00DC7966">
              <w:rPr>
                <w:rFonts w:eastAsia="Lucida Sans Unicode"/>
                <w:sz w:val="20"/>
                <w:szCs w:val="20"/>
              </w:rPr>
              <w:t>36 месяцев.</w:t>
            </w:r>
          </w:p>
          <w:p w:rsidR="00E33594" w:rsidRDefault="00E33594" w:rsidP="00E77F18">
            <w:pPr>
              <w:jc w:val="both"/>
            </w:pPr>
            <w:bookmarkStart w:id="0" w:name="_GoBack"/>
            <w:bookmarkEnd w:id="0"/>
          </w:p>
          <w:p w:rsidR="00E33594" w:rsidRPr="00020AD3" w:rsidRDefault="00E33594" w:rsidP="00E77F18">
            <w:pPr>
              <w:jc w:val="both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594" w:rsidRPr="00DC7966" w:rsidRDefault="00485521" w:rsidP="00912FF0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 xml:space="preserve">1 </w:t>
            </w:r>
            <w:r w:rsidR="00912FF0">
              <w:rPr>
                <w:rFonts w:eastAsia="Lucida Sans Unicode"/>
                <w:sz w:val="20"/>
                <w:szCs w:val="20"/>
              </w:rPr>
              <w:t>070</w:t>
            </w:r>
          </w:p>
        </w:tc>
      </w:tr>
    </w:tbl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>Подгузники должны соответствовать требованиям: Национальный стандарт ГОСТ 52557-20</w:t>
      </w:r>
      <w:r w:rsidR="00E4320E">
        <w:rPr>
          <w:rFonts w:eastAsia="Lucida Sans Unicode"/>
          <w:kern w:val="2"/>
          <w:sz w:val="22"/>
          <w:szCs w:val="22"/>
          <w:lang w:eastAsia="ru-RU"/>
        </w:rPr>
        <w:t>20</w:t>
      </w:r>
      <w:r w:rsidRPr="0013602C">
        <w:rPr>
          <w:rFonts w:eastAsia="Lucida Sans Unicode"/>
          <w:kern w:val="2"/>
          <w:sz w:val="22"/>
          <w:szCs w:val="22"/>
          <w:lang w:eastAsia="ru-RU"/>
        </w:rPr>
        <w:t xml:space="preserve"> «Подгузники детские бумажные. Общие технические условия».</w:t>
      </w: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2"/>
          <w:szCs w:val="22"/>
          <w:lang w:eastAsia="ru-RU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 xml:space="preserve">При поставке Товара </w:t>
      </w:r>
      <w:r>
        <w:rPr>
          <w:rFonts w:eastAsia="Lucida Sans Unicode"/>
          <w:kern w:val="2"/>
          <w:sz w:val="22"/>
          <w:szCs w:val="22"/>
          <w:lang w:eastAsia="ru-RU"/>
        </w:rPr>
        <w:t xml:space="preserve">должны быть </w:t>
      </w:r>
      <w:r w:rsidRPr="0013602C">
        <w:rPr>
          <w:rFonts w:eastAsia="Lucida Sans Unicode"/>
          <w:kern w:val="2"/>
          <w:sz w:val="22"/>
          <w:szCs w:val="22"/>
          <w:lang w:eastAsia="ru-RU"/>
        </w:rPr>
        <w:t>наличие документов, подтверждающих соответствие товара (декларация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3E4AE0" w:rsidRPr="003E4AE0" w:rsidRDefault="003E4AE0" w:rsidP="003E4AE0">
      <w:pPr>
        <w:ind w:firstLine="709"/>
        <w:jc w:val="both"/>
        <w:rPr>
          <w:sz w:val="22"/>
          <w:szCs w:val="22"/>
        </w:rPr>
      </w:pPr>
      <w:r w:rsidRPr="003E4AE0">
        <w:rPr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DC7954" w:rsidRPr="0013602C" w:rsidRDefault="00DC7954" w:rsidP="00DC7954">
      <w:pPr>
        <w:tabs>
          <w:tab w:val="left" w:pos="0"/>
        </w:tabs>
        <w:ind w:firstLine="426"/>
        <w:contextualSpacing/>
        <w:jc w:val="both"/>
        <w:rPr>
          <w:sz w:val="22"/>
          <w:szCs w:val="22"/>
        </w:rPr>
      </w:pPr>
      <w:r w:rsidRPr="0013602C">
        <w:rPr>
          <w:rFonts w:eastAsia="Lucida Sans Unicode"/>
          <w:kern w:val="2"/>
          <w:sz w:val="22"/>
          <w:szCs w:val="22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 xml:space="preserve">В один пакет, пачку или коробку </w:t>
      </w:r>
      <w:r>
        <w:rPr>
          <w:sz w:val="22"/>
          <w:szCs w:val="22"/>
        </w:rPr>
        <w:t xml:space="preserve">должны быть </w:t>
      </w:r>
      <w:r w:rsidRPr="0013602C">
        <w:rPr>
          <w:sz w:val="22"/>
          <w:szCs w:val="22"/>
        </w:rPr>
        <w:t>упаков</w:t>
      </w:r>
      <w:r>
        <w:rPr>
          <w:sz w:val="22"/>
          <w:szCs w:val="22"/>
        </w:rPr>
        <w:t>аны</w:t>
      </w:r>
      <w:r w:rsidRPr="0013602C">
        <w:rPr>
          <w:sz w:val="22"/>
          <w:szCs w:val="22"/>
        </w:rPr>
        <w:t xml:space="preserve">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 xml:space="preserve">Не </w:t>
      </w:r>
      <w:r>
        <w:rPr>
          <w:sz w:val="22"/>
          <w:szCs w:val="22"/>
        </w:rPr>
        <w:t>должно допуска</w:t>
      </w:r>
      <w:r w:rsidRPr="0013602C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13602C">
        <w:rPr>
          <w:sz w:val="22"/>
          <w:szCs w:val="22"/>
        </w:rPr>
        <w:t>ся механическое повреждение упаковки, открывающее доступ к поверхности изделия.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C7954" w:rsidRPr="0013602C" w:rsidRDefault="00DC7954" w:rsidP="00DC7954">
      <w:pPr>
        <w:ind w:firstLine="426"/>
        <w:contextualSpacing/>
        <w:jc w:val="both"/>
        <w:rPr>
          <w:sz w:val="22"/>
          <w:szCs w:val="22"/>
        </w:rPr>
      </w:pPr>
      <w:r w:rsidRPr="0013602C">
        <w:rPr>
          <w:sz w:val="22"/>
          <w:szCs w:val="22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DC7954" w:rsidRPr="0013602C" w:rsidRDefault="00DC7954" w:rsidP="00DC7954">
      <w:pPr>
        <w:jc w:val="both"/>
        <w:rPr>
          <w:sz w:val="22"/>
          <w:szCs w:val="22"/>
        </w:rPr>
      </w:pPr>
      <w:r w:rsidRPr="0013602C">
        <w:rPr>
          <w:b/>
          <w:bCs/>
          <w:sz w:val="22"/>
          <w:szCs w:val="22"/>
        </w:rPr>
        <w:lastRenderedPageBreak/>
        <w:t xml:space="preserve">         Место поставки товара:</w:t>
      </w:r>
      <w:r w:rsidRPr="0013602C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13602C">
        <w:rPr>
          <w:sz w:val="22"/>
          <w:szCs w:val="22"/>
        </w:rPr>
        <w:t xml:space="preserve">поставка изделий </w:t>
      </w:r>
      <w:r>
        <w:rPr>
          <w:sz w:val="22"/>
          <w:szCs w:val="22"/>
        </w:rPr>
        <w:t>должна осуществля</w:t>
      </w:r>
      <w:r w:rsidRPr="0013602C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Pr="0013602C">
        <w:rPr>
          <w:sz w:val="22"/>
          <w:szCs w:val="22"/>
        </w:rPr>
        <w:t xml:space="preserve">ся по месту жительства получателей на условиях </w:t>
      </w:r>
      <w:r w:rsidRPr="0013602C">
        <w:rPr>
          <w:sz w:val="22"/>
          <w:szCs w:val="22"/>
          <w:lang w:val="en-US"/>
        </w:rPr>
        <w:t>DDP</w:t>
      </w:r>
      <w:r w:rsidRPr="0013602C">
        <w:rPr>
          <w:sz w:val="22"/>
          <w:szCs w:val="22"/>
        </w:rPr>
        <w:t xml:space="preserve"> или в пунктах выдачи по согласованию с получателем </w:t>
      </w:r>
    </w:p>
    <w:p w:rsidR="00DC7954" w:rsidRPr="0013602C" w:rsidRDefault="00DC7954" w:rsidP="00DC7954">
      <w:pPr>
        <w:jc w:val="both"/>
        <w:rPr>
          <w:rFonts w:eastAsia="Lucida Sans Unicode"/>
          <w:sz w:val="22"/>
          <w:szCs w:val="22"/>
          <w:lang w:bidi="en-US"/>
        </w:rPr>
      </w:pPr>
      <w:r w:rsidRPr="0013602C">
        <w:rPr>
          <w:b/>
          <w:sz w:val="22"/>
          <w:szCs w:val="22"/>
          <w:lang w:eastAsia="ru-RU"/>
        </w:rPr>
        <w:t xml:space="preserve">         Срок</w:t>
      </w:r>
      <w:r w:rsidRPr="0013602C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13602C">
        <w:rPr>
          <w:rFonts w:eastAsia="Lucida Sans Unicode"/>
          <w:sz w:val="22"/>
          <w:szCs w:val="22"/>
          <w:lang w:bidi="en-US"/>
        </w:rPr>
        <w:t xml:space="preserve">: </w:t>
      </w:r>
      <w:r w:rsidR="003E4AE0">
        <w:rPr>
          <w:rFonts w:eastAsia="Lucida Sans Unicode"/>
          <w:sz w:val="22"/>
          <w:szCs w:val="22"/>
          <w:lang w:bidi="en-US"/>
        </w:rPr>
        <w:t>П</w:t>
      </w:r>
      <w:r w:rsidRPr="0013602C">
        <w:rPr>
          <w:rFonts w:eastAsia="Lucida Sans Unicode"/>
          <w:sz w:val="22"/>
          <w:szCs w:val="22"/>
          <w:lang w:bidi="en-US"/>
        </w:rPr>
        <w:t xml:space="preserve">осле подписания </w:t>
      </w:r>
      <w:r w:rsidR="003E4AE0">
        <w:rPr>
          <w:rFonts w:eastAsia="Lucida Sans Unicode"/>
          <w:sz w:val="22"/>
          <w:szCs w:val="22"/>
          <w:lang w:bidi="en-US"/>
        </w:rPr>
        <w:t xml:space="preserve">контракта </w:t>
      </w:r>
      <w:r w:rsidR="00485521">
        <w:rPr>
          <w:rFonts w:eastAsia="Lucida Sans Unicode"/>
          <w:sz w:val="22"/>
          <w:szCs w:val="22"/>
          <w:lang w:bidi="en-US"/>
        </w:rPr>
        <w:t>в течение 15 календарных дней</w:t>
      </w:r>
      <w:r w:rsidR="003E4AE0">
        <w:rPr>
          <w:rFonts w:eastAsia="Lucida Sans Unicode"/>
          <w:sz w:val="22"/>
          <w:szCs w:val="22"/>
          <w:lang w:bidi="en-US"/>
        </w:rPr>
        <w:t xml:space="preserve"> </w:t>
      </w:r>
      <w:r w:rsidRPr="0013602C">
        <w:rPr>
          <w:rFonts w:eastAsia="Lucida Sans Unicode"/>
          <w:sz w:val="22"/>
          <w:szCs w:val="22"/>
          <w:lang w:bidi="en-US"/>
        </w:rPr>
        <w:t xml:space="preserve">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DC7954" w:rsidRPr="0013602C" w:rsidRDefault="00DC7954" w:rsidP="00DC7954">
      <w:pPr>
        <w:jc w:val="both"/>
        <w:rPr>
          <w:rFonts w:eastAsia="Lucida Sans Unicode"/>
          <w:sz w:val="22"/>
          <w:szCs w:val="22"/>
          <w:lang w:bidi="en-US"/>
        </w:rPr>
      </w:pPr>
      <w:r w:rsidRPr="0013602C">
        <w:rPr>
          <w:rFonts w:eastAsia="Lucida Sans Unicode"/>
          <w:sz w:val="22"/>
          <w:szCs w:val="22"/>
          <w:lang w:bidi="en-US"/>
        </w:rPr>
        <w:t xml:space="preserve">Поставка Товара Получателям не должна превышать </w:t>
      </w:r>
      <w:r w:rsidR="00061588">
        <w:rPr>
          <w:rFonts w:eastAsia="Lucida Sans Unicode"/>
          <w:sz w:val="22"/>
          <w:szCs w:val="22"/>
          <w:lang w:bidi="en-US"/>
        </w:rPr>
        <w:t>15</w:t>
      </w:r>
      <w:r w:rsidRPr="0013602C">
        <w:rPr>
          <w:rFonts w:eastAsia="Lucida Sans Unicode"/>
          <w:sz w:val="22"/>
          <w:szCs w:val="22"/>
          <w:lang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 w:rsidR="001627F3">
        <w:rPr>
          <w:rFonts w:eastAsia="Lucida Sans Unicode"/>
          <w:sz w:val="22"/>
          <w:szCs w:val="22"/>
          <w:lang w:bidi="en-US"/>
        </w:rPr>
        <w:t xml:space="preserve">иком реестра получателей Товара </w:t>
      </w:r>
    </w:p>
    <w:p w:rsidR="00DC7954" w:rsidRPr="003E4AE0" w:rsidRDefault="00DC7954" w:rsidP="003E4AE0">
      <w:pPr>
        <w:suppressAutoHyphens w:val="0"/>
        <w:rPr>
          <w:sz w:val="22"/>
          <w:szCs w:val="22"/>
        </w:rPr>
      </w:pPr>
    </w:p>
    <w:p w:rsidR="00DC7954" w:rsidRDefault="00DC7954" w:rsidP="00DC7954"/>
    <w:p w:rsidR="00E6601A" w:rsidRDefault="00E6601A"/>
    <w:sectPr w:rsidR="00E6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18"/>
    <w:rsid w:val="00061588"/>
    <w:rsid w:val="001627F3"/>
    <w:rsid w:val="0027209B"/>
    <w:rsid w:val="003E4AE0"/>
    <w:rsid w:val="003F01FA"/>
    <w:rsid w:val="00485521"/>
    <w:rsid w:val="00912FF0"/>
    <w:rsid w:val="00984041"/>
    <w:rsid w:val="00BF3CDA"/>
    <w:rsid w:val="00D24375"/>
    <w:rsid w:val="00D74ABB"/>
    <w:rsid w:val="00DC7954"/>
    <w:rsid w:val="00E33594"/>
    <w:rsid w:val="00E4320E"/>
    <w:rsid w:val="00E6601A"/>
    <w:rsid w:val="00E77F18"/>
    <w:rsid w:val="00E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DFAA-AB33-47EC-96C5-7D3F3EB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77F18"/>
    <w:pPr>
      <w:widowControl w:val="0"/>
      <w:suppressAutoHyphens w:val="0"/>
      <w:autoSpaceDE w:val="0"/>
      <w:autoSpaceDN w:val="0"/>
      <w:adjustRightInd w:val="0"/>
      <w:spacing w:line="96" w:lineRule="exact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7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Цримова Джульетта Хазраиловна</dc:creator>
  <cp:keywords/>
  <dc:description/>
  <cp:lastModifiedBy>Цримова Джульетта Хазраиловна</cp:lastModifiedBy>
  <cp:revision>17</cp:revision>
  <cp:lastPrinted>2023-01-19T09:52:00Z</cp:lastPrinted>
  <dcterms:created xsi:type="dcterms:W3CDTF">2022-05-25T14:17:00Z</dcterms:created>
  <dcterms:modified xsi:type="dcterms:W3CDTF">2023-01-19T09:59:00Z</dcterms:modified>
</cp:coreProperties>
</file>