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28D5" w:rsidRPr="009E5380" w:rsidRDefault="00AB28D5" w:rsidP="00AB28D5">
      <w:pPr>
        <w:widowControl w:val="0"/>
        <w:autoSpaceDE w:val="0"/>
        <w:jc w:val="right"/>
        <w:rPr>
          <w:bCs/>
          <w:kern w:val="2"/>
        </w:rPr>
      </w:pPr>
      <w:r w:rsidRPr="009E5380">
        <w:rPr>
          <w:bCs/>
          <w:kern w:val="2"/>
        </w:rPr>
        <w:t xml:space="preserve">Приложение №1 к Извещению о </w:t>
      </w:r>
    </w:p>
    <w:p w:rsidR="00AB28D5" w:rsidRPr="009E5380" w:rsidRDefault="00AB28D5" w:rsidP="00AB28D5">
      <w:pPr>
        <w:widowControl w:val="0"/>
        <w:autoSpaceDE w:val="0"/>
        <w:jc w:val="right"/>
        <w:rPr>
          <w:bCs/>
          <w:kern w:val="2"/>
        </w:rPr>
      </w:pPr>
      <w:r w:rsidRPr="009E5380">
        <w:rPr>
          <w:bCs/>
          <w:kern w:val="2"/>
        </w:rPr>
        <w:t>проведении электронного аукциона</w:t>
      </w:r>
    </w:p>
    <w:p w:rsidR="00AB28D5" w:rsidRPr="009E5380" w:rsidRDefault="00AB28D5" w:rsidP="00AB28D5">
      <w:pPr>
        <w:jc w:val="right"/>
        <w:rPr>
          <w:b/>
          <w:bCs/>
          <w:lang w:eastAsia="ru-RU"/>
        </w:rPr>
      </w:pPr>
    </w:p>
    <w:p w:rsidR="00AB28D5" w:rsidRPr="009E5380" w:rsidRDefault="00AB28D5" w:rsidP="00AB28D5">
      <w:pPr>
        <w:keepNext/>
        <w:jc w:val="center"/>
        <w:rPr>
          <w:b/>
          <w:bCs/>
          <w:lang w:eastAsia="ru-RU"/>
        </w:rPr>
      </w:pPr>
      <w:r w:rsidRPr="009E5380">
        <w:rPr>
          <w:b/>
          <w:bCs/>
          <w:lang w:eastAsia="ru-RU"/>
        </w:rPr>
        <w:t>Описание объекта закупки в соответствии со статьей 33 Закона № 44-ФЗ.</w:t>
      </w:r>
    </w:p>
    <w:p w:rsidR="00AB28D5" w:rsidRPr="009E5380" w:rsidRDefault="00AB28D5" w:rsidP="00AB28D5">
      <w:pPr>
        <w:pStyle w:val="a7"/>
        <w:spacing w:after="0"/>
        <w:ind w:firstLine="708"/>
        <w:jc w:val="both"/>
      </w:pPr>
    </w:p>
    <w:tbl>
      <w:tblPr>
        <w:tblW w:w="10597" w:type="dxa"/>
        <w:tblInd w:w="-283" w:type="dxa"/>
        <w:tblLayout w:type="fixed"/>
        <w:tblLook w:val="01E0" w:firstRow="1" w:lastRow="1" w:firstColumn="1" w:lastColumn="1" w:noHBand="0" w:noVBand="0"/>
      </w:tblPr>
      <w:tblGrid>
        <w:gridCol w:w="247"/>
        <w:gridCol w:w="10350"/>
      </w:tblGrid>
      <w:tr w:rsidR="00B91DDA" w:rsidRPr="009E5380" w:rsidTr="00052032">
        <w:trPr>
          <w:trHeight w:val="714"/>
        </w:trPr>
        <w:tc>
          <w:tcPr>
            <w:tcW w:w="247" w:type="dxa"/>
          </w:tcPr>
          <w:p w:rsidR="00B91DDA" w:rsidRPr="009E5380" w:rsidRDefault="00B91DDA" w:rsidP="00221533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567"/>
              <w:rPr>
                <w:u w:val="single"/>
                <w:lang w:eastAsia="en-US"/>
              </w:rPr>
            </w:pPr>
          </w:p>
        </w:tc>
        <w:tc>
          <w:tcPr>
            <w:tcW w:w="10350" w:type="dxa"/>
            <w:hideMark/>
          </w:tcPr>
          <w:p w:rsidR="00B91DDA" w:rsidRPr="00DD4EB4" w:rsidRDefault="00B91DDA" w:rsidP="007F42CD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567"/>
              <w:rPr>
                <w:lang w:eastAsia="en-US"/>
              </w:rPr>
            </w:pPr>
            <w:r w:rsidRPr="00DD4EB4">
              <w:rPr>
                <w:u w:val="single"/>
                <w:lang w:eastAsia="en-US"/>
              </w:rPr>
              <w:t>Объект закупки</w:t>
            </w:r>
            <w:r w:rsidRPr="00DD4EB4">
              <w:rPr>
                <w:lang w:eastAsia="en-US"/>
              </w:rPr>
              <w:t xml:space="preserve">: </w:t>
            </w:r>
            <w:r w:rsidR="007F42CD" w:rsidRPr="00DD4EB4">
              <w:rPr>
                <w:lang w:eastAsia="en-US"/>
              </w:rPr>
              <w:t>Выполнение работ по обеспечению в 2022 году лица, пострадавшего в результате несчастного случая на производстве (застрахованное лицо), протезно-ортопедическим изделием (протезом нижней конечности).</w:t>
            </w:r>
          </w:p>
          <w:p w:rsidR="00052032" w:rsidRPr="00DD4EB4" w:rsidRDefault="00E32419" w:rsidP="007F42CD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567"/>
              <w:rPr>
                <w:lang w:eastAsia="en-US"/>
              </w:rPr>
            </w:pPr>
            <w:r w:rsidRPr="00DD4EB4">
              <w:rPr>
                <w:u w:val="single"/>
              </w:rPr>
              <w:t>Объём выполнения работ:</w:t>
            </w:r>
            <w:r w:rsidRPr="00DD4EB4">
              <w:t xml:space="preserve"> </w:t>
            </w:r>
            <w:r w:rsidRPr="00DD4EB4">
              <w:t>1</w:t>
            </w:r>
            <w:r w:rsidRPr="00DD4EB4">
              <w:t xml:space="preserve"> шт.</w:t>
            </w:r>
          </w:p>
          <w:p w:rsidR="007F42CD" w:rsidRPr="000221C2" w:rsidRDefault="007F42CD" w:rsidP="007F42CD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567"/>
              <w:rPr>
                <w:sz w:val="22"/>
                <w:szCs w:val="22"/>
              </w:rPr>
            </w:pPr>
          </w:p>
        </w:tc>
      </w:tr>
    </w:tbl>
    <w:p w:rsidR="00F37D79" w:rsidRPr="00723CCE" w:rsidRDefault="00F37D79" w:rsidP="00F37D79">
      <w:pPr>
        <w:keepNext/>
        <w:jc w:val="center"/>
        <w:rPr>
          <w:b/>
        </w:rPr>
      </w:pPr>
      <w:r w:rsidRPr="00723CCE">
        <w:rPr>
          <w:b/>
        </w:rPr>
        <w:t>Наименование товара, работ, услуг</w:t>
      </w:r>
    </w:p>
    <w:p w:rsidR="00F37D79" w:rsidRPr="00723CCE" w:rsidRDefault="00F37D79" w:rsidP="00F37D79">
      <w:pPr>
        <w:pStyle w:val="ConsPlusNormal"/>
        <w:ind w:right="3" w:firstLine="540"/>
        <w:jc w:val="both"/>
        <w:rPr>
          <w:sz w:val="24"/>
          <w:szCs w:val="24"/>
        </w:rPr>
      </w:pPr>
      <w:r w:rsidRPr="00723CCE">
        <w:rPr>
          <w:sz w:val="24"/>
          <w:szCs w:val="24"/>
        </w:rPr>
        <w:t>Протез нижней конечности – техническое средство реабилитации, заменяющее частично или полностью отсутствующую конечность и служащее для восполнения косметического и (или) функционального дефекта.</w:t>
      </w:r>
    </w:p>
    <w:p w:rsidR="00F37D79" w:rsidRPr="00723CCE" w:rsidRDefault="00F37D79" w:rsidP="00F37D79">
      <w:pPr>
        <w:pStyle w:val="ConsPlusNormal"/>
        <w:ind w:right="3" w:firstLine="567"/>
        <w:jc w:val="both"/>
        <w:rPr>
          <w:sz w:val="24"/>
          <w:szCs w:val="24"/>
        </w:rPr>
      </w:pPr>
      <w:r w:rsidRPr="00723CCE">
        <w:rPr>
          <w:sz w:val="24"/>
          <w:szCs w:val="24"/>
        </w:rPr>
        <w:t xml:space="preserve">Работы по обеспечению застрахованного лица протезом нижней конечности – предусматривают индивидуальное изготовление, обучение пользованию и выдачу протезно – ортопедических изделий. </w:t>
      </w:r>
    </w:p>
    <w:p w:rsidR="00F37D79" w:rsidRPr="00723CCE" w:rsidRDefault="00F37D79" w:rsidP="00F37D79">
      <w:pPr>
        <w:widowControl w:val="0"/>
        <w:ind w:left="360" w:right="645" w:firstLine="540"/>
        <w:jc w:val="center"/>
        <w:rPr>
          <w:b/>
        </w:rPr>
      </w:pPr>
    </w:p>
    <w:p w:rsidR="00F37D79" w:rsidRPr="00723CCE" w:rsidRDefault="00F37D79" w:rsidP="00F37D79">
      <w:pPr>
        <w:widowControl w:val="0"/>
        <w:ind w:left="360" w:right="645" w:firstLine="540"/>
        <w:jc w:val="center"/>
        <w:rPr>
          <w:b/>
        </w:rPr>
      </w:pPr>
      <w:r w:rsidRPr="00723CCE">
        <w:rPr>
          <w:b/>
        </w:rPr>
        <w:t>Требования к качеству работ</w:t>
      </w:r>
    </w:p>
    <w:p w:rsidR="00F37D79" w:rsidRPr="00723CCE" w:rsidRDefault="00F37D79" w:rsidP="00F37D79">
      <w:pPr>
        <w:pStyle w:val="ConsPlusNormal"/>
        <w:ind w:right="3" w:firstLine="567"/>
        <w:jc w:val="both"/>
        <w:rPr>
          <w:sz w:val="24"/>
          <w:szCs w:val="24"/>
        </w:rPr>
      </w:pPr>
      <w:r w:rsidRPr="00723CCE">
        <w:rPr>
          <w:sz w:val="24"/>
          <w:szCs w:val="24"/>
        </w:rPr>
        <w:t xml:space="preserve">Протез должен изготавливаться с учетом анатомических дефектов голени индивидуально для застрахованного лица, при этом необходимо максимально учитывать физическое состояние, индивидуальные особенности застрахованного лица,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</w:t>
      </w:r>
    </w:p>
    <w:p w:rsidR="00F37D79" w:rsidRPr="00723CCE" w:rsidRDefault="00F37D79" w:rsidP="00F37D79">
      <w:pPr>
        <w:pStyle w:val="ConsPlusNormal"/>
        <w:ind w:right="3" w:firstLine="567"/>
        <w:jc w:val="both"/>
        <w:rPr>
          <w:sz w:val="24"/>
          <w:szCs w:val="24"/>
        </w:rPr>
      </w:pPr>
      <w:r w:rsidRPr="00723CCE">
        <w:rPr>
          <w:sz w:val="24"/>
          <w:szCs w:val="24"/>
        </w:rPr>
        <w:t xml:space="preserve">Приемные гильзы и крепления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  </w:t>
      </w:r>
    </w:p>
    <w:p w:rsidR="00F37D79" w:rsidRPr="00723CCE" w:rsidRDefault="00F37D79" w:rsidP="00F37D79">
      <w:pPr>
        <w:pStyle w:val="ConsPlusNormal"/>
        <w:ind w:right="3" w:firstLine="567"/>
        <w:jc w:val="both"/>
        <w:rPr>
          <w:sz w:val="24"/>
          <w:szCs w:val="24"/>
        </w:rPr>
      </w:pPr>
      <w:r w:rsidRPr="00723CCE">
        <w:rPr>
          <w:sz w:val="24"/>
          <w:szCs w:val="24"/>
        </w:rPr>
        <w:t>Материалы приемных гильз, контактирующие с телом человека, должны быть разрешены к применению Минздравом России.</w:t>
      </w:r>
    </w:p>
    <w:p w:rsidR="00F37D79" w:rsidRPr="00723CCE" w:rsidRDefault="00F37D79" w:rsidP="00F37D79">
      <w:pPr>
        <w:pStyle w:val="ConsPlusNormal"/>
        <w:ind w:right="3" w:firstLine="567"/>
        <w:jc w:val="both"/>
        <w:rPr>
          <w:sz w:val="24"/>
          <w:szCs w:val="24"/>
        </w:rPr>
      </w:pPr>
      <w:r w:rsidRPr="00723CCE">
        <w:rPr>
          <w:sz w:val="24"/>
          <w:szCs w:val="24"/>
        </w:rPr>
        <w:t>Узел протеза должен быть стойкими к воздействию физиологических растворов (пота, мочи).</w:t>
      </w:r>
    </w:p>
    <w:p w:rsidR="00F37D79" w:rsidRPr="00723CCE" w:rsidRDefault="00F37D79" w:rsidP="00F37D79">
      <w:pPr>
        <w:pStyle w:val="ConsPlusNormal"/>
        <w:ind w:right="3" w:firstLine="567"/>
        <w:jc w:val="both"/>
        <w:rPr>
          <w:sz w:val="24"/>
          <w:szCs w:val="24"/>
        </w:rPr>
      </w:pPr>
      <w:r w:rsidRPr="00723CCE">
        <w:rPr>
          <w:sz w:val="24"/>
          <w:szCs w:val="24"/>
        </w:rPr>
        <w:t xml:space="preserve">Металлический протез должен быть изготовлен из коррозийно-стойких материалов или защищен от коррозии специальными покрытиями. </w:t>
      </w:r>
    </w:p>
    <w:p w:rsidR="00F37D79" w:rsidRPr="00723CCE" w:rsidRDefault="00F37D79" w:rsidP="00F37D79">
      <w:pPr>
        <w:tabs>
          <w:tab w:val="left" w:pos="10440"/>
        </w:tabs>
        <w:autoSpaceDE w:val="0"/>
        <w:autoSpaceDN w:val="0"/>
        <w:adjustRightInd w:val="0"/>
        <w:ind w:right="3" w:firstLine="567"/>
        <w:jc w:val="both"/>
      </w:pPr>
      <w:r w:rsidRPr="00723CCE">
        <w:t>Изделия должны быть классифицированы в соответствии с требованиями Национального стандарта Российской Федерации ГОСТ Р ИСО 9999-2019 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ГОСТ Р 57765-2021 «Изделия протезно-ортопедические. Общие технические требования», Государственного стандарта Российской Федерации ГОСТ Р 51819-2017 «Протезирование и ортезирование верхних и нижних конечностей. Термины и определения».</w:t>
      </w:r>
    </w:p>
    <w:p w:rsidR="00F37D79" w:rsidRPr="00723CCE" w:rsidRDefault="00F37D79" w:rsidP="00F37D79">
      <w:pPr>
        <w:widowControl w:val="0"/>
        <w:ind w:right="645" w:firstLine="567"/>
        <w:jc w:val="both"/>
        <w:rPr>
          <w:b/>
        </w:rPr>
      </w:pPr>
    </w:p>
    <w:p w:rsidR="00F37D79" w:rsidRPr="00723CCE" w:rsidRDefault="00F37D79" w:rsidP="00F37D79">
      <w:pPr>
        <w:widowControl w:val="0"/>
        <w:ind w:right="645" w:firstLine="567"/>
        <w:jc w:val="center"/>
      </w:pPr>
      <w:r w:rsidRPr="00723CCE">
        <w:rPr>
          <w:b/>
        </w:rPr>
        <w:t>Требования к безопасности работ</w:t>
      </w:r>
    </w:p>
    <w:p w:rsidR="00F37D79" w:rsidRPr="00723CCE" w:rsidRDefault="00F37D79" w:rsidP="00F37D79">
      <w:pPr>
        <w:widowControl w:val="0"/>
        <w:ind w:firstLine="567"/>
        <w:jc w:val="both"/>
        <w:rPr>
          <w:b/>
        </w:rPr>
      </w:pPr>
      <w:r w:rsidRPr="00723CCE">
        <w:t>Проведение работ по обеспечению застрахованного лица протезом нижней конечности должно осуществляться при наличии нормативно-технической документации.</w:t>
      </w:r>
    </w:p>
    <w:p w:rsidR="00F37D79" w:rsidRPr="00723CCE" w:rsidRDefault="00F37D79" w:rsidP="00F37D79">
      <w:pPr>
        <w:widowControl w:val="0"/>
        <w:ind w:firstLine="567"/>
        <w:jc w:val="both"/>
        <w:rPr>
          <w:b/>
        </w:rPr>
      </w:pPr>
    </w:p>
    <w:p w:rsidR="00F37D79" w:rsidRPr="00723CCE" w:rsidRDefault="00F37D79" w:rsidP="00F37D79">
      <w:pPr>
        <w:ind w:right="645" w:firstLine="567"/>
        <w:jc w:val="center"/>
        <w:rPr>
          <w:b/>
        </w:rPr>
      </w:pPr>
      <w:r w:rsidRPr="00723CCE">
        <w:rPr>
          <w:b/>
        </w:rPr>
        <w:t>Требования к техническим и функциональным характеристикам</w:t>
      </w:r>
    </w:p>
    <w:p w:rsidR="00F37D79" w:rsidRPr="00723CCE" w:rsidRDefault="00F37D79" w:rsidP="00F37D79">
      <w:pPr>
        <w:pStyle w:val="ConsPlusNormal"/>
        <w:tabs>
          <w:tab w:val="left" w:pos="10440"/>
        </w:tabs>
        <w:ind w:right="3" w:firstLine="567"/>
        <w:jc w:val="both"/>
        <w:rPr>
          <w:sz w:val="24"/>
          <w:szCs w:val="24"/>
        </w:rPr>
      </w:pPr>
      <w:r w:rsidRPr="00723CCE">
        <w:rPr>
          <w:sz w:val="24"/>
          <w:szCs w:val="24"/>
        </w:rPr>
        <w:t xml:space="preserve">С учетом уровня ампутации и модулирования применяемого в  протезировании:   </w:t>
      </w:r>
    </w:p>
    <w:p w:rsidR="00F37D79" w:rsidRPr="00723CCE" w:rsidRDefault="002177A3" w:rsidP="00F37D79">
      <w:pPr>
        <w:widowControl w:val="0"/>
        <w:ind w:right="3" w:firstLine="567"/>
        <w:jc w:val="both"/>
      </w:pPr>
      <w:r w:rsidRPr="00723CCE">
        <w:t>- приемная</w:t>
      </w:r>
      <w:r w:rsidR="00F37D79" w:rsidRPr="00723CCE">
        <w:t xml:space="preserve"> гильз</w:t>
      </w:r>
      <w:r w:rsidRPr="00723CCE">
        <w:t>а</w:t>
      </w:r>
      <w:r w:rsidR="00F37D79" w:rsidRPr="00723CCE">
        <w:t xml:space="preserve"> протеза нижней конечности</w:t>
      </w:r>
      <w:r w:rsidR="00F37D79" w:rsidRPr="00723CCE">
        <w:rPr>
          <w:b/>
        </w:rPr>
        <w:t xml:space="preserve"> </w:t>
      </w:r>
      <w:r w:rsidR="00F37D79" w:rsidRPr="00723CCE">
        <w:t>долж</w:t>
      </w:r>
      <w:r w:rsidRPr="00723CCE">
        <w:t>на</w:t>
      </w:r>
      <w:r w:rsidR="00F37D79" w:rsidRPr="00723CCE">
        <w:t xml:space="preserve"> быть изготовлен</w:t>
      </w:r>
      <w:r w:rsidRPr="00723CCE">
        <w:t>а</w:t>
      </w:r>
      <w:r w:rsidR="00F37D79" w:rsidRPr="00723CCE">
        <w:t xml:space="preserve"> по индивидуальным параметрам застрахованного лица и предназначаться для размещения в ней культи или пораженной конечности, обеспечивая взаимодействие человека с протезом;</w:t>
      </w:r>
    </w:p>
    <w:p w:rsidR="00F37D79" w:rsidRPr="00723CCE" w:rsidRDefault="00F37D79" w:rsidP="00F37D79">
      <w:pPr>
        <w:widowControl w:val="0"/>
        <w:ind w:right="3" w:firstLine="567"/>
        <w:jc w:val="both"/>
      </w:pPr>
      <w:r w:rsidRPr="00723CCE">
        <w:t>- функциональные узлы протеза должны выполнять заданную функцию и иметь конструктивно-технологическую завершенность;</w:t>
      </w:r>
    </w:p>
    <w:p w:rsidR="00F37D79" w:rsidRPr="00723CCE" w:rsidRDefault="00F37D79" w:rsidP="00F37D79">
      <w:pPr>
        <w:widowControl w:val="0"/>
        <w:ind w:right="3" w:firstLine="567"/>
        <w:jc w:val="both"/>
      </w:pPr>
      <w:r w:rsidRPr="00723CCE">
        <w:t>- постоянный протез предназначается после завершения использования лечебно-тренировочного протеза.</w:t>
      </w:r>
    </w:p>
    <w:p w:rsidR="00F37D79" w:rsidRPr="00723CCE" w:rsidRDefault="00F37D79" w:rsidP="00F37D79">
      <w:pPr>
        <w:widowControl w:val="0"/>
        <w:ind w:right="3" w:firstLine="567"/>
        <w:jc w:val="both"/>
        <w:rPr>
          <w:b/>
        </w:rPr>
      </w:pPr>
      <w:r w:rsidRPr="00723CCE">
        <w:rPr>
          <w:b/>
        </w:rPr>
        <w:lastRenderedPageBreak/>
        <w:t>Требования к описанию участниками размещения заказа выполняемых работ, их количественных и качественных характеристик</w:t>
      </w:r>
    </w:p>
    <w:p w:rsidR="00F37D79" w:rsidRPr="00723CCE" w:rsidRDefault="00F37D79" w:rsidP="00F37D79">
      <w:pPr>
        <w:ind w:right="645" w:firstLine="567"/>
        <w:jc w:val="both"/>
        <w:rPr>
          <w:b/>
        </w:rPr>
      </w:pPr>
      <w:r w:rsidRPr="00723CCE">
        <w:t>Участник представляет описание выполняемых работ, их количественные и качественные характеристики по форме, приведенной в документации.</w:t>
      </w:r>
    </w:p>
    <w:p w:rsidR="00F37D79" w:rsidRPr="00723CCE" w:rsidRDefault="00F37D79" w:rsidP="00F37D79">
      <w:pPr>
        <w:ind w:right="645" w:firstLine="567"/>
        <w:jc w:val="both"/>
        <w:rPr>
          <w:b/>
        </w:rPr>
      </w:pPr>
    </w:p>
    <w:p w:rsidR="00F37D79" w:rsidRPr="00723CCE" w:rsidRDefault="00F37D79" w:rsidP="00F37D79">
      <w:pPr>
        <w:ind w:right="645" w:firstLine="567"/>
        <w:jc w:val="center"/>
        <w:rPr>
          <w:b/>
        </w:rPr>
      </w:pPr>
      <w:r w:rsidRPr="00723CCE">
        <w:rPr>
          <w:b/>
        </w:rPr>
        <w:t>Требования к размерам, упаковке и отгрузке Изделий</w:t>
      </w:r>
    </w:p>
    <w:p w:rsidR="00F37D79" w:rsidRPr="00723CCE" w:rsidRDefault="00F37D79" w:rsidP="00F37D79">
      <w:pPr>
        <w:ind w:right="3" w:firstLine="567"/>
        <w:jc w:val="both"/>
      </w:pPr>
      <w:r w:rsidRPr="00723CCE">
        <w:t>Упаковка протеза нижней конечности долж</w:t>
      </w:r>
      <w:r w:rsidR="002177A3" w:rsidRPr="00723CCE">
        <w:t>на</w:t>
      </w:r>
      <w:r w:rsidRPr="00723CCE">
        <w:t xml:space="preserve">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F37D79" w:rsidRPr="00723CCE" w:rsidRDefault="00F37D79" w:rsidP="00F37D79">
      <w:pPr>
        <w:widowControl w:val="0"/>
        <w:ind w:firstLine="567"/>
        <w:jc w:val="both"/>
      </w:pPr>
      <w:r w:rsidRPr="00723CCE">
        <w:t>Требования к маркировке, упаковке, транспортированию и хранению изделия</w:t>
      </w:r>
      <w:r w:rsidR="00CE3E23" w:rsidRPr="00723CCE">
        <w:t>, в соответствии с</w:t>
      </w:r>
      <w:r w:rsidR="002177A3" w:rsidRPr="00723CCE">
        <w:t xml:space="preserve"> </w:t>
      </w:r>
      <w:r w:rsidRPr="00723CCE">
        <w:t>ГОСТ 20790-93 «Приборы, аппараты и оборудование медицинские. Общие технические условия»,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F37D79" w:rsidRPr="00723CCE" w:rsidRDefault="00F37D79" w:rsidP="00F37D79">
      <w:pPr>
        <w:widowControl w:val="0"/>
        <w:ind w:firstLine="540"/>
        <w:jc w:val="both"/>
      </w:pPr>
      <w:r w:rsidRPr="00723CCE">
        <w:t>Упаковка проте</w:t>
      </w:r>
      <w:r w:rsidR="00374601" w:rsidRPr="00723CCE">
        <w:t>за нижней конечности должна</w:t>
      </w:r>
      <w:r w:rsidRPr="00723CCE">
        <w:t xml:space="preserve">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F37D79" w:rsidRPr="00723CCE" w:rsidRDefault="00F37D79" w:rsidP="00F37D79">
      <w:pPr>
        <w:widowControl w:val="0"/>
        <w:ind w:firstLine="540"/>
        <w:jc w:val="both"/>
      </w:pPr>
      <w:r w:rsidRPr="00723CCE">
        <w:t>Временная противокоррозионная защита протеза нижней конечности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F37D79" w:rsidRPr="00723CCE" w:rsidRDefault="00F37D79" w:rsidP="00F37D79">
      <w:pPr>
        <w:widowControl w:val="0"/>
        <w:ind w:left="360" w:right="645" w:firstLine="360"/>
        <w:jc w:val="both"/>
        <w:rPr>
          <w:b/>
        </w:rPr>
      </w:pPr>
    </w:p>
    <w:p w:rsidR="00F37D79" w:rsidRPr="00723CCE" w:rsidRDefault="00F37D79" w:rsidP="00F37D79">
      <w:pPr>
        <w:widowControl w:val="0"/>
        <w:ind w:left="360" w:right="645" w:firstLine="2940"/>
        <w:jc w:val="both"/>
        <w:rPr>
          <w:b/>
        </w:rPr>
      </w:pPr>
      <w:r w:rsidRPr="00723CCE">
        <w:rPr>
          <w:b/>
        </w:rPr>
        <w:t>Требования к результатам работ</w:t>
      </w:r>
    </w:p>
    <w:p w:rsidR="00F37D79" w:rsidRPr="00723CCE" w:rsidRDefault="00F37D79" w:rsidP="00F37D79">
      <w:pPr>
        <w:widowControl w:val="0"/>
        <w:ind w:right="3" w:firstLine="567"/>
        <w:jc w:val="both"/>
      </w:pPr>
      <w:r w:rsidRPr="00723CCE">
        <w:t>Работы по обеспечению застрахованного лица протезом нижней конечности следует считать эффективно исполненными, если у застрахованного лица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застрахованного лица протезом должен быть выполнен с надлежащим качеством и в установленный срок.</w:t>
      </w:r>
    </w:p>
    <w:p w:rsidR="00F37D79" w:rsidRPr="00723CCE" w:rsidRDefault="00F37D79" w:rsidP="00F37D79">
      <w:pPr>
        <w:widowControl w:val="0"/>
        <w:ind w:left="360" w:right="645" w:firstLine="420"/>
        <w:jc w:val="both"/>
      </w:pPr>
    </w:p>
    <w:p w:rsidR="00F37D79" w:rsidRPr="00723CCE" w:rsidRDefault="00F37D79" w:rsidP="00F37D79">
      <w:pPr>
        <w:autoSpaceDE w:val="0"/>
        <w:autoSpaceDN w:val="0"/>
        <w:adjustRightInd w:val="0"/>
        <w:ind w:left="360" w:right="645" w:firstLine="709"/>
        <w:jc w:val="center"/>
        <w:rPr>
          <w:b/>
        </w:rPr>
      </w:pPr>
      <w:r w:rsidRPr="00723CCE">
        <w:rPr>
          <w:b/>
        </w:rPr>
        <w:t>Требования к сроку и (или) объему предоставленных гарантий качества  выполнения работ</w:t>
      </w:r>
    </w:p>
    <w:p w:rsidR="00F37D79" w:rsidRPr="00723CCE" w:rsidRDefault="00F37D79" w:rsidP="00F37D79">
      <w:pPr>
        <w:tabs>
          <w:tab w:val="left" w:pos="10440"/>
        </w:tabs>
        <w:autoSpaceDE w:val="0"/>
        <w:autoSpaceDN w:val="0"/>
        <w:adjustRightInd w:val="0"/>
        <w:ind w:right="3" w:firstLine="567"/>
        <w:jc w:val="both"/>
      </w:pPr>
      <w:r w:rsidRPr="00723CCE">
        <w:t>Гарантийный срок на протез устанавливается со дня выдачи готового изделия в эксплуатацию и должен составлять:</w:t>
      </w:r>
    </w:p>
    <w:p w:rsidR="00F37D79" w:rsidRPr="00723CCE" w:rsidRDefault="00F37D79" w:rsidP="00F37D79">
      <w:pPr>
        <w:widowControl w:val="0"/>
        <w:autoSpaceDE w:val="0"/>
        <w:autoSpaceDN w:val="0"/>
        <w:adjustRightInd w:val="0"/>
        <w:ind w:right="645" w:firstLine="567"/>
        <w:jc w:val="both"/>
      </w:pPr>
      <w:r w:rsidRPr="00723CCE">
        <w:t>- Протез голени для купания - не менее 12 месяцев.</w:t>
      </w:r>
    </w:p>
    <w:p w:rsidR="00F37D79" w:rsidRPr="00723CCE" w:rsidRDefault="00F37D79" w:rsidP="00F37D79">
      <w:pPr>
        <w:widowControl w:val="0"/>
        <w:autoSpaceDE w:val="0"/>
        <w:autoSpaceDN w:val="0"/>
        <w:adjustRightInd w:val="0"/>
        <w:ind w:left="360" w:right="645" w:firstLine="709"/>
        <w:jc w:val="both"/>
      </w:pPr>
    </w:p>
    <w:p w:rsidR="00F37D79" w:rsidRPr="00723CCE" w:rsidRDefault="00F37D79" w:rsidP="00F37D79">
      <w:pPr>
        <w:widowControl w:val="0"/>
        <w:autoSpaceDE w:val="0"/>
        <w:autoSpaceDN w:val="0"/>
        <w:adjustRightInd w:val="0"/>
        <w:ind w:right="-2" w:firstLine="567"/>
        <w:jc w:val="both"/>
      </w:pPr>
      <w:r w:rsidRPr="00723CCE">
        <w:t>В течение гарантийного срока Исполнитель производит замену или ремонт изделия бесплатно. Проезд застрахованного лица, в том числе с сопровождающим лицом (в случае, если сопровождение обусловлено медицинскими показаниями) к месту проведения гарантийного ремонта или замены изделия, оплачивается Исполнителем.</w:t>
      </w:r>
    </w:p>
    <w:p w:rsidR="00374601" w:rsidRPr="00723CCE" w:rsidRDefault="00374601" w:rsidP="00F37D79">
      <w:pPr>
        <w:widowControl w:val="0"/>
        <w:autoSpaceDE w:val="0"/>
        <w:autoSpaceDN w:val="0"/>
        <w:adjustRightInd w:val="0"/>
        <w:ind w:right="-2" w:firstLine="567"/>
        <w:jc w:val="both"/>
      </w:pPr>
    </w:p>
    <w:p w:rsidR="00F37D79" w:rsidRPr="00723CCE" w:rsidRDefault="00F37D79" w:rsidP="00F37D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right="645"/>
        <w:jc w:val="center"/>
        <w:rPr>
          <w:b/>
        </w:rPr>
      </w:pPr>
      <w:r w:rsidRPr="00723CCE">
        <w:rPr>
          <w:b/>
        </w:rPr>
        <w:t xml:space="preserve">Место, условия и сроки выполнения работ </w:t>
      </w:r>
    </w:p>
    <w:p w:rsidR="00F37D79" w:rsidRPr="00723CCE" w:rsidRDefault="00F37D79" w:rsidP="00F37D79">
      <w:pPr>
        <w:widowControl w:val="0"/>
        <w:autoSpaceDE w:val="0"/>
        <w:autoSpaceDN w:val="0"/>
        <w:adjustRightInd w:val="0"/>
        <w:ind w:right="97" w:firstLine="709"/>
        <w:jc w:val="both"/>
      </w:pPr>
      <w:r w:rsidRPr="00723CCE">
        <w:t>Работы по обеспечению застрахованного лица протезом нижней конечности считаются начатым с момента обращения застрахованного лица к Исполнителю с Направлением, выдаваемым Заказчиком.</w:t>
      </w:r>
    </w:p>
    <w:p w:rsidR="00F37D79" w:rsidRPr="00723CCE" w:rsidRDefault="00F37D79" w:rsidP="00F37D79">
      <w:pPr>
        <w:widowControl w:val="0"/>
        <w:autoSpaceDE w:val="0"/>
        <w:autoSpaceDN w:val="0"/>
        <w:adjustRightInd w:val="0"/>
        <w:ind w:right="97" w:firstLine="709"/>
        <w:jc w:val="both"/>
      </w:pPr>
      <w:r w:rsidRPr="00723CCE">
        <w:rPr>
          <w:b/>
        </w:rPr>
        <w:t>Место выполнения работ</w:t>
      </w:r>
      <w:r w:rsidR="00C274D2" w:rsidRPr="00723CCE">
        <w:t>:</w:t>
      </w:r>
      <w:r w:rsidRPr="00723CCE">
        <w:t xml:space="preserve"> Российская Федерация.</w:t>
      </w:r>
    </w:p>
    <w:p w:rsidR="00F37D79" w:rsidRPr="00723CCE" w:rsidRDefault="00F37D79" w:rsidP="00F37D79">
      <w:pPr>
        <w:autoSpaceDE w:val="0"/>
        <w:autoSpaceDN w:val="0"/>
        <w:adjustRightInd w:val="0"/>
        <w:ind w:firstLine="708"/>
        <w:jc w:val="both"/>
      </w:pPr>
      <w:r w:rsidRPr="00723CCE">
        <w:rPr>
          <w:b/>
        </w:rPr>
        <w:t xml:space="preserve">Срок </w:t>
      </w:r>
      <w:r w:rsidR="0072119C" w:rsidRPr="00723CCE">
        <w:rPr>
          <w:b/>
        </w:rPr>
        <w:t>выполнения работ</w:t>
      </w:r>
      <w:r w:rsidR="00711F91" w:rsidRPr="00723CCE">
        <w:rPr>
          <w:b/>
        </w:rPr>
        <w:t>:</w:t>
      </w:r>
      <w:r w:rsidR="00177321">
        <w:rPr>
          <w:b/>
        </w:rPr>
        <w:t xml:space="preserve"> </w:t>
      </w:r>
      <w:r w:rsidR="00177321" w:rsidRPr="00177321">
        <w:t>со дня</w:t>
      </w:r>
      <w:r w:rsidR="00177321">
        <w:t>,</w:t>
      </w:r>
      <w:r w:rsidR="00177321" w:rsidRPr="00177321">
        <w:t xml:space="preserve"> следующего</w:t>
      </w:r>
      <w:r w:rsidR="00177321">
        <w:t xml:space="preserve"> за днем заключения государственного контракта</w:t>
      </w:r>
      <w:r w:rsidR="00177321">
        <w:rPr>
          <w:b/>
        </w:rPr>
        <w:t xml:space="preserve"> </w:t>
      </w:r>
      <w:r w:rsidRPr="00177321">
        <w:rPr>
          <w:b/>
        </w:rPr>
        <w:t>по 31.07.2022г. включительно</w:t>
      </w:r>
      <w:r w:rsidRPr="00723CCE">
        <w:t xml:space="preserve">. </w:t>
      </w:r>
    </w:p>
    <w:p w:rsidR="00F37D79" w:rsidRPr="00723CCE" w:rsidRDefault="00F37D79" w:rsidP="00F37D79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ind w:right="97" w:firstLine="709"/>
        <w:jc w:val="both"/>
      </w:pPr>
      <w:r w:rsidRPr="00723CCE">
        <w:t>Направление принимается Исполнителем – не позднее 01.06.2022 года (включительно).</w:t>
      </w:r>
    </w:p>
    <w:p w:rsidR="00F37D79" w:rsidRPr="00723CCE" w:rsidRDefault="00F37D79" w:rsidP="00F37D79">
      <w:pPr>
        <w:ind w:firstLine="708"/>
        <w:jc w:val="both"/>
      </w:pPr>
    </w:p>
    <w:p w:rsidR="00F37D79" w:rsidRPr="00723CCE" w:rsidRDefault="00F37D79" w:rsidP="00F37D79">
      <w:pPr>
        <w:keepNext/>
        <w:ind w:left="360" w:right="645" w:firstLine="888"/>
        <w:jc w:val="center"/>
        <w:rPr>
          <w:b/>
        </w:rPr>
      </w:pPr>
      <w:r w:rsidRPr="00723CCE">
        <w:rPr>
          <w:b/>
        </w:rPr>
        <w:t>Форма, сроки и порядок оплаты работ</w:t>
      </w:r>
    </w:p>
    <w:p w:rsidR="00F37D79" w:rsidRPr="00723CCE" w:rsidRDefault="00F37D79" w:rsidP="00F37D79">
      <w:pPr>
        <w:widowControl w:val="0"/>
        <w:ind w:right="97" w:firstLine="708"/>
        <w:jc w:val="both"/>
      </w:pPr>
      <w:r w:rsidRPr="00723CCE">
        <w:t>Форма, сроки и порядок оплаты определяются Государственным контрактом.</w:t>
      </w:r>
    </w:p>
    <w:p w:rsidR="00F37D79" w:rsidRPr="00723CCE" w:rsidRDefault="00F37D79" w:rsidP="00F37D79">
      <w:pPr>
        <w:widowControl w:val="0"/>
        <w:ind w:right="97" w:firstLine="708"/>
        <w:jc w:val="center"/>
        <w:rPr>
          <w:b/>
        </w:rPr>
      </w:pPr>
    </w:p>
    <w:p w:rsidR="00F37D79" w:rsidRPr="00723CCE" w:rsidRDefault="00F37D79" w:rsidP="00F37D79">
      <w:pPr>
        <w:widowControl w:val="0"/>
        <w:ind w:right="97" w:firstLine="708"/>
        <w:jc w:val="center"/>
      </w:pPr>
      <w:r w:rsidRPr="00723CCE">
        <w:rPr>
          <w:b/>
        </w:rPr>
        <w:t>Порядок формирования цены контракта</w:t>
      </w:r>
    </w:p>
    <w:p w:rsidR="007D3F14" w:rsidRPr="00723CCE" w:rsidRDefault="00F37D79" w:rsidP="0048285D">
      <w:pPr>
        <w:widowControl w:val="0"/>
        <w:autoSpaceDE w:val="0"/>
        <w:autoSpaceDN w:val="0"/>
        <w:adjustRightInd w:val="0"/>
        <w:ind w:right="97" w:firstLine="709"/>
        <w:jc w:val="both"/>
      </w:pPr>
      <w:r w:rsidRPr="00723CCE">
        <w:t xml:space="preserve">Цена контракта включает все </w:t>
      </w:r>
      <w:r w:rsidRPr="00723CCE">
        <w:rPr>
          <w:color w:val="000000"/>
          <w:spacing w:val="-6"/>
        </w:rPr>
        <w:t xml:space="preserve">расходы по </w:t>
      </w:r>
      <w:r w:rsidRPr="00723CCE">
        <w:t xml:space="preserve">изготовлению, хранению, страхованию, уплате всех пошлин, налогов и обязательных платежей, гарантийному сервисному обслуживанию, </w:t>
      </w:r>
      <w:r w:rsidRPr="00723CCE">
        <w:lastRenderedPageBreak/>
        <w:t>доставке изделий застрахованному лицу и другие расходы по исполне</w:t>
      </w:r>
      <w:r w:rsidR="0048285D" w:rsidRPr="00723CCE">
        <w:t>нию государственного контракта.</w:t>
      </w:r>
    </w:p>
    <w:p w:rsidR="00052032" w:rsidRPr="00723CCE" w:rsidRDefault="00052032" w:rsidP="0048285D">
      <w:pPr>
        <w:widowControl w:val="0"/>
        <w:autoSpaceDE w:val="0"/>
        <w:autoSpaceDN w:val="0"/>
        <w:adjustRightInd w:val="0"/>
        <w:ind w:right="97" w:firstLine="709"/>
        <w:jc w:val="both"/>
        <w:rPr>
          <w:lang w:eastAsia="ru-RU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4686"/>
        <w:gridCol w:w="1559"/>
        <w:gridCol w:w="1560"/>
      </w:tblGrid>
      <w:tr w:rsidR="008B76AF" w:rsidRPr="00723CCE" w:rsidTr="00EB581B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AF" w:rsidRPr="00723CCE" w:rsidRDefault="008B76AF" w:rsidP="00EB581B">
            <w:pPr>
              <w:pStyle w:val="af9"/>
              <w:spacing w:after="0"/>
              <w:jc w:val="center"/>
              <w:rPr>
                <w:lang w:val="ru-RU"/>
              </w:rPr>
            </w:pPr>
            <w:r w:rsidRPr="00723CCE">
              <w:rPr>
                <w:lang w:val="ru-RU"/>
              </w:rPr>
              <w:t>Наименование Изделия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AF" w:rsidRPr="00723CCE" w:rsidRDefault="008B76AF" w:rsidP="00EB581B">
            <w:pPr>
              <w:pStyle w:val="af9"/>
              <w:spacing w:after="0"/>
              <w:rPr>
                <w:lang w:val="ru-RU"/>
              </w:rPr>
            </w:pPr>
            <w:r w:rsidRPr="00723CCE">
              <w:rPr>
                <w:lang w:val="ru-RU"/>
              </w:rPr>
              <w:t>Описание функциональных и технических характеристик изделия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AF" w:rsidRPr="00723CCE" w:rsidRDefault="008B76AF" w:rsidP="00EB581B">
            <w:pPr>
              <w:pStyle w:val="af9"/>
              <w:spacing w:after="0"/>
              <w:ind w:left="-108" w:right="-108"/>
              <w:jc w:val="center"/>
              <w:rPr>
                <w:lang w:val="ru-RU"/>
              </w:rPr>
            </w:pPr>
            <w:r w:rsidRPr="00723CCE">
              <w:rPr>
                <w:lang w:val="ru-RU"/>
              </w:rPr>
              <w:t>Объем выполняемых работ (изд.)</w:t>
            </w:r>
          </w:p>
        </w:tc>
      </w:tr>
      <w:tr w:rsidR="008B76AF" w:rsidRPr="00723CCE" w:rsidTr="00EB581B">
        <w:trPr>
          <w:trHeight w:val="70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AF" w:rsidRPr="00723CCE" w:rsidRDefault="008B76AF" w:rsidP="00EB581B"/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AF" w:rsidRPr="00723CCE" w:rsidRDefault="008B76AF" w:rsidP="00EB581B">
            <w:pPr>
              <w:pStyle w:val="af9"/>
              <w:spacing w:after="0"/>
              <w:jc w:val="center"/>
              <w:rPr>
                <w:lang w:val="ru-RU"/>
              </w:rPr>
            </w:pPr>
            <w:r w:rsidRPr="00723CCE">
              <w:rPr>
                <w:lang w:val="ru-RU"/>
              </w:rPr>
              <w:t>Наименование характеристик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AF" w:rsidRPr="00723CCE" w:rsidRDefault="008B76AF" w:rsidP="00EB581B">
            <w:pPr>
              <w:pStyle w:val="af9"/>
              <w:spacing w:after="0"/>
              <w:ind w:left="-108" w:right="-108"/>
              <w:jc w:val="center"/>
              <w:rPr>
                <w:lang w:val="ru-RU"/>
              </w:rPr>
            </w:pPr>
            <w:r w:rsidRPr="00723CCE">
              <w:rPr>
                <w:lang w:val="ru-RU"/>
              </w:rPr>
              <w:t>Показатели характеристик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AF" w:rsidRPr="00723CCE" w:rsidRDefault="008B76AF" w:rsidP="00EB581B"/>
        </w:tc>
      </w:tr>
      <w:tr w:rsidR="008B76AF" w:rsidRPr="00723CCE" w:rsidTr="00EB581B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AF" w:rsidRPr="00723CCE" w:rsidRDefault="008B76AF" w:rsidP="00EB581B">
            <w:pPr>
              <w:pStyle w:val="af9"/>
              <w:spacing w:after="0"/>
              <w:ind w:left="142"/>
              <w:jc w:val="center"/>
              <w:rPr>
                <w:lang w:val="ru-RU"/>
              </w:rPr>
            </w:pPr>
            <w:r w:rsidRPr="00723CCE">
              <w:rPr>
                <w:lang w:val="ru-RU"/>
              </w:rPr>
              <w:t>ОКПД2:</w:t>
            </w:r>
          </w:p>
          <w:p w:rsidR="008B76AF" w:rsidRPr="00723CCE" w:rsidRDefault="008B76AF" w:rsidP="00EB581B">
            <w:pPr>
              <w:pStyle w:val="af9"/>
              <w:spacing w:after="0"/>
              <w:ind w:right="-116"/>
              <w:jc w:val="center"/>
              <w:rPr>
                <w:lang w:val="ru-RU"/>
              </w:rPr>
            </w:pPr>
            <w:r w:rsidRPr="00723CCE">
              <w:rPr>
                <w:lang w:val="ru-RU"/>
              </w:rPr>
              <w:t>«Протезы внешние»</w:t>
            </w:r>
          </w:p>
          <w:p w:rsidR="008B76AF" w:rsidRPr="00723CCE" w:rsidRDefault="008B76AF" w:rsidP="00EB581B">
            <w:pPr>
              <w:pStyle w:val="af9"/>
              <w:spacing w:after="0"/>
              <w:ind w:left="142"/>
              <w:jc w:val="center"/>
              <w:rPr>
                <w:lang w:val="ru-RU"/>
              </w:rPr>
            </w:pPr>
          </w:p>
          <w:p w:rsidR="008B76AF" w:rsidRPr="00723CCE" w:rsidRDefault="008B76AF" w:rsidP="00EB581B">
            <w:pPr>
              <w:pStyle w:val="af9"/>
              <w:spacing w:after="0"/>
              <w:ind w:left="142"/>
              <w:jc w:val="center"/>
              <w:rPr>
                <w:lang w:val="ru-RU"/>
              </w:rPr>
            </w:pPr>
            <w:r w:rsidRPr="00723CCE">
              <w:rPr>
                <w:lang w:val="ru-RU"/>
              </w:rPr>
              <w:t>Согласно приказу Минтруда России от 13.02.2018г. №86н:</w:t>
            </w:r>
          </w:p>
          <w:p w:rsidR="008B76AF" w:rsidRPr="00723CCE" w:rsidRDefault="008B76AF" w:rsidP="00EB581B">
            <w:pPr>
              <w:pStyle w:val="af9"/>
              <w:spacing w:after="0"/>
              <w:ind w:left="142"/>
              <w:jc w:val="center"/>
              <w:rPr>
                <w:lang w:val="ru-RU"/>
              </w:rPr>
            </w:pPr>
          </w:p>
          <w:p w:rsidR="008B76AF" w:rsidRPr="00723CCE" w:rsidRDefault="008B76AF" w:rsidP="00EB581B">
            <w:pPr>
              <w:pStyle w:val="af9"/>
              <w:spacing w:after="0"/>
              <w:ind w:left="142"/>
              <w:jc w:val="center"/>
              <w:rPr>
                <w:lang w:val="ru-RU"/>
              </w:rPr>
            </w:pPr>
            <w:r w:rsidRPr="00723CCE">
              <w:rPr>
                <w:lang w:val="ru-RU"/>
              </w:rPr>
              <w:t>Протез голени для купания</w:t>
            </w:r>
          </w:p>
          <w:p w:rsidR="008B76AF" w:rsidRPr="00723CCE" w:rsidRDefault="008B76AF" w:rsidP="00EB58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23CCE">
              <w:rPr>
                <w:rFonts w:eastAsia="Calibri"/>
                <w:lang w:eastAsia="en-US"/>
              </w:rPr>
              <w:t>8-07-04</w:t>
            </w:r>
          </w:p>
          <w:p w:rsidR="008B76AF" w:rsidRPr="00723CCE" w:rsidRDefault="008B76AF" w:rsidP="00EB581B">
            <w:pPr>
              <w:pStyle w:val="af9"/>
              <w:spacing w:after="0"/>
              <w:ind w:left="142"/>
              <w:rPr>
                <w:lang w:val="ru-RU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AF" w:rsidRPr="00723CCE" w:rsidRDefault="008B76AF" w:rsidP="00EB581B">
            <w:r w:rsidRPr="00723CCE">
              <w:t xml:space="preserve">Протез голени для купания модульный. </w:t>
            </w:r>
          </w:p>
          <w:p w:rsidR="008B76AF" w:rsidRPr="00723CCE" w:rsidRDefault="008B76AF" w:rsidP="00EB581B"/>
          <w:p w:rsidR="008B76AF" w:rsidRPr="00723CCE" w:rsidRDefault="008B76AF" w:rsidP="00EB581B">
            <w:r w:rsidRPr="00723CCE">
              <w:t>Приемная гильза индивидуального изготовления по слепку с культи пациента, скелетированная.</w:t>
            </w:r>
          </w:p>
          <w:p w:rsidR="008B76AF" w:rsidRPr="00723CCE" w:rsidRDefault="008B76AF" w:rsidP="00EB581B"/>
          <w:p w:rsidR="008B76AF" w:rsidRPr="00723CCE" w:rsidRDefault="008B76AF" w:rsidP="00EB581B">
            <w:r w:rsidRPr="00723CCE">
              <w:t>Материал постоянной гиль</w:t>
            </w:r>
            <w:bookmarkStart w:id="0" w:name="_GoBack"/>
            <w:bookmarkEnd w:id="0"/>
            <w:r w:rsidRPr="00723CCE">
              <w:t>зы  - углепластик на основе акриловых смол.</w:t>
            </w:r>
          </w:p>
          <w:p w:rsidR="008B76AF" w:rsidRPr="00723CCE" w:rsidRDefault="008B76AF" w:rsidP="00EB581B"/>
          <w:p w:rsidR="008B76AF" w:rsidRPr="00723CCE" w:rsidRDefault="008B76AF" w:rsidP="00EB581B">
            <w:r w:rsidRPr="00723CCE">
              <w:t>Изготовление пробных гильз из термопласта.</w:t>
            </w:r>
          </w:p>
          <w:p w:rsidR="008B76AF" w:rsidRPr="00723CCE" w:rsidRDefault="008B76AF" w:rsidP="00EB581B"/>
          <w:p w:rsidR="008B76AF" w:rsidRPr="00723CCE" w:rsidRDefault="008B76AF" w:rsidP="00EB581B">
            <w:r w:rsidRPr="00723CCE">
              <w:t>Вкладная гильза из эластичного пластика.</w:t>
            </w:r>
          </w:p>
          <w:p w:rsidR="008B76AF" w:rsidRPr="00723CCE" w:rsidRDefault="008B76AF" w:rsidP="00EB581B"/>
          <w:p w:rsidR="008B76AF" w:rsidRPr="00723CCE" w:rsidRDefault="008B76AF" w:rsidP="00EB581B">
            <w:r w:rsidRPr="00723CCE">
              <w:t>Крепление на пациенте при помощи влагозащищенного замка и силиконового чехла, выполненного из силиконов двух видов жесткости, с активными добавками по уходу за культей, с волнистой структурой и индивидуальной матрицей, с дополнительным креплением полимерным наколенником.</w:t>
            </w:r>
          </w:p>
          <w:p w:rsidR="008B76AF" w:rsidRPr="00723CCE" w:rsidRDefault="008B76AF" w:rsidP="00EB581B"/>
          <w:p w:rsidR="008B76AF" w:rsidRPr="00723CCE" w:rsidRDefault="008B76AF" w:rsidP="00EB581B">
            <w:r w:rsidRPr="00723CCE">
              <w:t>Регулировочно-соединительные устройства должны соответствовать весовым и нагрузочным параметрам пациента и должны являться влагозащищенными изделиями.</w:t>
            </w:r>
          </w:p>
          <w:p w:rsidR="008B76AF" w:rsidRPr="00723CCE" w:rsidRDefault="008B76AF" w:rsidP="00EB581B"/>
          <w:p w:rsidR="008B76AF" w:rsidRPr="00723CCE" w:rsidRDefault="008B76AF" w:rsidP="00EB581B">
            <w:r w:rsidRPr="00723CCE">
              <w:t>Влагозащищенная стопа из углепластика с возможностью переключения щиколотки для занятия плаванием.</w:t>
            </w:r>
          </w:p>
          <w:p w:rsidR="008B76AF" w:rsidRPr="00723CCE" w:rsidRDefault="008B76AF" w:rsidP="00EB581B"/>
          <w:p w:rsidR="008B76AF" w:rsidRPr="00723CCE" w:rsidRDefault="008B76AF" w:rsidP="00EB581B">
            <w:r w:rsidRPr="00723CCE">
              <w:t>Косметическая облицовка модульная полужесткая.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AF" w:rsidRPr="00723CCE" w:rsidRDefault="008B76AF" w:rsidP="00EB581B">
            <w:pPr>
              <w:pStyle w:val="af9"/>
              <w:spacing w:after="0"/>
              <w:jc w:val="center"/>
              <w:rPr>
                <w:lang w:val="ru-RU"/>
              </w:rPr>
            </w:pPr>
            <w:r w:rsidRPr="00723CCE">
              <w:rPr>
                <w:lang w:val="ru-RU"/>
              </w:rPr>
              <w:t>Наличие</w:t>
            </w:r>
          </w:p>
          <w:p w:rsidR="008B76AF" w:rsidRPr="00723CCE" w:rsidRDefault="008B76AF" w:rsidP="00EB581B">
            <w:pPr>
              <w:pStyle w:val="af9"/>
              <w:spacing w:after="0"/>
              <w:jc w:val="center"/>
              <w:rPr>
                <w:lang w:val="ru-RU"/>
              </w:rPr>
            </w:pPr>
          </w:p>
          <w:p w:rsidR="008B76AF" w:rsidRPr="00723CCE" w:rsidRDefault="008B76AF" w:rsidP="00EB581B">
            <w:pPr>
              <w:pStyle w:val="af9"/>
              <w:spacing w:after="0"/>
              <w:jc w:val="center"/>
              <w:rPr>
                <w:lang w:val="ru-RU"/>
              </w:rPr>
            </w:pPr>
          </w:p>
          <w:p w:rsidR="008B76AF" w:rsidRPr="00723CCE" w:rsidRDefault="008B76AF" w:rsidP="00EB581B">
            <w:pPr>
              <w:pStyle w:val="af9"/>
              <w:spacing w:after="0"/>
              <w:jc w:val="center"/>
              <w:rPr>
                <w:lang w:val="ru-RU"/>
              </w:rPr>
            </w:pPr>
            <w:r w:rsidRPr="00723CCE">
              <w:rPr>
                <w:lang w:val="ru-RU"/>
              </w:rPr>
              <w:t>Наличие</w:t>
            </w:r>
          </w:p>
          <w:p w:rsidR="008B76AF" w:rsidRPr="00723CCE" w:rsidRDefault="008B76AF" w:rsidP="00EB581B">
            <w:pPr>
              <w:pStyle w:val="af9"/>
              <w:spacing w:after="0"/>
              <w:jc w:val="center"/>
              <w:rPr>
                <w:lang w:val="ru-RU"/>
              </w:rPr>
            </w:pPr>
          </w:p>
          <w:p w:rsidR="008B76AF" w:rsidRPr="00723CCE" w:rsidRDefault="008B76AF" w:rsidP="00EB581B">
            <w:pPr>
              <w:pStyle w:val="af9"/>
              <w:spacing w:after="0"/>
              <w:jc w:val="center"/>
              <w:rPr>
                <w:lang w:val="ru-RU"/>
              </w:rPr>
            </w:pPr>
          </w:p>
          <w:p w:rsidR="008B76AF" w:rsidRPr="00723CCE" w:rsidRDefault="008B76AF" w:rsidP="00EB581B">
            <w:pPr>
              <w:pStyle w:val="af9"/>
              <w:spacing w:after="0"/>
              <w:jc w:val="center"/>
              <w:rPr>
                <w:lang w:val="ru-RU"/>
              </w:rPr>
            </w:pPr>
            <w:r w:rsidRPr="00723CCE">
              <w:rPr>
                <w:lang w:val="ru-RU"/>
              </w:rPr>
              <w:t>Наличие</w:t>
            </w:r>
          </w:p>
          <w:p w:rsidR="008B76AF" w:rsidRPr="00723CCE" w:rsidRDefault="008B76AF" w:rsidP="00EB581B">
            <w:pPr>
              <w:pStyle w:val="af9"/>
              <w:spacing w:after="0"/>
              <w:jc w:val="center"/>
              <w:rPr>
                <w:lang w:val="ru-RU"/>
              </w:rPr>
            </w:pPr>
          </w:p>
          <w:p w:rsidR="008B76AF" w:rsidRPr="00723CCE" w:rsidRDefault="008B76AF" w:rsidP="00EB581B">
            <w:pPr>
              <w:pStyle w:val="af9"/>
              <w:spacing w:after="0"/>
              <w:jc w:val="center"/>
              <w:rPr>
                <w:lang w:val="ru-RU"/>
              </w:rPr>
            </w:pPr>
          </w:p>
          <w:p w:rsidR="008B76AF" w:rsidRPr="00723CCE" w:rsidRDefault="008B76AF" w:rsidP="00EB581B">
            <w:pPr>
              <w:pStyle w:val="af9"/>
              <w:spacing w:after="0"/>
              <w:jc w:val="center"/>
              <w:rPr>
                <w:lang w:val="ru-RU"/>
              </w:rPr>
            </w:pPr>
            <w:r w:rsidRPr="00723CCE">
              <w:rPr>
                <w:lang w:val="ru-RU"/>
              </w:rPr>
              <w:t>Наличие</w:t>
            </w:r>
          </w:p>
          <w:p w:rsidR="008B76AF" w:rsidRPr="00723CCE" w:rsidRDefault="008B76AF" w:rsidP="00EB581B">
            <w:pPr>
              <w:pStyle w:val="af9"/>
              <w:spacing w:after="0"/>
              <w:jc w:val="center"/>
              <w:rPr>
                <w:lang w:val="ru-RU"/>
              </w:rPr>
            </w:pPr>
          </w:p>
          <w:p w:rsidR="008B76AF" w:rsidRPr="00723CCE" w:rsidRDefault="008B76AF" w:rsidP="00EB581B">
            <w:pPr>
              <w:pStyle w:val="af9"/>
              <w:spacing w:after="0"/>
              <w:jc w:val="center"/>
              <w:rPr>
                <w:lang w:val="ru-RU"/>
              </w:rPr>
            </w:pPr>
          </w:p>
          <w:p w:rsidR="008B76AF" w:rsidRPr="00723CCE" w:rsidRDefault="008B76AF" w:rsidP="00EB581B">
            <w:pPr>
              <w:pStyle w:val="af9"/>
              <w:spacing w:after="0"/>
              <w:jc w:val="center"/>
              <w:rPr>
                <w:lang w:val="ru-RU"/>
              </w:rPr>
            </w:pPr>
            <w:r w:rsidRPr="00723CCE">
              <w:rPr>
                <w:lang w:val="ru-RU"/>
              </w:rPr>
              <w:t>Наличие</w:t>
            </w:r>
          </w:p>
          <w:p w:rsidR="008B76AF" w:rsidRPr="00723CCE" w:rsidRDefault="008B76AF" w:rsidP="00EB581B">
            <w:pPr>
              <w:pStyle w:val="af9"/>
              <w:spacing w:after="0"/>
              <w:jc w:val="center"/>
              <w:rPr>
                <w:lang w:val="ru-RU"/>
              </w:rPr>
            </w:pPr>
          </w:p>
          <w:p w:rsidR="008B76AF" w:rsidRPr="00723CCE" w:rsidRDefault="008B76AF" w:rsidP="00EB581B">
            <w:pPr>
              <w:pStyle w:val="af9"/>
              <w:spacing w:after="0"/>
              <w:jc w:val="center"/>
              <w:rPr>
                <w:lang w:val="ru-RU"/>
              </w:rPr>
            </w:pPr>
            <w:r w:rsidRPr="00723CCE">
              <w:rPr>
                <w:lang w:val="ru-RU"/>
              </w:rPr>
              <w:t>Наличие</w:t>
            </w:r>
          </w:p>
          <w:p w:rsidR="008B76AF" w:rsidRPr="00723CCE" w:rsidRDefault="008B76AF" w:rsidP="00EB581B">
            <w:pPr>
              <w:pStyle w:val="af9"/>
              <w:spacing w:after="0"/>
              <w:jc w:val="center"/>
              <w:rPr>
                <w:lang w:val="ru-RU"/>
              </w:rPr>
            </w:pPr>
          </w:p>
          <w:p w:rsidR="008B76AF" w:rsidRPr="00723CCE" w:rsidRDefault="008B76AF" w:rsidP="00EB581B">
            <w:pPr>
              <w:pStyle w:val="af9"/>
              <w:spacing w:after="0"/>
              <w:jc w:val="center"/>
              <w:rPr>
                <w:lang w:val="ru-RU"/>
              </w:rPr>
            </w:pPr>
          </w:p>
          <w:p w:rsidR="008B76AF" w:rsidRPr="00723CCE" w:rsidRDefault="008B76AF" w:rsidP="00EB581B">
            <w:pPr>
              <w:pStyle w:val="af9"/>
              <w:spacing w:after="0"/>
              <w:jc w:val="center"/>
              <w:rPr>
                <w:lang w:val="ru-RU"/>
              </w:rPr>
            </w:pPr>
          </w:p>
          <w:p w:rsidR="008B76AF" w:rsidRPr="00723CCE" w:rsidRDefault="008B76AF" w:rsidP="00EB581B">
            <w:pPr>
              <w:pStyle w:val="af9"/>
              <w:spacing w:after="0"/>
              <w:jc w:val="center"/>
              <w:rPr>
                <w:lang w:val="ru-RU"/>
              </w:rPr>
            </w:pPr>
          </w:p>
          <w:p w:rsidR="008B76AF" w:rsidRPr="00723CCE" w:rsidRDefault="008B76AF" w:rsidP="00EB581B">
            <w:pPr>
              <w:pStyle w:val="af9"/>
              <w:spacing w:after="0"/>
              <w:jc w:val="center"/>
              <w:rPr>
                <w:lang w:val="ru-RU"/>
              </w:rPr>
            </w:pPr>
          </w:p>
          <w:p w:rsidR="008B76AF" w:rsidRPr="00723CCE" w:rsidRDefault="008B76AF" w:rsidP="00EB581B">
            <w:pPr>
              <w:pStyle w:val="af9"/>
              <w:spacing w:after="0"/>
              <w:jc w:val="center"/>
              <w:rPr>
                <w:lang w:val="ru-RU"/>
              </w:rPr>
            </w:pPr>
          </w:p>
          <w:p w:rsidR="008B76AF" w:rsidRPr="00723CCE" w:rsidRDefault="008B76AF" w:rsidP="00EB581B">
            <w:pPr>
              <w:pStyle w:val="af9"/>
              <w:spacing w:after="0"/>
              <w:jc w:val="center"/>
              <w:rPr>
                <w:lang w:val="ru-RU"/>
              </w:rPr>
            </w:pPr>
          </w:p>
          <w:p w:rsidR="008B76AF" w:rsidRPr="00723CCE" w:rsidRDefault="008B76AF" w:rsidP="00EB581B">
            <w:pPr>
              <w:pStyle w:val="af9"/>
              <w:spacing w:after="0"/>
              <w:jc w:val="center"/>
              <w:rPr>
                <w:lang w:val="ru-RU"/>
              </w:rPr>
            </w:pPr>
          </w:p>
          <w:p w:rsidR="008B76AF" w:rsidRPr="00723CCE" w:rsidRDefault="008B76AF" w:rsidP="00EB581B">
            <w:pPr>
              <w:pStyle w:val="af9"/>
              <w:spacing w:after="0"/>
              <w:jc w:val="center"/>
              <w:rPr>
                <w:lang w:val="ru-RU"/>
              </w:rPr>
            </w:pPr>
            <w:r w:rsidRPr="00723CCE">
              <w:rPr>
                <w:lang w:val="ru-RU"/>
              </w:rPr>
              <w:t>Наличие</w:t>
            </w:r>
          </w:p>
          <w:p w:rsidR="008B76AF" w:rsidRPr="00723CCE" w:rsidRDefault="008B76AF" w:rsidP="00EB581B">
            <w:pPr>
              <w:pStyle w:val="af9"/>
              <w:spacing w:after="0"/>
              <w:jc w:val="center"/>
              <w:rPr>
                <w:lang w:val="ru-RU"/>
              </w:rPr>
            </w:pPr>
          </w:p>
          <w:p w:rsidR="008B76AF" w:rsidRPr="00723CCE" w:rsidRDefault="008B76AF" w:rsidP="00EB581B">
            <w:pPr>
              <w:pStyle w:val="af9"/>
              <w:spacing w:after="0"/>
              <w:jc w:val="center"/>
              <w:rPr>
                <w:lang w:val="ru-RU"/>
              </w:rPr>
            </w:pPr>
          </w:p>
          <w:p w:rsidR="008B76AF" w:rsidRPr="00723CCE" w:rsidRDefault="008B76AF" w:rsidP="00EB581B">
            <w:pPr>
              <w:pStyle w:val="af9"/>
              <w:spacing w:after="0"/>
              <w:jc w:val="center"/>
              <w:rPr>
                <w:lang w:val="ru-RU"/>
              </w:rPr>
            </w:pPr>
          </w:p>
          <w:p w:rsidR="008B76AF" w:rsidRPr="00723CCE" w:rsidRDefault="008B76AF" w:rsidP="00EB581B">
            <w:pPr>
              <w:pStyle w:val="af9"/>
              <w:spacing w:after="0"/>
              <w:jc w:val="center"/>
              <w:rPr>
                <w:lang w:val="ru-RU"/>
              </w:rPr>
            </w:pPr>
          </w:p>
          <w:p w:rsidR="008B76AF" w:rsidRPr="00723CCE" w:rsidRDefault="008B76AF" w:rsidP="00EB581B">
            <w:pPr>
              <w:pStyle w:val="af9"/>
              <w:spacing w:after="0"/>
              <w:jc w:val="center"/>
              <w:rPr>
                <w:lang w:val="ru-RU"/>
              </w:rPr>
            </w:pPr>
          </w:p>
          <w:p w:rsidR="008B76AF" w:rsidRPr="00723CCE" w:rsidRDefault="008B76AF" w:rsidP="00EB581B">
            <w:pPr>
              <w:pStyle w:val="af9"/>
              <w:spacing w:after="0"/>
              <w:jc w:val="center"/>
              <w:rPr>
                <w:lang w:val="ru-RU"/>
              </w:rPr>
            </w:pPr>
            <w:r w:rsidRPr="00723CCE">
              <w:rPr>
                <w:lang w:val="ru-RU"/>
              </w:rPr>
              <w:t>Наличие</w:t>
            </w:r>
          </w:p>
          <w:p w:rsidR="008B76AF" w:rsidRPr="00723CCE" w:rsidRDefault="008B76AF" w:rsidP="00EB581B">
            <w:pPr>
              <w:pStyle w:val="af9"/>
              <w:spacing w:after="0"/>
              <w:jc w:val="center"/>
              <w:rPr>
                <w:lang w:val="ru-RU"/>
              </w:rPr>
            </w:pPr>
          </w:p>
          <w:p w:rsidR="008B76AF" w:rsidRPr="00723CCE" w:rsidRDefault="008B76AF" w:rsidP="00EB581B">
            <w:pPr>
              <w:pStyle w:val="af9"/>
              <w:spacing w:after="0"/>
              <w:jc w:val="center"/>
              <w:rPr>
                <w:lang w:val="ru-RU"/>
              </w:rPr>
            </w:pPr>
          </w:p>
          <w:p w:rsidR="008B76AF" w:rsidRPr="00723CCE" w:rsidRDefault="008B76AF" w:rsidP="00EB581B">
            <w:pPr>
              <w:pStyle w:val="af9"/>
              <w:spacing w:after="0"/>
              <w:jc w:val="center"/>
              <w:rPr>
                <w:lang w:val="ru-RU"/>
              </w:rPr>
            </w:pPr>
          </w:p>
          <w:p w:rsidR="008B76AF" w:rsidRPr="00723CCE" w:rsidRDefault="008B76AF" w:rsidP="00EB581B">
            <w:pPr>
              <w:pStyle w:val="af9"/>
              <w:spacing w:after="0"/>
              <w:jc w:val="center"/>
              <w:rPr>
                <w:lang w:val="ru-RU"/>
              </w:rPr>
            </w:pPr>
            <w:r w:rsidRPr="00723CCE">
              <w:rPr>
                <w:lang w:val="ru-RU"/>
              </w:rPr>
              <w:t>Наличие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AF" w:rsidRPr="00723CCE" w:rsidRDefault="008B76AF" w:rsidP="00EB581B">
            <w:pPr>
              <w:pStyle w:val="af9"/>
              <w:spacing w:after="0"/>
              <w:jc w:val="center"/>
              <w:rPr>
                <w:lang w:val="ru-RU"/>
              </w:rPr>
            </w:pPr>
            <w:r w:rsidRPr="00723CCE">
              <w:rPr>
                <w:lang w:val="ru-RU"/>
              </w:rPr>
              <w:t>1 шт.</w:t>
            </w:r>
          </w:p>
        </w:tc>
      </w:tr>
      <w:tr w:rsidR="008B76AF" w:rsidRPr="00723CCE" w:rsidTr="00EB581B">
        <w:tc>
          <w:tcPr>
            <w:tcW w:w="8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AF" w:rsidRPr="00723CCE" w:rsidRDefault="008B76AF" w:rsidP="00EB581B">
            <w:pPr>
              <w:pStyle w:val="af9"/>
              <w:spacing w:after="0"/>
              <w:rPr>
                <w:lang w:val="ru-RU"/>
              </w:rPr>
            </w:pPr>
            <w:r w:rsidRPr="00723CCE">
              <w:rPr>
                <w:lang w:val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AF" w:rsidRPr="00723CCE" w:rsidRDefault="008B76AF" w:rsidP="00EB581B">
            <w:pPr>
              <w:pStyle w:val="af9"/>
              <w:spacing w:after="0"/>
              <w:jc w:val="center"/>
              <w:rPr>
                <w:lang w:val="ru-RU"/>
              </w:rPr>
            </w:pPr>
            <w:r w:rsidRPr="00723CCE">
              <w:rPr>
                <w:lang w:val="ru-RU"/>
              </w:rPr>
              <w:t>1</w:t>
            </w:r>
          </w:p>
        </w:tc>
      </w:tr>
    </w:tbl>
    <w:p w:rsidR="008B76AF" w:rsidRPr="00723CCE" w:rsidRDefault="008B76AF" w:rsidP="0048285D">
      <w:pPr>
        <w:widowControl w:val="0"/>
        <w:autoSpaceDE w:val="0"/>
        <w:autoSpaceDN w:val="0"/>
        <w:adjustRightInd w:val="0"/>
        <w:ind w:right="97" w:firstLine="709"/>
        <w:jc w:val="both"/>
        <w:rPr>
          <w:lang w:eastAsia="ru-RU"/>
        </w:rPr>
      </w:pPr>
    </w:p>
    <w:sectPr w:rsidR="008B76AF" w:rsidRPr="00723CCE" w:rsidSect="00B21DF3">
      <w:footerReference w:type="even" r:id="rId6"/>
      <w:pgSz w:w="11906" w:h="16838"/>
      <w:pgMar w:top="851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4C" w:rsidRDefault="00B5138D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>PA</w:instrText>
    </w:r>
    <w:r>
      <w:rPr>
        <w:rStyle w:val="af8"/>
      </w:rPr>
      <w:instrText xml:space="preserve">GE  </w:instrText>
    </w:r>
    <w:r>
      <w:rPr>
        <w:rStyle w:val="af8"/>
      </w:rPr>
      <w:fldChar w:fldCharType="end"/>
    </w:r>
  </w:p>
  <w:p w:rsidR="00A4224C" w:rsidRDefault="00B5138D">
    <w:pPr>
      <w:pStyle w:val="ae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0B67F3"/>
    <w:multiLevelType w:val="hybridMultilevel"/>
    <w:tmpl w:val="CBB6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2C22"/>
    <w:multiLevelType w:val="hybridMultilevel"/>
    <w:tmpl w:val="EA4AA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279BF"/>
    <w:multiLevelType w:val="hybridMultilevel"/>
    <w:tmpl w:val="A066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07EDF"/>
    <w:multiLevelType w:val="hybridMultilevel"/>
    <w:tmpl w:val="28F22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251FC0"/>
    <w:multiLevelType w:val="hybridMultilevel"/>
    <w:tmpl w:val="493E3812"/>
    <w:lvl w:ilvl="0" w:tplc="0CE88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DA1405"/>
    <w:multiLevelType w:val="hybridMultilevel"/>
    <w:tmpl w:val="1D82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65098"/>
    <w:multiLevelType w:val="hybridMultilevel"/>
    <w:tmpl w:val="54E8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375C4"/>
    <w:multiLevelType w:val="multilevel"/>
    <w:tmpl w:val="87A67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0">
    <w:nsid w:val="5A6811F2"/>
    <w:multiLevelType w:val="hybridMultilevel"/>
    <w:tmpl w:val="668C7522"/>
    <w:lvl w:ilvl="0" w:tplc="115C3C26">
      <w:start w:val="1"/>
      <w:numFmt w:val="decimal"/>
      <w:lvlText w:val="%1."/>
      <w:lvlJc w:val="left"/>
      <w:pPr>
        <w:ind w:left="1610" w:hanging="90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A2F6A86"/>
    <w:multiLevelType w:val="hybridMultilevel"/>
    <w:tmpl w:val="CE98286E"/>
    <w:lvl w:ilvl="0" w:tplc="69F8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A67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45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EE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62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8A8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0FE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E6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0E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976547"/>
    <w:multiLevelType w:val="hybridMultilevel"/>
    <w:tmpl w:val="F73C5050"/>
    <w:lvl w:ilvl="0" w:tplc="B28C5B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0C"/>
    <w:rsid w:val="000041FB"/>
    <w:rsid w:val="000154C9"/>
    <w:rsid w:val="000168E9"/>
    <w:rsid w:val="0002084C"/>
    <w:rsid w:val="000221C2"/>
    <w:rsid w:val="0002514D"/>
    <w:rsid w:val="000260AE"/>
    <w:rsid w:val="000264F2"/>
    <w:rsid w:val="00032E3A"/>
    <w:rsid w:val="00041492"/>
    <w:rsid w:val="000466A1"/>
    <w:rsid w:val="00047162"/>
    <w:rsid w:val="000515B7"/>
    <w:rsid w:val="00052032"/>
    <w:rsid w:val="00052CC5"/>
    <w:rsid w:val="00054404"/>
    <w:rsid w:val="00063576"/>
    <w:rsid w:val="0006358F"/>
    <w:rsid w:val="0007001A"/>
    <w:rsid w:val="00070C0B"/>
    <w:rsid w:val="00074BB6"/>
    <w:rsid w:val="00083DE6"/>
    <w:rsid w:val="00084D4D"/>
    <w:rsid w:val="000861A5"/>
    <w:rsid w:val="00086E6A"/>
    <w:rsid w:val="000A142C"/>
    <w:rsid w:val="000B2DF1"/>
    <w:rsid w:val="000B500E"/>
    <w:rsid w:val="000C05D8"/>
    <w:rsid w:val="000C6FD1"/>
    <w:rsid w:val="000D059C"/>
    <w:rsid w:val="000D2A41"/>
    <w:rsid w:val="000D4CED"/>
    <w:rsid w:val="000D5BBB"/>
    <w:rsid w:val="000E2E26"/>
    <w:rsid w:val="000F5089"/>
    <w:rsid w:val="000F6285"/>
    <w:rsid w:val="00107244"/>
    <w:rsid w:val="00107262"/>
    <w:rsid w:val="00107977"/>
    <w:rsid w:val="00113D64"/>
    <w:rsid w:val="00115692"/>
    <w:rsid w:val="00115BD6"/>
    <w:rsid w:val="001201D5"/>
    <w:rsid w:val="001259C9"/>
    <w:rsid w:val="0013011A"/>
    <w:rsid w:val="00133319"/>
    <w:rsid w:val="00133F40"/>
    <w:rsid w:val="001348EC"/>
    <w:rsid w:val="00134FE3"/>
    <w:rsid w:val="00145923"/>
    <w:rsid w:val="00146A75"/>
    <w:rsid w:val="00147A33"/>
    <w:rsid w:val="00160D7F"/>
    <w:rsid w:val="00172B46"/>
    <w:rsid w:val="00177321"/>
    <w:rsid w:val="0018219D"/>
    <w:rsid w:val="00187175"/>
    <w:rsid w:val="0019421B"/>
    <w:rsid w:val="00196036"/>
    <w:rsid w:val="001A1DB4"/>
    <w:rsid w:val="001A7620"/>
    <w:rsid w:val="001B3E11"/>
    <w:rsid w:val="001C3AA2"/>
    <w:rsid w:val="001D121E"/>
    <w:rsid w:val="001D3EF7"/>
    <w:rsid w:val="001D4F7D"/>
    <w:rsid w:val="001E1BAF"/>
    <w:rsid w:val="001E4E58"/>
    <w:rsid w:val="001E706C"/>
    <w:rsid w:val="001E792D"/>
    <w:rsid w:val="001F143A"/>
    <w:rsid w:val="001F304F"/>
    <w:rsid w:val="001F60B1"/>
    <w:rsid w:val="001F6969"/>
    <w:rsid w:val="001F7D18"/>
    <w:rsid w:val="00215AEF"/>
    <w:rsid w:val="002177A3"/>
    <w:rsid w:val="002200D5"/>
    <w:rsid w:val="00221533"/>
    <w:rsid w:val="002240B0"/>
    <w:rsid w:val="00224831"/>
    <w:rsid w:val="00224B5D"/>
    <w:rsid w:val="00224BEC"/>
    <w:rsid w:val="00225FA5"/>
    <w:rsid w:val="002329FC"/>
    <w:rsid w:val="00236F11"/>
    <w:rsid w:val="002522CE"/>
    <w:rsid w:val="002541EE"/>
    <w:rsid w:val="00254BAE"/>
    <w:rsid w:val="0026393A"/>
    <w:rsid w:val="00286299"/>
    <w:rsid w:val="002A1C8A"/>
    <w:rsid w:val="002A23D0"/>
    <w:rsid w:val="002A32E4"/>
    <w:rsid w:val="002A7E53"/>
    <w:rsid w:val="002B067A"/>
    <w:rsid w:val="002B4BAC"/>
    <w:rsid w:val="002C1DDE"/>
    <w:rsid w:val="002C22D5"/>
    <w:rsid w:val="002F3FFD"/>
    <w:rsid w:val="002F66EB"/>
    <w:rsid w:val="002F735F"/>
    <w:rsid w:val="003026B4"/>
    <w:rsid w:val="003058E9"/>
    <w:rsid w:val="00306329"/>
    <w:rsid w:val="0031515E"/>
    <w:rsid w:val="003243F4"/>
    <w:rsid w:val="00343140"/>
    <w:rsid w:val="00357E0E"/>
    <w:rsid w:val="00366014"/>
    <w:rsid w:val="00374601"/>
    <w:rsid w:val="0037680B"/>
    <w:rsid w:val="00387977"/>
    <w:rsid w:val="00395E64"/>
    <w:rsid w:val="00397AF6"/>
    <w:rsid w:val="003A592E"/>
    <w:rsid w:val="003A65B7"/>
    <w:rsid w:val="003B3C60"/>
    <w:rsid w:val="003B56E0"/>
    <w:rsid w:val="003F1E56"/>
    <w:rsid w:val="003F6332"/>
    <w:rsid w:val="00400BAC"/>
    <w:rsid w:val="0040280D"/>
    <w:rsid w:val="00406F25"/>
    <w:rsid w:val="00407130"/>
    <w:rsid w:val="00413C4E"/>
    <w:rsid w:val="00415EC9"/>
    <w:rsid w:val="00420884"/>
    <w:rsid w:val="0043055C"/>
    <w:rsid w:val="0043440F"/>
    <w:rsid w:val="00434DC7"/>
    <w:rsid w:val="00440B27"/>
    <w:rsid w:val="004415D4"/>
    <w:rsid w:val="004422E6"/>
    <w:rsid w:val="00444EC5"/>
    <w:rsid w:val="0045388C"/>
    <w:rsid w:val="00460FBE"/>
    <w:rsid w:val="004641AF"/>
    <w:rsid w:val="00465AFB"/>
    <w:rsid w:val="004667A2"/>
    <w:rsid w:val="00473173"/>
    <w:rsid w:val="00473888"/>
    <w:rsid w:val="00476072"/>
    <w:rsid w:val="0048244E"/>
    <w:rsid w:val="0048285D"/>
    <w:rsid w:val="0048349D"/>
    <w:rsid w:val="00483F26"/>
    <w:rsid w:val="004873B2"/>
    <w:rsid w:val="004952CF"/>
    <w:rsid w:val="004A05C3"/>
    <w:rsid w:val="004A102D"/>
    <w:rsid w:val="004A3867"/>
    <w:rsid w:val="004B3D4A"/>
    <w:rsid w:val="004C117D"/>
    <w:rsid w:val="004C58D8"/>
    <w:rsid w:val="004C728B"/>
    <w:rsid w:val="004D5F04"/>
    <w:rsid w:val="004E360B"/>
    <w:rsid w:val="004E3B20"/>
    <w:rsid w:val="004E42CF"/>
    <w:rsid w:val="004E7000"/>
    <w:rsid w:val="004E7170"/>
    <w:rsid w:val="004F6B3E"/>
    <w:rsid w:val="005030C9"/>
    <w:rsid w:val="005038BA"/>
    <w:rsid w:val="0051063B"/>
    <w:rsid w:val="0051180A"/>
    <w:rsid w:val="005179AD"/>
    <w:rsid w:val="00522144"/>
    <w:rsid w:val="00522CD4"/>
    <w:rsid w:val="00527920"/>
    <w:rsid w:val="00527E9B"/>
    <w:rsid w:val="0053134B"/>
    <w:rsid w:val="00533669"/>
    <w:rsid w:val="00534DA0"/>
    <w:rsid w:val="00536DE9"/>
    <w:rsid w:val="0054338C"/>
    <w:rsid w:val="005438A0"/>
    <w:rsid w:val="00543D40"/>
    <w:rsid w:val="00553D02"/>
    <w:rsid w:val="00553E0E"/>
    <w:rsid w:val="00563871"/>
    <w:rsid w:val="00566679"/>
    <w:rsid w:val="00570CF4"/>
    <w:rsid w:val="0057149A"/>
    <w:rsid w:val="00571A92"/>
    <w:rsid w:val="00580094"/>
    <w:rsid w:val="00582437"/>
    <w:rsid w:val="00582B78"/>
    <w:rsid w:val="0058356B"/>
    <w:rsid w:val="0058624C"/>
    <w:rsid w:val="0058759E"/>
    <w:rsid w:val="0059013E"/>
    <w:rsid w:val="005A7061"/>
    <w:rsid w:val="005B4033"/>
    <w:rsid w:val="005B5C4B"/>
    <w:rsid w:val="005C4F53"/>
    <w:rsid w:val="005C591B"/>
    <w:rsid w:val="005C6E19"/>
    <w:rsid w:val="005D0EA2"/>
    <w:rsid w:val="005D45DD"/>
    <w:rsid w:val="005D544E"/>
    <w:rsid w:val="005E4DA0"/>
    <w:rsid w:val="005E6F56"/>
    <w:rsid w:val="005E7C68"/>
    <w:rsid w:val="005F0628"/>
    <w:rsid w:val="005F4E52"/>
    <w:rsid w:val="005F5129"/>
    <w:rsid w:val="006001A5"/>
    <w:rsid w:val="00600772"/>
    <w:rsid w:val="00615C6A"/>
    <w:rsid w:val="006166B8"/>
    <w:rsid w:val="00616CE6"/>
    <w:rsid w:val="0062370D"/>
    <w:rsid w:val="00627F5E"/>
    <w:rsid w:val="006511B7"/>
    <w:rsid w:val="00657C8C"/>
    <w:rsid w:val="006602FB"/>
    <w:rsid w:val="00662C5A"/>
    <w:rsid w:val="00667874"/>
    <w:rsid w:val="00670159"/>
    <w:rsid w:val="0067616F"/>
    <w:rsid w:val="0067736B"/>
    <w:rsid w:val="00680C50"/>
    <w:rsid w:val="00682327"/>
    <w:rsid w:val="00691249"/>
    <w:rsid w:val="006947CB"/>
    <w:rsid w:val="0069792A"/>
    <w:rsid w:val="006A0231"/>
    <w:rsid w:val="006A043F"/>
    <w:rsid w:val="006A2E5F"/>
    <w:rsid w:val="006B1B96"/>
    <w:rsid w:val="006D6BBC"/>
    <w:rsid w:val="006D6C40"/>
    <w:rsid w:val="006E21BF"/>
    <w:rsid w:val="006E4FA8"/>
    <w:rsid w:val="006E6C00"/>
    <w:rsid w:val="006E71A7"/>
    <w:rsid w:val="006F3075"/>
    <w:rsid w:val="006F7929"/>
    <w:rsid w:val="0070505E"/>
    <w:rsid w:val="0071112B"/>
    <w:rsid w:val="00711F91"/>
    <w:rsid w:val="007127E9"/>
    <w:rsid w:val="00713500"/>
    <w:rsid w:val="007159BE"/>
    <w:rsid w:val="0072119C"/>
    <w:rsid w:val="007213EF"/>
    <w:rsid w:val="007224C1"/>
    <w:rsid w:val="00723B85"/>
    <w:rsid w:val="00723CCE"/>
    <w:rsid w:val="007263E1"/>
    <w:rsid w:val="00727BBC"/>
    <w:rsid w:val="0073546A"/>
    <w:rsid w:val="00736420"/>
    <w:rsid w:val="00750501"/>
    <w:rsid w:val="0075075B"/>
    <w:rsid w:val="007568AF"/>
    <w:rsid w:val="007600CC"/>
    <w:rsid w:val="007635A9"/>
    <w:rsid w:val="0077522E"/>
    <w:rsid w:val="007924AE"/>
    <w:rsid w:val="0079494A"/>
    <w:rsid w:val="007A4412"/>
    <w:rsid w:val="007A4B4C"/>
    <w:rsid w:val="007B071A"/>
    <w:rsid w:val="007B3054"/>
    <w:rsid w:val="007B3425"/>
    <w:rsid w:val="007B4420"/>
    <w:rsid w:val="007D191F"/>
    <w:rsid w:val="007D1B7B"/>
    <w:rsid w:val="007D24C3"/>
    <w:rsid w:val="007D2BB6"/>
    <w:rsid w:val="007D2E2F"/>
    <w:rsid w:val="007D3F14"/>
    <w:rsid w:val="007D7A0C"/>
    <w:rsid w:val="007F062A"/>
    <w:rsid w:val="007F42CD"/>
    <w:rsid w:val="007F7355"/>
    <w:rsid w:val="00802A4D"/>
    <w:rsid w:val="00805C16"/>
    <w:rsid w:val="00811373"/>
    <w:rsid w:val="00813924"/>
    <w:rsid w:val="00823587"/>
    <w:rsid w:val="0082606E"/>
    <w:rsid w:val="00830C44"/>
    <w:rsid w:val="008338B8"/>
    <w:rsid w:val="00836607"/>
    <w:rsid w:val="00836DFB"/>
    <w:rsid w:val="00857FC1"/>
    <w:rsid w:val="00873BED"/>
    <w:rsid w:val="00875650"/>
    <w:rsid w:val="00882F7C"/>
    <w:rsid w:val="008861B8"/>
    <w:rsid w:val="00894AB6"/>
    <w:rsid w:val="008A1BE7"/>
    <w:rsid w:val="008A61E4"/>
    <w:rsid w:val="008B2DC4"/>
    <w:rsid w:val="008B76AF"/>
    <w:rsid w:val="008C0A9D"/>
    <w:rsid w:val="008C246A"/>
    <w:rsid w:val="008D6CE0"/>
    <w:rsid w:val="008D7DA4"/>
    <w:rsid w:val="008E4AE6"/>
    <w:rsid w:val="008F003B"/>
    <w:rsid w:val="008F4C3E"/>
    <w:rsid w:val="00901909"/>
    <w:rsid w:val="0090276D"/>
    <w:rsid w:val="00907452"/>
    <w:rsid w:val="00911BA1"/>
    <w:rsid w:val="0091238F"/>
    <w:rsid w:val="0091319B"/>
    <w:rsid w:val="00913CBC"/>
    <w:rsid w:val="00935532"/>
    <w:rsid w:val="00944167"/>
    <w:rsid w:val="00951453"/>
    <w:rsid w:val="00951727"/>
    <w:rsid w:val="009523B1"/>
    <w:rsid w:val="00956B79"/>
    <w:rsid w:val="0097297B"/>
    <w:rsid w:val="009748A9"/>
    <w:rsid w:val="00975C6D"/>
    <w:rsid w:val="009766BE"/>
    <w:rsid w:val="00977792"/>
    <w:rsid w:val="0098085C"/>
    <w:rsid w:val="00983C12"/>
    <w:rsid w:val="00997434"/>
    <w:rsid w:val="009B330D"/>
    <w:rsid w:val="009B6FE6"/>
    <w:rsid w:val="009D1FFA"/>
    <w:rsid w:val="009D3003"/>
    <w:rsid w:val="009E5380"/>
    <w:rsid w:val="009E7C34"/>
    <w:rsid w:val="009F0E03"/>
    <w:rsid w:val="009F5D3D"/>
    <w:rsid w:val="00A00BE1"/>
    <w:rsid w:val="00A0608D"/>
    <w:rsid w:val="00A07F72"/>
    <w:rsid w:val="00A11C05"/>
    <w:rsid w:val="00A12124"/>
    <w:rsid w:val="00A14376"/>
    <w:rsid w:val="00A14CBD"/>
    <w:rsid w:val="00A15BC1"/>
    <w:rsid w:val="00A1764D"/>
    <w:rsid w:val="00A24583"/>
    <w:rsid w:val="00A25258"/>
    <w:rsid w:val="00A27B18"/>
    <w:rsid w:val="00A46DC9"/>
    <w:rsid w:val="00A5653A"/>
    <w:rsid w:val="00A567D8"/>
    <w:rsid w:val="00A61509"/>
    <w:rsid w:val="00A72E4D"/>
    <w:rsid w:val="00A73376"/>
    <w:rsid w:val="00A73425"/>
    <w:rsid w:val="00A734E1"/>
    <w:rsid w:val="00A77F76"/>
    <w:rsid w:val="00A829AB"/>
    <w:rsid w:val="00A90425"/>
    <w:rsid w:val="00A92135"/>
    <w:rsid w:val="00AA04B4"/>
    <w:rsid w:val="00AA0E5A"/>
    <w:rsid w:val="00AB10CD"/>
    <w:rsid w:val="00AB18E9"/>
    <w:rsid w:val="00AB28D5"/>
    <w:rsid w:val="00AD2455"/>
    <w:rsid w:val="00AD4876"/>
    <w:rsid w:val="00AD6D08"/>
    <w:rsid w:val="00AE5D38"/>
    <w:rsid w:val="00AE6F82"/>
    <w:rsid w:val="00AF3A9B"/>
    <w:rsid w:val="00AF600F"/>
    <w:rsid w:val="00B00924"/>
    <w:rsid w:val="00B02D7D"/>
    <w:rsid w:val="00B110DD"/>
    <w:rsid w:val="00B11162"/>
    <w:rsid w:val="00B11A3E"/>
    <w:rsid w:val="00B21DF3"/>
    <w:rsid w:val="00B26141"/>
    <w:rsid w:val="00B27DFD"/>
    <w:rsid w:val="00B35EB9"/>
    <w:rsid w:val="00B427C4"/>
    <w:rsid w:val="00B47297"/>
    <w:rsid w:val="00B47C69"/>
    <w:rsid w:val="00B5138D"/>
    <w:rsid w:val="00B518AB"/>
    <w:rsid w:val="00B5249D"/>
    <w:rsid w:val="00B54E31"/>
    <w:rsid w:val="00B60FDC"/>
    <w:rsid w:val="00B73CB2"/>
    <w:rsid w:val="00B75775"/>
    <w:rsid w:val="00B80288"/>
    <w:rsid w:val="00B87F1A"/>
    <w:rsid w:val="00B91DDA"/>
    <w:rsid w:val="00B94607"/>
    <w:rsid w:val="00B94651"/>
    <w:rsid w:val="00B949B9"/>
    <w:rsid w:val="00BA34CC"/>
    <w:rsid w:val="00BA6167"/>
    <w:rsid w:val="00BB2892"/>
    <w:rsid w:val="00BB5A41"/>
    <w:rsid w:val="00BC0D82"/>
    <w:rsid w:val="00BC381E"/>
    <w:rsid w:val="00BC3CDF"/>
    <w:rsid w:val="00BD10A3"/>
    <w:rsid w:val="00BD129D"/>
    <w:rsid w:val="00BD2184"/>
    <w:rsid w:val="00BD448F"/>
    <w:rsid w:val="00BD46FE"/>
    <w:rsid w:val="00BE02CE"/>
    <w:rsid w:val="00BE1FF9"/>
    <w:rsid w:val="00BF011E"/>
    <w:rsid w:val="00BF11E2"/>
    <w:rsid w:val="00BF1733"/>
    <w:rsid w:val="00BF4232"/>
    <w:rsid w:val="00C020A6"/>
    <w:rsid w:val="00C04C70"/>
    <w:rsid w:val="00C06DF0"/>
    <w:rsid w:val="00C11C03"/>
    <w:rsid w:val="00C1530C"/>
    <w:rsid w:val="00C209AA"/>
    <w:rsid w:val="00C236AE"/>
    <w:rsid w:val="00C274D2"/>
    <w:rsid w:val="00C300E0"/>
    <w:rsid w:val="00C330A3"/>
    <w:rsid w:val="00C5062A"/>
    <w:rsid w:val="00C55AB1"/>
    <w:rsid w:val="00C57975"/>
    <w:rsid w:val="00C650CA"/>
    <w:rsid w:val="00C67F6D"/>
    <w:rsid w:val="00C83172"/>
    <w:rsid w:val="00C8691E"/>
    <w:rsid w:val="00C8711D"/>
    <w:rsid w:val="00C94BD2"/>
    <w:rsid w:val="00C96F4A"/>
    <w:rsid w:val="00CA2DE4"/>
    <w:rsid w:val="00CA6DEB"/>
    <w:rsid w:val="00CA7E04"/>
    <w:rsid w:val="00CB52BE"/>
    <w:rsid w:val="00CB753C"/>
    <w:rsid w:val="00CD5E01"/>
    <w:rsid w:val="00CE1FFD"/>
    <w:rsid w:val="00CE2720"/>
    <w:rsid w:val="00CE3E23"/>
    <w:rsid w:val="00CF7633"/>
    <w:rsid w:val="00D01515"/>
    <w:rsid w:val="00D066EF"/>
    <w:rsid w:val="00D12CB6"/>
    <w:rsid w:val="00D145DA"/>
    <w:rsid w:val="00D1557A"/>
    <w:rsid w:val="00D16254"/>
    <w:rsid w:val="00D27DDD"/>
    <w:rsid w:val="00D33422"/>
    <w:rsid w:val="00D34FBD"/>
    <w:rsid w:val="00D3614D"/>
    <w:rsid w:val="00D37FC0"/>
    <w:rsid w:val="00D5034E"/>
    <w:rsid w:val="00D5151C"/>
    <w:rsid w:val="00D57EB8"/>
    <w:rsid w:val="00D62E0C"/>
    <w:rsid w:val="00D6483C"/>
    <w:rsid w:val="00D73BA9"/>
    <w:rsid w:val="00D73BEF"/>
    <w:rsid w:val="00D76067"/>
    <w:rsid w:val="00D80107"/>
    <w:rsid w:val="00D81523"/>
    <w:rsid w:val="00D82C64"/>
    <w:rsid w:val="00D86923"/>
    <w:rsid w:val="00D944EC"/>
    <w:rsid w:val="00D96635"/>
    <w:rsid w:val="00DC705F"/>
    <w:rsid w:val="00DD4EB4"/>
    <w:rsid w:val="00DE3D07"/>
    <w:rsid w:val="00DE6206"/>
    <w:rsid w:val="00DF2E48"/>
    <w:rsid w:val="00E11D40"/>
    <w:rsid w:val="00E1358E"/>
    <w:rsid w:val="00E23B68"/>
    <w:rsid w:val="00E240DD"/>
    <w:rsid w:val="00E25DF9"/>
    <w:rsid w:val="00E32419"/>
    <w:rsid w:val="00E35C37"/>
    <w:rsid w:val="00E402B7"/>
    <w:rsid w:val="00E41768"/>
    <w:rsid w:val="00E4775E"/>
    <w:rsid w:val="00E51BF8"/>
    <w:rsid w:val="00E5538C"/>
    <w:rsid w:val="00E60924"/>
    <w:rsid w:val="00E64194"/>
    <w:rsid w:val="00E65F3D"/>
    <w:rsid w:val="00E73D46"/>
    <w:rsid w:val="00E77428"/>
    <w:rsid w:val="00E86A76"/>
    <w:rsid w:val="00E91206"/>
    <w:rsid w:val="00E9765C"/>
    <w:rsid w:val="00EA098A"/>
    <w:rsid w:val="00EA279A"/>
    <w:rsid w:val="00EB21CF"/>
    <w:rsid w:val="00EB3D45"/>
    <w:rsid w:val="00EB41E4"/>
    <w:rsid w:val="00EC4D26"/>
    <w:rsid w:val="00EC6BF9"/>
    <w:rsid w:val="00EC6EA6"/>
    <w:rsid w:val="00EC7807"/>
    <w:rsid w:val="00EE0A83"/>
    <w:rsid w:val="00EE0E46"/>
    <w:rsid w:val="00EF24C9"/>
    <w:rsid w:val="00EF2C29"/>
    <w:rsid w:val="00EF4420"/>
    <w:rsid w:val="00EF743C"/>
    <w:rsid w:val="00F0130F"/>
    <w:rsid w:val="00F02BDB"/>
    <w:rsid w:val="00F1467C"/>
    <w:rsid w:val="00F2618F"/>
    <w:rsid w:val="00F277AF"/>
    <w:rsid w:val="00F31C5D"/>
    <w:rsid w:val="00F33624"/>
    <w:rsid w:val="00F35B38"/>
    <w:rsid w:val="00F37D79"/>
    <w:rsid w:val="00F45876"/>
    <w:rsid w:val="00F52B4A"/>
    <w:rsid w:val="00F57C20"/>
    <w:rsid w:val="00F63ABE"/>
    <w:rsid w:val="00F74A3C"/>
    <w:rsid w:val="00F826AE"/>
    <w:rsid w:val="00F91727"/>
    <w:rsid w:val="00F91F95"/>
    <w:rsid w:val="00FA19F6"/>
    <w:rsid w:val="00FA1DA0"/>
    <w:rsid w:val="00FA3801"/>
    <w:rsid w:val="00FC17EB"/>
    <w:rsid w:val="00FC21E5"/>
    <w:rsid w:val="00FC2885"/>
    <w:rsid w:val="00FC6ED0"/>
    <w:rsid w:val="00FD048A"/>
    <w:rsid w:val="00F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25C2FA-04E8-45FA-9FDA-D8DE0D64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locked/>
    <w:rsid w:val="00387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3"/>
    <w:rsid w:val="002200D5"/>
    <w:pPr>
      <w:spacing w:after="120"/>
    </w:pPr>
  </w:style>
  <w:style w:type="character" w:customStyle="1" w:styleId="13">
    <w:name w:val="Основной текст Знак1"/>
    <w:basedOn w:val="a0"/>
    <w:link w:val="a7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5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6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99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5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paragraph" w:styleId="af5">
    <w:name w:val="Body Text Indent"/>
    <w:aliases w:val="текст"/>
    <w:basedOn w:val="a"/>
    <w:link w:val="af6"/>
    <w:unhideWhenUsed/>
    <w:rsid w:val="00BD10A3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aliases w:val="текст Знак"/>
    <w:basedOn w:val="a0"/>
    <w:link w:val="af5"/>
    <w:rsid w:val="00BD10A3"/>
    <w:rPr>
      <w:sz w:val="24"/>
      <w:szCs w:val="24"/>
    </w:rPr>
  </w:style>
  <w:style w:type="character" w:customStyle="1" w:styleId="ktru-propertycaption">
    <w:name w:val="ktru-property__caption"/>
    <w:rsid w:val="006001A5"/>
  </w:style>
  <w:style w:type="character" w:customStyle="1" w:styleId="ng-binding">
    <w:name w:val="ng-binding"/>
    <w:rsid w:val="000515B7"/>
  </w:style>
  <w:style w:type="character" w:customStyle="1" w:styleId="11">
    <w:name w:val="Заголовок 1 Знак"/>
    <w:basedOn w:val="a0"/>
    <w:link w:val="10"/>
    <w:rsid w:val="003879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">
    <w:name w:val="Стиль3 Знак Знак Знак"/>
    <w:link w:val="30"/>
    <w:locked/>
    <w:rsid w:val="00225FA5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25FA5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  <w:style w:type="paragraph" w:customStyle="1" w:styleId="Style8">
    <w:name w:val="Style8"/>
    <w:basedOn w:val="a"/>
    <w:uiPriority w:val="99"/>
    <w:qFormat/>
    <w:rsid w:val="00225FA5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225FA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5FA5"/>
    <w:rPr>
      <w:color w:val="00000A"/>
    </w:rPr>
  </w:style>
  <w:style w:type="paragraph" w:styleId="af7">
    <w:name w:val="No Spacing"/>
    <w:uiPriority w:val="1"/>
    <w:qFormat/>
    <w:rsid w:val="00146A75"/>
    <w:pPr>
      <w:widowControl w:val="0"/>
      <w:autoSpaceDE w:val="0"/>
      <w:autoSpaceDN w:val="0"/>
      <w:adjustRightInd w:val="0"/>
    </w:pPr>
  </w:style>
  <w:style w:type="character" w:styleId="af8">
    <w:name w:val="page number"/>
    <w:basedOn w:val="a0"/>
    <w:rsid w:val="00F37D79"/>
  </w:style>
  <w:style w:type="paragraph" w:styleId="af9">
    <w:name w:val="Normal (Web)"/>
    <w:aliases w:val="Обычный (Web)"/>
    <w:basedOn w:val="a"/>
    <w:uiPriority w:val="99"/>
    <w:unhideWhenUsed/>
    <w:rsid w:val="00052032"/>
    <w:pPr>
      <w:suppressAutoHyphens w:val="0"/>
      <w:spacing w:after="120"/>
    </w:pPr>
    <w:rPr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6D0D-BD87-491B-A71B-1059CA83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Джем-ПыВС</dc:creator>
  <cp:lastModifiedBy>Лукьяненко Наталья Олеговна</cp:lastModifiedBy>
  <cp:revision>259</cp:revision>
  <cp:lastPrinted>2022-04-29T03:58:00Z</cp:lastPrinted>
  <dcterms:created xsi:type="dcterms:W3CDTF">2019-12-16T07:59:00Z</dcterms:created>
  <dcterms:modified xsi:type="dcterms:W3CDTF">2022-04-29T03:58:00Z</dcterms:modified>
</cp:coreProperties>
</file>