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724"/>
        <w:gridCol w:w="5155"/>
        <w:gridCol w:w="1367"/>
      </w:tblGrid>
      <w:tr w:rsidR="00C26332" w:rsidRPr="00E128B4" w:rsidTr="0038796C">
        <w:trPr>
          <w:trHeight w:val="385"/>
        </w:trPr>
        <w:tc>
          <w:tcPr>
            <w:tcW w:w="9894" w:type="dxa"/>
            <w:gridSpan w:val="4"/>
            <w:shd w:val="clear" w:color="auto" w:fill="auto"/>
          </w:tcPr>
          <w:p w:rsidR="00C26332" w:rsidRPr="00E128B4" w:rsidRDefault="00C26332" w:rsidP="00832635">
            <w:pPr>
              <w:tabs>
                <w:tab w:val="left" w:pos="1800"/>
                <w:tab w:val="left" w:pos="2700"/>
              </w:tabs>
              <w:jc w:val="center"/>
              <w:rPr>
                <w:b/>
                <w:sz w:val="20"/>
                <w:szCs w:val="20"/>
              </w:rPr>
            </w:pPr>
            <w:r w:rsidRPr="00E128B4">
              <w:rPr>
                <w:b/>
                <w:sz w:val="20"/>
                <w:szCs w:val="20"/>
              </w:rPr>
              <w:t>Качественные, эксплуатационные, технические характеристики объекта закупки</w:t>
            </w:r>
          </w:p>
        </w:tc>
      </w:tr>
      <w:tr w:rsidR="00C26332" w:rsidRPr="00E128B4" w:rsidTr="0038796C">
        <w:trPr>
          <w:trHeight w:val="557"/>
        </w:trPr>
        <w:tc>
          <w:tcPr>
            <w:tcW w:w="9894" w:type="dxa"/>
            <w:gridSpan w:val="4"/>
            <w:shd w:val="clear" w:color="auto" w:fill="auto"/>
          </w:tcPr>
          <w:p w:rsidR="00C26332" w:rsidRPr="00C2386A" w:rsidRDefault="00C26332" w:rsidP="00832635">
            <w:pPr>
              <w:spacing w:line="100" w:lineRule="atLeast"/>
              <w:jc w:val="both"/>
              <w:rPr>
                <w:sz w:val="20"/>
                <w:szCs w:val="20"/>
              </w:rPr>
            </w:pPr>
            <w:r w:rsidRPr="00C2386A">
              <w:rPr>
                <w:sz w:val="20"/>
                <w:szCs w:val="20"/>
              </w:rPr>
              <w:t xml:space="preserve">Специальные средства при нарушениях функций выделения должны соответствовать требованиям </w:t>
            </w:r>
            <w:r w:rsidRPr="001C71C9">
              <w:rPr>
                <w:sz w:val="20"/>
                <w:szCs w:val="20"/>
              </w:rPr>
              <w:t>ГОСТ Р 58237-2018</w:t>
            </w:r>
            <w:r>
              <w:rPr>
                <w:sz w:val="20"/>
                <w:szCs w:val="20"/>
              </w:rPr>
              <w:t xml:space="preserve">, </w:t>
            </w:r>
            <w:r w:rsidRPr="00DF5F2C">
              <w:rPr>
                <w:sz w:val="20"/>
                <w:szCs w:val="20"/>
              </w:rPr>
              <w:t>ГОСТ Р 58235-2018</w:t>
            </w:r>
            <w:r>
              <w:rPr>
                <w:sz w:val="20"/>
                <w:szCs w:val="20"/>
              </w:rPr>
              <w:t xml:space="preserve">, </w:t>
            </w:r>
            <w:r w:rsidRPr="00340424">
              <w:rPr>
                <w:sz w:val="20"/>
                <w:szCs w:val="20"/>
              </w:rPr>
              <w:t>ГОСТ Р 52770-2016</w:t>
            </w:r>
            <w:r w:rsidRPr="00C2386A">
              <w:rPr>
                <w:sz w:val="20"/>
                <w:szCs w:val="20"/>
              </w:rPr>
              <w:t>.</w:t>
            </w:r>
          </w:p>
          <w:p w:rsidR="00C26332" w:rsidRPr="00805642" w:rsidRDefault="00C26332" w:rsidP="00832635">
            <w:pPr>
              <w:ind w:firstLine="709"/>
              <w:jc w:val="center"/>
              <w:rPr>
                <w:b/>
                <w:sz w:val="20"/>
                <w:szCs w:val="20"/>
              </w:rPr>
            </w:pPr>
            <w:r w:rsidRPr="00805642">
              <w:rPr>
                <w:b/>
                <w:sz w:val="20"/>
                <w:szCs w:val="20"/>
              </w:rPr>
              <w:t>Требования к упаковке и маркировке</w:t>
            </w:r>
          </w:p>
          <w:p w:rsidR="00C26332" w:rsidRPr="00805642" w:rsidRDefault="00C26332" w:rsidP="00832635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Вся информация на упаковке должна быть представлена на русском языке.</w:t>
            </w:r>
          </w:p>
          <w:p w:rsidR="00C26332" w:rsidRPr="00805642" w:rsidRDefault="00C26332" w:rsidP="00832635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На упаковке изделий средств ухода за кишечной стомой (однокомпонентных калоприемников, пластин двухкомпонентных калоприемников. защитных колец, полуколец, пасты в полоске, адгезивной пластины — кожного барьера) условия хранения/транспортирования изложены следующим образом:</w:t>
            </w:r>
          </w:p>
          <w:p w:rsidR="00C26332" w:rsidRPr="00805642" w:rsidRDefault="00C26332" w:rsidP="00832635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«Хранить горизонтально при комнатной температуре в сухом месте.</w:t>
            </w:r>
          </w:p>
          <w:p w:rsidR="00C26332" w:rsidRPr="00805642" w:rsidRDefault="00C26332" w:rsidP="00832635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Избегать воздействия прямых солнечных лучей, не подвергать нагреванию и замораживанию».</w:t>
            </w:r>
          </w:p>
          <w:p w:rsidR="00C26332" w:rsidRPr="00805642" w:rsidRDefault="00C26332" w:rsidP="00832635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 xml:space="preserve">На маркировке и упаковке </w:t>
            </w:r>
            <w:r>
              <w:rPr>
                <w:sz w:val="20"/>
                <w:szCs w:val="20"/>
                <w:lang w:val="en-US"/>
              </w:rPr>
              <w:t>c</w:t>
            </w:r>
            <w:proofErr w:type="spellStart"/>
            <w:r w:rsidRPr="001C71C9">
              <w:rPr>
                <w:sz w:val="20"/>
                <w:szCs w:val="20"/>
              </w:rPr>
              <w:t>редств</w:t>
            </w:r>
            <w:proofErr w:type="spellEnd"/>
            <w:r w:rsidRPr="001C71C9">
              <w:rPr>
                <w:sz w:val="20"/>
                <w:szCs w:val="20"/>
              </w:rPr>
              <w:t xml:space="preserve"> ухода за кишечными стомами</w:t>
            </w:r>
            <w:r>
              <w:rPr>
                <w:sz w:val="20"/>
                <w:szCs w:val="20"/>
              </w:rPr>
              <w:t xml:space="preserve"> (</w:t>
            </w:r>
            <w:r w:rsidRPr="001C71C9">
              <w:rPr>
                <w:sz w:val="20"/>
                <w:szCs w:val="20"/>
              </w:rPr>
              <w:t>калоприемники, вспомогательные средства и средс</w:t>
            </w:r>
            <w:r>
              <w:rPr>
                <w:sz w:val="20"/>
                <w:szCs w:val="20"/>
              </w:rPr>
              <w:t xml:space="preserve">тва ухода за кожей вокруг стомы) </w:t>
            </w:r>
            <w:r w:rsidRPr="00805642">
              <w:rPr>
                <w:sz w:val="20"/>
                <w:szCs w:val="20"/>
              </w:rPr>
              <w:t>должна быть в наглядной и доступной форме представлена необходимая и достоверная информация о товарах и их изготовителях, обеспечивающая возможность правильного выбора товаров.</w:t>
            </w:r>
          </w:p>
          <w:p w:rsidR="00C26332" w:rsidRPr="00805642" w:rsidRDefault="00C26332" w:rsidP="00832635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Информация в обязательном порядке должна содержать.</w:t>
            </w:r>
          </w:p>
          <w:p w:rsidR="00C26332" w:rsidRPr="00805642" w:rsidRDefault="00C26332" w:rsidP="00832635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- наименование товара,</w:t>
            </w:r>
          </w:p>
          <w:p w:rsidR="00C26332" w:rsidRPr="00805642" w:rsidRDefault="00C26332" w:rsidP="00832635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-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 и производящей ремонт и техническое обслуживание товара, для импортного товара — наименование страны происхождения товара;</w:t>
            </w:r>
          </w:p>
          <w:p w:rsidR="00C26332" w:rsidRPr="00805642" w:rsidRDefault="00C26332" w:rsidP="00832635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- сведения об обязательном подтверждении соответствия товаров в порядке, определенном законодательством Российской Федерации о техническом регулировании;</w:t>
            </w:r>
          </w:p>
          <w:p w:rsidR="00C26332" w:rsidRPr="00805642" w:rsidRDefault="00C26332" w:rsidP="00832635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- сведения об основных потребительских свойствах товара;</w:t>
            </w:r>
          </w:p>
          <w:p w:rsidR="00C26332" w:rsidRPr="00805642" w:rsidRDefault="00C26332" w:rsidP="00832635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- правила и условия эффективного и безопасного использования товара (инструкция по применению);</w:t>
            </w:r>
          </w:p>
          <w:p w:rsidR="00C26332" w:rsidRPr="00805642" w:rsidRDefault="00C26332" w:rsidP="00832635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- срок службы (срок годности), если он установлен для конкретного товара, а также сведения о возможных последствиях по истечении указанного срока;</w:t>
            </w:r>
          </w:p>
          <w:p w:rsidR="00C26332" w:rsidRPr="00805642" w:rsidRDefault="00C26332" w:rsidP="00832635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- сведения о номере и дате разрешения на применение так</w:t>
            </w:r>
            <w:r>
              <w:rPr>
                <w:sz w:val="20"/>
                <w:szCs w:val="20"/>
              </w:rPr>
              <w:t>их изделий в медицинских целях,</w:t>
            </w:r>
            <w:r w:rsidRPr="008E129C">
              <w:rPr>
                <w:sz w:val="20"/>
                <w:szCs w:val="20"/>
              </w:rPr>
              <w:t xml:space="preserve"> </w:t>
            </w:r>
            <w:r w:rsidRPr="00805642">
              <w:rPr>
                <w:sz w:val="20"/>
                <w:szCs w:val="20"/>
              </w:rPr>
              <w:t>выданного Федеральной службой по надзору в сфере здравоохранения в установленном порядке, а также с учетом особенностей конкретного вида товара сведения о его назначении, способе и условиях применения, действии и оказываемом эффекте, ограничениях (противопоказаниях) для применения:</w:t>
            </w:r>
          </w:p>
          <w:p w:rsidR="00C26332" w:rsidRPr="00805642" w:rsidRDefault="00C26332" w:rsidP="00832635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- не допускается применение изделий, если нарушена упаковка;</w:t>
            </w:r>
          </w:p>
          <w:p w:rsidR="00C26332" w:rsidRPr="00805642" w:rsidRDefault="00C26332" w:rsidP="00832635">
            <w:pPr>
              <w:ind w:firstLine="709"/>
              <w:jc w:val="both"/>
              <w:rPr>
                <w:sz w:val="20"/>
                <w:szCs w:val="20"/>
              </w:rPr>
            </w:pPr>
            <w:r w:rsidRPr="00805642">
              <w:rPr>
                <w:sz w:val="20"/>
                <w:szCs w:val="20"/>
              </w:rPr>
              <w:t>- сведения об утилизации изделий могут быть указаны в инструкциях по применению изделий или другой документации, прилагаемой к изделию.</w:t>
            </w:r>
          </w:p>
          <w:p w:rsidR="00C26332" w:rsidRDefault="00C26332" w:rsidP="00832635">
            <w:pPr>
              <w:pStyle w:val="a5"/>
              <w:widowControl/>
              <w:tabs>
                <w:tab w:val="left" w:pos="160"/>
              </w:tabs>
              <w:snapToGrid w:val="0"/>
              <w:spacing w:line="100" w:lineRule="atLeast"/>
              <w:jc w:val="center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Дополнительные условия</w:t>
            </w:r>
          </w:p>
          <w:p w:rsidR="00C26332" w:rsidRPr="00E128B4" w:rsidRDefault="00C26332" w:rsidP="00832635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Поставщики должны представить действующие регистрационные удостоверения на каждое наименование товара, выданные федеральной службой по надзору в сфере здравоохранения и социального развития, сертификаты соответствия (при наличии), либо декларации о соответствии (при наличии).</w:t>
            </w:r>
          </w:p>
        </w:tc>
      </w:tr>
      <w:tr w:rsidR="00C26332" w:rsidRPr="00C2386A" w:rsidTr="003879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c>
          <w:tcPr>
            <w:tcW w:w="648" w:type="dxa"/>
            <w:vAlign w:val="center"/>
          </w:tcPr>
          <w:p w:rsidR="00C26332" w:rsidRPr="00C2386A" w:rsidRDefault="00C26332" w:rsidP="00832635">
            <w:pPr>
              <w:keepNext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2386A">
              <w:rPr>
                <w:b/>
                <w:bCs/>
                <w:sz w:val="20"/>
                <w:szCs w:val="20"/>
              </w:rPr>
              <w:t>№п/п</w:t>
            </w:r>
          </w:p>
          <w:p w:rsidR="00C26332" w:rsidRPr="00C2386A" w:rsidRDefault="00C26332" w:rsidP="00832635">
            <w:pPr>
              <w:keepNext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 w:rsidR="00C26332" w:rsidRPr="00C2386A" w:rsidRDefault="00C26332" w:rsidP="00832635">
            <w:pPr>
              <w:keepNext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2386A">
              <w:rPr>
                <w:b/>
                <w:bCs/>
                <w:sz w:val="20"/>
                <w:szCs w:val="20"/>
              </w:rPr>
              <w:t>Наименование изделия</w:t>
            </w:r>
          </w:p>
        </w:tc>
        <w:tc>
          <w:tcPr>
            <w:tcW w:w="5155" w:type="dxa"/>
            <w:shd w:val="clear" w:color="auto" w:fill="auto"/>
            <w:vAlign w:val="center"/>
          </w:tcPr>
          <w:p w:rsidR="00C26332" w:rsidRPr="00C2386A" w:rsidRDefault="00C26332" w:rsidP="00832635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00C2386A">
              <w:rPr>
                <w:b/>
                <w:bCs/>
                <w:sz w:val="20"/>
                <w:szCs w:val="20"/>
              </w:rPr>
              <w:t>Описание технических и функциональных характеристик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C26332" w:rsidRPr="005E7F46" w:rsidRDefault="00C26332" w:rsidP="00832635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005E7F46">
              <w:rPr>
                <w:b/>
                <w:bCs/>
                <w:sz w:val="20"/>
                <w:szCs w:val="20"/>
              </w:rPr>
              <w:t xml:space="preserve">Количество товара, </w:t>
            </w:r>
          </w:p>
          <w:p w:rsidR="00C26332" w:rsidRPr="005E7F46" w:rsidRDefault="00C26332" w:rsidP="00832635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  <w:r w:rsidRPr="005E7F46">
              <w:rPr>
                <w:b/>
                <w:bCs/>
                <w:sz w:val="20"/>
                <w:szCs w:val="20"/>
              </w:rPr>
              <w:t>шт.</w:t>
            </w:r>
          </w:p>
        </w:tc>
      </w:tr>
      <w:tr w:rsidR="00C26332" w:rsidRPr="00C2386A" w:rsidTr="0038796C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 w:firstRow="0" w:lastRow="0" w:firstColumn="0" w:lastColumn="0" w:noHBand="0" w:noVBand="0"/>
        </w:tblPrEx>
        <w:tc>
          <w:tcPr>
            <w:tcW w:w="648" w:type="dxa"/>
            <w:vAlign w:val="center"/>
          </w:tcPr>
          <w:p w:rsidR="00C26332" w:rsidRPr="00100645" w:rsidRDefault="0038796C" w:rsidP="00832635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24" w:type="dxa"/>
            <w:shd w:val="clear" w:color="auto" w:fill="auto"/>
            <w:vAlign w:val="center"/>
          </w:tcPr>
          <w:p w:rsidR="00C26332" w:rsidRPr="00C2386A" w:rsidRDefault="00C26332" w:rsidP="00832635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21-01-39 </w:t>
            </w:r>
            <w:r w:rsidRPr="00C2386A">
              <w:rPr>
                <w:b/>
                <w:sz w:val="20"/>
                <w:szCs w:val="20"/>
              </w:rPr>
              <w:t>Адгезивная пластина-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2386A">
              <w:rPr>
                <w:b/>
                <w:sz w:val="20"/>
                <w:szCs w:val="20"/>
              </w:rPr>
              <w:t>полукольцо для дополнительной фиксации пластин калоприемников и уроприемников</w:t>
            </w:r>
            <w:r>
              <w:rPr>
                <w:b/>
                <w:sz w:val="20"/>
                <w:szCs w:val="20"/>
              </w:rPr>
              <w:t xml:space="preserve">, не менее 40 </w:t>
            </w:r>
            <w:proofErr w:type="spellStart"/>
            <w:r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5155" w:type="dxa"/>
            <w:shd w:val="clear" w:color="auto" w:fill="auto"/>
            <w:vAlign w:val="center"/>
          </w:tcPr>
          <w:p w:rsidR="00C26332" w:rsidRDefault="00C26332" w:rsidP="00832635">
            <w:pPr>
              <w:snapToGrid w:val="0"/>
              <w:ind w:firstLine="370"/>
              <w:jc w:val="both"/>
              <w:rPr>
                <w:sz w:val="20"/>
                <w:szCs w:val="20"/>
              </w:rPr>
            </w:pPr>
            <w:r w:rsidRPr="00C2386A">
              <w:rPr>
                <w:sz w:val="20"/>
                <w:szCs w:val="20"/>
              </w:rPr>
              <w:t xml:space="preserve">Эластичная адгезивная пластина - полукольцо для дополнительной фиксации пластин калоприемников и уроприемников на теле должна быть гидроколлоидной с защитным покрытием. (п. 5.4.4 Раздела 5 </w:t>
            </w:r>
            <w:r w:rsidRPr="00C2386A">
              <w:rPr>
                <w:bCs/>
                <w:sz w:val="20"/>
                <w:szCs w:val="20"/>
              </w:rPr>
              <w:t>ГОСТ Р 58237-2018 Средства ухода за кишечными стомами: калоприемники, вспомогательные средства и средства ухода за кожей вокруг стомы. Характеристики и основные требования. Методы испытаний.</w:t>
            </w:r>
            <w:r w:rsidRPr="00C2386A">
              <w:rPr>
                <w:sz w:val="20"/>
                <w:szCs w:val="20"/>
              </w:rPr>
              <w:t>).</w:t>
            </w:r>
            <w:r>
              <w:rPr>
                <w:sz w:val="20"/>
                <w:szCs w:val="20"/>
              </w:rPr>
              <w:t xml:space="preserve"> </w:t>
            </w:r>
          </w:p>
          <w:p w:rsidR="00C26332" w:rsidRPr="00C2386A" w:rsidRDefault="00C26332" w:rsidP="00832635">
            <w:pPr>
              <w:snapToGrid w:val="0"/>
              <w:ind w:firstLine="37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указано в виде суммы поштучных адгезивных пластин-полуколец </w:t>
            </w:r>
            <w:r w:rsidRPr="00916716">
              <w:rPr>
                <w:sz w:val="20"/>
                <w:szCs w:val="20"/>
              </w:rPr>
              <w:t>для дополнительной фиксации пластин калоприемников и уроприемников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C26332" w:rsidRPr="00490144" w:rsidRDefault="00C26332" w:rsidP="0083263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17640</w:t>
            </w:r>
          </w:p>
        </w:tc>
      </w:tr>
    </w:tbl>
    <w:p w:rsidR="0066255D" w:rsidRDefault="0066255D" w:rsidP="00067490">
      <w:pPr>
        <w:tabs>
          <w:tab w:val="left" w:pos="1800"/>
          <w:tab w:val="left" w:pos="2700"/>
        </w:tabs>
        <w:jc w:val="both"/>
        <w:rPr>
          <w:b/>
          <w:sz w:val="20"/>
          <w:szCs w:val="20"/>
        </w:rPr>
      </w:pPr>
    </w:p>
    <w:p w:rsidR="00067490" w:rsidRPr="00067490" w:rsidRDefault="00067490" w:rsidP="00067490">
      <w:pPr>
        <w:tabs>
          <w:tab w:val="left" w:pos="1800"/>
          <w:tab w:val="left" w:pos="2700"/>
        </w:tabs>
        <w:jc w:val="both"/>
        <w:rPr>
          <w:sz w:val="20"/>
          <w:szCs w:val="20"/>
        </w:rPr>
      </w:pPr>
      <w:bookmarkStart w:id="0" w:name="_GoBack"/>
      <w:bookmarkEnd w:id="0"/>
      <w:r w:rsidRPr="00067490">
        <w:rPr>
          <w:b/>
          <w:sz w:val="20"/>
          <w:szCs w:val="20"/>
        </w:rPr>
        <w:t>Место поставки</w:t>
      </w:r>
      <w:r w:rsidRPr="00067490">
        <w:rPr>
          <w:sz w:val="20"/>
          <w:szCs w:val="20"/>
        </w:rPr>
        <w:t>: в пределах административных границ Тамбовской области по выбору получателя по месту жительства Получателя или в пунктах выдачи, организованных поставщиком.</w:t>
      </w:r>
    </w:p>
    <w:p w:rsidR="00067490" w:rsidRPr="00067490" w:rsidRDefault="00067490" w:rsidP="00067490">
      <w:pPr>
        <w:tabs>
          <w:tab w:val="left" w:pos="1800"/>
          <w:tab w:val="left" w:pos="2700"/>
        </w:tabs>
        <w:jc w:val="both"/>
        <w:rPr>
          <w:sz w:val="20"/>
          <w:szCs w:val="20"/>
        </w:rPr>
      </w:pPr>
      <w:r w:rsidRPr="00067490">
        <w:rPr>
          <w:b/>
          <w:sz w:val="20"/>
          <w:szCs w:val="20"/>
        </w:rPr>
        <w:t>Срок поставки товара в Тамбовскую область</w:t>
      </w:r>
      <w:r w:rsidRPr="00067490">
        <w:rPr>
          <w:sz w:val="20"/>
          <w:szCs w:val="20"/>
        </w:rPr>
        <w:t>: не ранее 10 января 2023 года и не позднее 20 января 2023 года – 50% объема Товара, до 21 апреля 2023 года – до 100% Товара.</w:t>
      </w:r>
    </w:p>
    <w:p w:rsidR="00067490" w:rsidRPr="00067490" w:rsidRDefault="00067490" w:rsidP="00067490">
      <w:pPr>
        <w:tabs>
          <w:tab w:val="left" w:pos="1800"/>
          <w:tab w:val="left" w:pos="2700"/>
        </w:tabs>
        <w:jc w:val="both"/>
        <w:rPr>
          <w:sz w:val="20"/>
          <w:szCs w:val="20"/>
        </w:rPr>
      </w:pPr>
      <w:r w:rsidRPr="00067490">
        <w:rPr>
          <w:b/>
          <w:sz w:val="20"/>
          <w:szCs w:val="20"/>
        </w:rPr>
        <w:t>Срок поставки Товара получателям</w:t>
      </w:r>
      <w:r w:rsidRPr="00067490">
        <w:rPr>
          <w:sz w:val="20"/>
          <w:szCs w:val="20"/>
        </w:rPr>
        <w:t>: с даты получения от Заказчика реестра получателей до «30» сентября 2023 года.</w:t>
      </w:r>
    </w:p>
    <w:p w:rsidR="00C26332" w:rsidRPr="006D21D2" w:rsidRDefault="00067490" w:rsidP="00067490">
      <w:pPr>
        <w:tabs>
          <w:tab w:val="left" w:pos="1800"/>
          <w:tab w:val="left" w:pos="2700"/>
        </w:tabs>
        <w:jc w:val="both"/>
        <w:rPr>
          <w:sz w:val="20"/>
          <w:szCs w:val="20"/>
        </w:rPr>
      </w:pPr>
      <w:r w:rsidRPr="00067490">
        <w:rPr>
          <w:sz w:val="20"/>
          <w:szCs w:val="20"/>
        </w:rPr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</w:p>
    <w:p w:rsidR="00D26CC8" w:rsidRDefault="00D26CC8"/>
    <w:sectPr w:rsidR="00D26CC8" w:rsidSect="0058365D">
      <w:pgSz w:w="11906" w:h="16838"/>
      <w:pgMar w:top="993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32"/>
    <w:rsid w:val="00067490"/>
    <w:rsid w:val="002649DE"/>
    <w:rsid w:val="0038796C"/>
    <w:rsid w:val="0066255D"/>
    <w:rsid w:val="00C26332"/>
    <w:rsid w:val="00D2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8F686-2F2F-4DE3-8961-3FB02141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nhideWhenUsed/>
    <w:qFormat/>
    <w:rsid w:val="00C26332"/>
  </w:style>
  <w:style w:type="paragraph" w:customStyle="1" w:styleId="a5">
    <w:name w:val="Содержимое таблицы"/>
    <w:basedOn w:val="a"/>
    <w:rsid w:val="00C26332"/>
    <w:pPr>
      <w:widowControl w:val="0"/>
      <w:suppressLineNumbers/>
      <w:suppressAutoHyphens/>
    </w:pPr>
    <w:rPr>
      <w:rFonts w:eastAsia="Andale Sans UI"/>
      <w:kern w:val="1"/>
    </w:rPr>
  </w:style>
  <w:style w:type="paragraph" w:styleId="a4">
    <w:name w:val="Normal (Web)"/>
    <w:basedOn w:val="a"/>
    <w:uiPriority w:val="99"/>
    <w:semiHidden/>
    <w:unhideWhenUsed/>
    <w:rsid w:val="00C26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Столбенников Сергей Сергеевич</dc:creator>
  <cp:keywords/>
  <dc:description/>
  <cp:lastModifiedBy>Корабельникова Анастасия Николаевна</cp:lastModifiedBy>
  <cp:revision>4</cp:revision>
  <dcterms:created xsi:type="dcterms:W3CDTF">2022-11-28T12:49:00Z</dcterms:created>
  <dcterms:modified xsi:type="dcterms:W3CDTF">2022-11-28T12:54:00Z</dcterms:modified>
</cp:coreProperties>
</file>