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E6" w:rsidRDefault="00FD7DE6" w:rsidP="00FD7DE6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FD7DE6" w:rsidRDefault="00FD7DE6" w:rsidP="00FD7DE6">
      <w:pPr>
        <w:autoSpaceDE w:val="0"/>
        <w:autoSpaceDN w:val="0"/>
        <w:adjustRightInd w:val="0"/>
        <w:ind w:firstLine="708"/>
        <w:jc w:val="right"/>
        <w:rPr>
          <w:kern w:val="2"/>
          <w:sz w:val="22"/>
          <w:szCs w:val="28"/>
          <w:lang w:eastAsia="ru-RU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FD7DE6" w:rsidRDefault="00FD7DE6" w:rsidP="00FD7DE6">
      <w:pPr>
        <w:keepNext/>
        <w:ind w:right="283"/>
        <w:jc w:val="right"/>
        <w:rPr>
          <w:b/>
          <w:sz w:val="25"/>
          <w:szCs w:val="25"/>
        </w:rPr>
      </w:pPr>
      <w:bookmarkStart w:id="0" w:name="_GoBack"/>
      <w:bookmarkEnd w:id="0"/>
    </w:p>
    <w:p w:rsidR="00FD7DE6" w:rsidRPr="00A13966" w:rsidRDefault="00FD7DE6" w:rsidP="00FD7DE6">
      <w:pPr>
        <w:keepNext/>
        <w:ind w:right="283"/>
        <w:jc w:val="center"/>
        <w:rPr>
          <w:b/>
          <w:sz w:val="25"/>
          <w:szCs w:val="25"/>
        </w:rPr>
      </w:pPr>
      <w:r w:rsidRPr="00A13966">
        <w:rPr>
          <w:b/>
          <w:sz w:val="25"/>
          <w:szCs w:val="25"/>
        </w:rPr>
        <w:t xml:space="preserve">Описание объекта закупки </w:t>
      </w:r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7A151B">
        <w:rPr>
          <w:b/>
        </w:rPr>
        <w:t xml:space="preserve">поставку опор для </w:t>
      </w:r>
      <w:r w:rsidR="00C23FC0">
        <w:rPr>
          <w:b/>
        </w:rPr>
        <w:t>стояния</w:t>
      </w:r>
      <w:r w:rsidR="007A151B">
        <w:rPr>
          <w:b/>
        </w:rPr>
        <w:t xml:space="preserve"> для обеспечения детей-инвалидов</w:t>
      </w:r>
      <w:r w:rsidR="00241F6A" w:rsidRPr="00096B42">
        <w:rPr>
          <w:b/>
        </w:rPr>
        <w:t xml:space="preserve"> 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C04727" w:rsidRDefault="00C04727" w:rsidP="00C04727">
      <w:pPr>
        <w:ind w:firstLine="567"/>
        <w:jc w:val="both"/>
        <w:rPr>
          <w:lang w:eastAsia="ru-RU"/>
        </w:rPr>
      </w:pPr>
      <w:r>
        <w:rPr>
          <w:b/>
        </w:rPr>
        <w:t>Опоры для стояния для детей-инвалидов</w:t>
      </w:r>
      <w:r>
        <w:t xml:space="preserve"> (далее – опоры) – приспособления, предназначенные для поддержания и контроля положения тела у детей с выраженными нарушениями возможности передвижения.</w:t>
      </w:r>
    </w:p>
    <w:p w:rsidR="00C04727" w:rsidRDefault="00C04727" w:rsidP="00C04727">
      <w:pPr>
        <w:ind w:firstLine="567"/>
        <w:jc w:val="both"/>
      </w:pPr>
      <w:r>
        <w:t xml:space="preserve">Опоры должны соответствовать требованиям стандарта: </w:t>
      </w:r>
    </w:p>
    <w:p w:rsidR="00C04727" w:rsidRDefault="00C04727" w:rsidP="00C04727">
      <w:pPr>
        <w:ind w:firstLine="567"/>
        <w:jc w:val="both"/>
      </w:pPr>
      <w:r>
        <w:t>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C04727" w:rsidRDefault="00C04727" w:rsidP="00C0472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пунктом 4.6.4. ГОСТ Р 51632-2021 металлические части опоры должны быть изготовлены из </w:t>
      </w:r>
      <w:proofErr w:type="gramStart"/>
      <w:r>
        <w:t>коррозионно-стойких</w:t>
      </w:r>
      <w:proofErr w:type="gramEnd"/>
      <w:r>
        <w:t xml:space="preserve"> материалов или защищены от коррозии защитными или защитно-декоративными покрытиями.</w:t>
      </w:r>
    </w:p>
    <w:p w:rsidR="00C04727" w:rsidRDefault="00C04727" w:rsidP="00C04727">
      <w:pPr>
        <w:ind w:firstLine="567"/>
        <w:jc w:val="both"/>
      </w:pPr>
      <w:r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C04727" w:rsidRDefault="00C04727" w:rsidP="00C04727">
      <w:pPr>
        <w:ind w:firstLine="567"/>
        <w:jc w:val="both"/>
      </w:pPr>
      <w:r>
        <w:t>Края изделия должны быть без заусенцев и отслоений.</w:t>
      </w:r>
    </w:p>
    <w:p w:rsidR="00C04727" w:rsidRDefault="00C04727" w:rsidP="00C04727">
      <w:pPr>
        <w:ind w:firstLine="567"/>
        <w:jc w:val="both"/>
      </w:pPr>
      <w:r>
        <w:t>Мягкие элементы опор для стояния должны быть обтянуты материалом, не пропускающим органические выделения, устойчивым к их воздействию и поддающимся санитарной обработке.</w:t>
      </w:r>
    </w:p>
    <w:p w:rsidR="00C04727" w:rsidRDefault="00C04727" w:rsidP="00C04727">
      <w:pPr>
        <w:ind w:firstLine="567"/>
        <w:jc w:val="both"/>
      </w:pPr>
      <w:r>
        <w:t>При поставке опор Поставщик должен осуществлять индивидуальный подбор изделий.</w:t>
      </w:r>
    </w:p>
    <w:p w:rsidR="00C04727" w:rsidRDefault="00C04727" w:rsidP="00C04727">
      <w:pPr>
        <w:ind w:firstLine="567"/>
        <w:jc w:val="both"/>
      </w:pPr>
      <w:r>
        <w:t xml:space="preserve"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C04727" w:rsidRDefault="00C04727" w:rsidP="00C04727">
      <w:pPr>
        <w:ind w:firstLine="567"/>
        <w:jc w:val="both"/>
      </w:pPr>
      <w:r>
        <w:t>К поставке должны быть предложены:</w:t>
      </w:r>
    </w:p>
    <w:tbl>
      <w:tblPr>
        <w:tblW w:w="9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4958"/>
        <w:gridCol w:w="1442"/>
        <w:gridCol w:w="1498"/>
      </w:tblGrid>
      <w:tr w:rsidR="00C04727" w:rsidTr="00C04727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4727" w:rsidRDefault="00C047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вида ТСР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727" w:rsidRDefault="00C047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 характеристика товара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727" w:rsidRDefault="00C047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Единицы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727" w:rsidRDefault="00C047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C04727" w:rsidTr="00C04727">
        <w:trPr>
          <w:trHeight w:val="2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4727" w:rsidRDefault="00C0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6-09-01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727" w:rsidRDefault="00C04727">
            <w:pPr>
              <w:spacing w:line="276" w:lineRule="auto"/>
              <w:ind w:firstLine="34"/>
              <w:jc w:val="both"/>
            </w:pPr>
            <w:r>
              <w:rPr>
                <w:b/>
                <w:lang w:eastAsia="en-US"/>
              </w:rPr>
              <w:t>Опоры для стояния для детей-инвалидов</w:t>
            </w:r>
            <w:r>
              <w:rPr>
                <w:lang w:eastAsia="en-US"/>
              </w:rPr>
              <w:t>: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опоры для стояния должны быть с положением наклона вперед и назад и иметь регулировку угла наклона. </w:t>
            </w:r>
          </w:p>
          <w:p w:rsidR="00C04727" w:rsidRDefault="00C0472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Опоры должны иметь крепления не менее чем в 4- х местах, в том числе должны быть оборудована ремнем для груди и ремнем для таза, а также иметь крепление для стоп и крепление на голени.</w:t>
            </w:r>
          </w:p>
          <w:p w:rsidR="00C04727" w:rsidRDefault="00C0472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Опоры должны иметь абдуктор.</w:t>
            </w:r>
          </w:p>
          <w:p w:rsidR="00C04727" w:rsidRDefault="00C0472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Опоры должны иметь держатель спинки, подлокотники, боковые упоры для груди, упор для таза, упоры для коленей, подножки, столик.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поставке должны быть представлены опоры для пользователей ростом не менее 83 см и не более 152 см.</w:t>
            </w: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kern w:val="2"/>
              </w:rPr>
              <w:t xml:space="preserve">Опоры должны быть предназначены для </w:t>
            </w:r>
            <w:r>
              <w:rPr>
                <w:kern w:val="2"/>
              </w:rPr>
              <w:lastRenderedPageBreak/>
              <w:t>постепенной адаптации пациента, находящегося в положении лежа на спине, в положение стоя.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04727" w:rsidTr="00C04727">
        <w:trPr>
          <w:trHeight w:val="2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4727" w:rsidRDefault="00C0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6-09-01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727" w:rsidRDefault="00C04727">
            <w:pPr>
              <w:spacing w:line="276" w:lineRule="auto"/>
              <w:ind w:firstLine="34"/>
              <w:jc w:val="both"/>
            </w:pPr>
            <w:r>
              <w:rPr>
                <w:b/>
                <w:lang w:eastAsia="en-US"/>
              </w:rPr>
              <w:t>Опоры для стояния для детей-инвалидов: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опоры для стояния должны быть с изменяемым углом наклона от горизонтального до вертикального положения. </w:t>
            </w:r>
          </w:p>
          <w:p w:rsidR="00C04727" w:rsidRDefault="00C0472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Опоры должны иметь крепления не менее чем в 4- х местах, в том числе для стоп, тазобедренного и грудного отделов, на голени; должны иметь абдуктор, </w:t>
            </w:r>
            <w:proofErr w:type="spellStart"/>
            <w:r>
              <w:rPr>
                <w:kern w:val="2"/>
              </w:rPr>
              <w:t>головодержатель</w:t>
            </w:r>
            <w:proofErr w:type="spellEnd"/>
            <w:r>
              <w:rPr>
                <w:kern w:val="2"/>
              </w:rPr>
              <w:t>, регулируемый по высоте и ширине.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kern w:val="2"/>
              </w:rPr>
            </w:pPr>
            <w:r>
              <w:rPr>
                <w:kern w:val="2"/>
              </w:rPr>
              <w:t>Голова должна фиксироваться подголовниками.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комплект должна входить регулируемая по высоте столешница. 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Высота столика над подножкой опоры для стояния должна регулироваться.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Крепления колен должны регулироваться по высоте.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Крепления для стоп (сандалии) должны регулироваться, и должны быть поставлены в нужное положение «на ширину плеч». Тазобедренное крепление должно регулироваться по высоте.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поставке должно быть представлено не менее 3 типоразмеров опор: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1-ый размер: рост до 90 см.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2-ой размер: рост до 125 см.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3-ий размер: рост до 150 см.</w:t>
            </w:r>
          </w:p>
          <w:p w:rsidR="00C04727" w:rsidRDefault="00C04727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>
              <w:rPr>
                <w:kern w:val="2"/>
              </w:rPr>
              <w:t>Опоры должны быть предназначена для постепенной адаптации пациентов, находящихся в положении лежа на спине, в положение стоя.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04727" w:rsidRDefault="00C047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C04727" w:rsidRDefault="00C04727" w:rsidP="00C04727">
      <w:pPr>
        <w:ind w:firstLine="567"/>
        <w:jc w:val="both"/>
        <w:rPr>
          <w:lang w:eastAsia="ru-RU"/>
        </w:rPr>
      </w:pPr>
      <w:r>
        <w:t>Функциональные и качественные характеристики опор для стояния должны обеспечивать инвалиду возможность пользования изделием в течение срока службы данного вида технического средства реабилитации, который должен составлять не менее 2 лет.</w:t>
      </w:r>
    </w:p>
    <w:p w:rsidR="00C04727" w:rsidRDefault="00C04727" w:rsidP="00C04727">
      <w:pPr>
        <w:ind w:firstLine="567"/>
        <w:jc w:val="both"/>
      </w:pPr>
      <w:r>
        <w:t>Гарантийный срок эксплуатации опор должен быть 12 месяцев.</w:t>
      </w:r>
    </w:p>
    <w:p w:rsidR="00C04727" w:rsidRDefault="00C04727" w:rsidP="00C04727">
      <w:pPr>
        <w:ind w:firstLine="567"/>
        <w:jc w:val="both"/>
        <w:rPr>
          <w:b/>
        </w:rPr>
      </w:pPr>
      <w:r>
        <w:rPr>
          <w:b/>
        </w:rPr>
        <w:t xml:space="preserve">Место поставки Товара: </w:t>
      </w:r>
      <w:r>
        <w:t>Алтайский край, по месту жительства Получателей или (по выбору Получателей) в пункте(ах) выдачи Поставщика.</w:t>
      </w:r>
    </w:p>
    <w:p w:rsidR="00C04727" w:rsidRDefault="00C04727" w:rsidP="00C04727">
      <w:pPr>
        <w:ind w:firstLine="567"/>
        <w:jc w:val="both"/>
      </w:pPr>
      <w:r>
        <w:rPr>
          <w:b/>
        </w:rPr>
        <w:t>Единица измерения:</w:t>
      </w:r>
      <w:r>
        <w:t xml:space="preserve"> штука.</w:t>
      </w:r>
    </w:p>
    <w:p w:rsidR="00C04727" w:rsidRDefault="00C04727" w:rsidP="00C04727">
      <w:pPr>
        <w:shd w:val="clear" w:color="auto" w:fill="FFFFFF"/>
        <w:tabs>
          <w:tab w:val="left" w:pos="4155"/>
        </w:tabs>
        <w:ind w:right="10" w:firstLine="567"/>
        <w:jc w:val="both"/>
        <w:rPr>
          <w:b/>
          <w:u w:val="single"/>
        </w:rPr>
      </w:pPr>
      <w:r>
        <w:rPr>
          <w:b/>
        </w:rPr>
        <w:t xml:space="preserve">Количество товара: </w:t>
      </w:r>
      <w:r>
        <w:t>80 шт.</w:t>
      </w:r>
      <w:r>
        <w:rPr>
          <w:b/>
        </w:rPr>
        <w:t xml:space="preserve"> </w:t>
      </w:r>
      <w:r>
        <w:rPr>
          <w:b/>
        </w:rPr>
        <w:tab/>
      </w:r>
    </w:p>
    <w:p w:rsidR="00853DDA" w:rsidRPr="00853DDA" w:rsidRDefault="00853DDA" w:rsidP="00C04727">
      <w:pPr>
        <w:ind w:firstLine="567"/>
        <w:jc w:val="both"/>
        <w:rPr>
          <w:sz w:val="25"/>
          <w:szCs w:val="25"/>
        </w:rPr>
      </w:pPr>
    </w:p>
    <w:sectPr w:rsidR="00853DDA" w:rsidRPr="00853DDA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851EC"/>
    <w:rsid w:val="004167F2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63BDA"/>
    <w:rsid w:val="00690361"/>
    <w:rsid w:val="00775CA6"/>
    <w:rsid w:val="007A151B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25B8D"/>
    <w:rsid w:val="00B3342E"/>
    <w:rsid w:val="00B95955"/>
    <w:rsid w:val="00BC0123"/>
    <w:rsid w:val="00C04727"/>
    <w:rsid w:val="00C23FC0"/>
    <w:rsid w:val="00C37AFC"/>
    <w:rsid w:val="00D7118F"/>
    <w:rsid w:val="00D8276E"/>
    <w:rsid w:val="00E82789"/>
    <w:rsid w:val="00F50887"/>
    <w:rsid w:val="00FA627F"/>
    <w:rsid w:val="00FD7DE6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48294-51A4-4250-915B-6D7FBCE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9510-1F44-4C8E-BD1B-5A3A1DBF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Воронцов Максим Игоревич</cp:lastModifiedBy>
  <cp:revision>3</cp:revision>
  <cp:lastPrinted>2019-12-25T09:02:00Z</cp:lastPrinted>
  <dcterms:created xsi:type="dcterms:W3CDTF">2023-08-18T08:54:00Z</dcterms:created>
  <dcterms:modified xsi:type="dcterms:W3CDTF">2023-08-18T08:57:00Z</dcterms:modified>
</cp:coreProperties>
</file>