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Default="002750A5" w:rsidP="00B629C6">
      <w:pPr>
        <w:ind w:firstLine="720"/>
        <w:jc w:val="center"/>
        <w:rPr>
          <w:rFonts w:eastAsia="Lucida Sans Unicode"/>
          <w:b/>
          <w:color w:val="000000"/>
          <w:sz w:val="20"/>
          <w:szCs w:val="20"/>
          <w:lang w:bidi="en-US"/>
        </w:rPr>
      </w:pPr>
      <w:r>
        <w:rPr>
          <w:b/>
          <w:sz w:val="20"/>
          <w:szCs w:val="20"/>
        </w:rPr>
        <w:t>на в</w:t>
      </w:r>
      <w:r w:rsidRPr="002750A5">
        <w:rPr>
          <w:b/>
          <w:sz w:val="20"/>
          <w:szCs w:val="20"/>
        </w:rPr>
        <w:t xml:space="preserve">ыполнение работ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>по изготовлению протезно-ортопедических изделий (протезы нижних конечностей)</w:t>
      </w:r>
      <w:r w:rsidR="002F1A94">
        <w:rPr>
          <w:rFonts w:eastAsia="Lucida Sans Unicode"/>
          <w:b/>
          <w:color w:val="000000"/>
          <w:sz w:val="20"/>
          <w:szCs w:val="20"/>
          <w:lang w:bidi="en-US"/>
        </w:rPr>
        <w:t>,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 xml:space="preserve"> </w:t>
      </w:r>
      <w:r w:rsidR="002F1A94" w:rsidRPr="002F1A94">
        <w:rPr>
          <w:rFonts w:eastAsia="Lucida Sans Unicode"/>
          <w:b/>
          <w:color w:val="000000"/>
          <w:sz w:val="20"/>
          <w:szCs w:val="20"/>
          <w:lang w:bidi="en-US"/>
        </w:rPr>
        <w:t>в целях социального обеспечения граждан в 2024 году</w:t>
      </w:r>
      <w:r w:rsidR="002F1A94">
        <w:rPr>
          <w:rFonts w:eastAsia="Lucida Sans Unicode"/>
          <w:b/>
          <w:color w:val="000000"/>
          <w:sz w:val="20"/>
          <w:szCs w:val="20"/>
          <w:lang w:bidi="en-US"/>
        </w:rPr>
        <w:t>.</w:t>
      </w:r>
      <w:bookmarkStart w:id="0" w:name="_GoBack"/>
      <w:bookmarkEnd w:id="0"/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94"/>
        <w:gridCol w:w="6586"/>
      </w:tblGrid>
      <w:tr w:rsidR="002750A5" w:rsidRPr="002750A5" w:rsidTr="002750A5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Номер вида ТСР*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Вид и наименование изделия 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2750A5" w:rsidRPr="002750A5" w:rsidTr="002750A5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индивидуальный, по гипсовому слепку с культи пациента,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2750A5" w:rsidRPr="002750A5" w:rsidTr="002750A5">
        <w:trPr>
          <w:trHeight w:val="2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индивидуально изготовлена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2750A5" w:rsidRPr="002750A5" w:rsidTr="002750A5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 энергосберегающей стопой.</w:t>
            </w:r>
          </w:p>
        </w:tc>
      </w:tr>
      <w:tr w:rsidR="002750A5" w:rsidRPr="002750A5" w:rsidTr="002750A5">
        <w:trPr>
          <w:trHeight w:val="1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8-07-01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системой позволяющей изменять объемы приемной гильзы,  с вкладным элементом из кожи. Материалы и модульные полуфабрикаты соответствуют уровню активности и массе пациента. Стопа полиуретановая </w:t>
            </w:r>
            <w:proofErr w:type="spellStart"/>
            <w:r w:rsidRPr="002750A5">
              <w:rPr>
                <w:sz w:val="18"/>
                <w:szCs w:val="18"/>
              </w:rPr>
              <w:t>бесшарнирная</w:t>
            </w:r>
            <w:proofErr w:type="spellEnd"/>
            <w:r w:rsidRPr="002750A5">
              <w:rPr>
                <w:sz w:val="18"/>
                <w:szCs w:val="18"/>
              </w:rPr>
              <w:t>.</w:t>
            </w:r>
          </w:p>
        </w:tc>
      </w:tr>
      <w:tr w:rsidR="002750A5" w:rsidRPr="002750A5" w:rsidTr="00627BED">
        <w:trPr>
          <w:trHeight w:val="2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627BED">
        <w:trPr>
          <w:trHeight w:val="1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627BED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Водостойкий несущий модуль и винтовой РСУ;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2750A5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для купания  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Водостойкий несущий модуль и винтовой РСУ; стопа водостойкая, </w:t>
            </w:r>
            <w:proofErr w:type="spellStart"/>
            <w:r w:rsidRPr="002750A5">
              <w:rPr>
                <w:sz w:val="18"/>
                <w:szCs w:val="18"/>
              </w:rPr>
              <w:t>высокофункциональная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переключения щиколотки в положение для плавания.</w:t>
            </w:r>
          </w:p>
        </w:tc>
      </w:tr>
      <w:tr w:rsidR="002750A5" w:rsidRPr="002750A5" w:rsidTr="00627BED">
        <w:trPr>
          <w:trHeight w:val="2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влагостойкий, гидравлический одноосный с возможностью раздельной регулировки фаз сгибания/разгибания,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</w:t>
            </w:r>
          </w:p>
        </w:tc>
      </w:tr>
      <w:tr w:rsidR="002750A5" w:rsidRPr="002750A5" w:rsidTr="00627BED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влагостойкий механический одноосный,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2750A5" w:rsidRPr="002750A5" w:rsidTr="002750A5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 возможностью ступенчатой регулировки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2750A5">
        <w:trPr>
          <w:trHeight w:val="2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с креплением за счет анатомической формы.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моделируемый термопласт. Материал постоянных приемных гильз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полимерным чехлом с замком.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термопласт. Материал постоянных приемных гильз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системой активного вакуума полимерным чехлом и герметизирующим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>,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627BED">
        <w:trPr>
          <w:trHeight w:val="2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за счет анатомической формы.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627BED">
        <w:trPr>
          <w:trHeight w:val="2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полицентрический с возможностью раздельной регулировки фаз сгибания/разгибания, с контролируемым подгибанием при опоре на пятку;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2750A5" w:rsidRPr="002750A5" w:rsidTr="00BF605C">
        <w:trPr>
          <w:trHeight w:val="3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  <w:p w:rsidR="002750A5" w:rsidRPr="002750A5" w:rsidRDefault="002750A5" w:rsidP="00E4742F">
            <w:pPr>
              <w:rPr>
                <w:sz w:val="18"/>
                <w:szCs w:val="18"/>
              </w:rPr>
            </w:pPr>
          </w:p>
        </w:tc>
      </w:tr>
      <w:tr w:rsidR="002750A5" w:rsidRPr="002750A5" w:rsidTr="00BF605C">
        <w:trPr>
          <w:trHeight w:val="2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A5" w:rsidRPr="002750A5" w:rsidRDefault="002750A5" w:rsidP="00E4742F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при вычленении бедра модульный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A5" w:rsidRPr="002750A5" w:rsidRDefault="002750A5" w:rsidP="00E4742F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при вычленении бедра модульный, приемная гильза индивидуальная по слепку с культи пациента, из многослойных пластиков с закладными силовыми элементами, со смягчающим вкладным элементом из вспененных материалов. Материалы и модульные полуфабрикаты соответствуют уровню активности и массе пациента. Тазобедренный шарнир одноосный с возможностью бесступенчатой регулировки разгибания; коленный шарнир механический четырехзвенный с возможностью регулировки фазы переноса;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</w:t>
            </w:r>
          </w:p>
        </w:tc>
      </w:tr>
    </w:tbl>
    <w:p w:rsidR="002750A5" w:rsidRDefault="002750A5" w:rsidP="00B629C6">
      <w:pPr>
        <w:ind w:firstLine="720"/>
        <w:jc w:val="center"/>
        <w:rPr>
          <w:rFonts w:eastAsia="Calibri" w:cs="Tahoma"/>
          <w:b/>
          <w:bCs/>
          <w:color w:val="000000"/>
          <w:sz w:val="20"/>
          <w:szCs w:val="20"/>
          <w:lang w:eastAsia="en-US" w:bidi="en-US"/>
        </w:rPr>
      </w:pPr>
    </w:p>
    <w:p w:rsidR="002750A5" w:rsidRPr="00BF605C" w:rsidRDefault="002750A5" w:rsidP="00BF605C">
      <w:pPr>
        <w:ind w:left="426" w:firstLine="425"/>
        <w:jc w:val="both"/>
        <w:rPr>
          <w:sz w:val="18"/>
          <w:szCs w:val="18"/>
        </w:rPr>
      </w:pPr>
      <w:r w:rsidRPr="00BF605C">
        <w:rPr>
          <w:sz w:val="18"/>
          <w:szCs w:val="18"/>
        </w:rPr>
        <w:lastRenderedPageBreak/>
        <w:t>* 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№2347-Р».</w:t>
      </w:r>
    </w:p>
    <w:p w:rsidR="002750A5" w:rsidRPr="00BF605C" w:rsidRDefault="002750A5" w:rsidP="00BF605C">
      <w:pPr>
        <w:ind w:left="426" w:firstLine="425"/>
        <w:jc w:val="center"/>
        <w:rPr>
          <w:rFonts w:eastAsia="Calibri" w:cs="Tahoma"/>
          <w:b/>
          <w:bCs/>
          <w:color w:val="000000"/>
          <w:sz w:val="18"/>
          <w:szCs w:val="18"/>
          <w:lang w:eastAsia="en-US" w:bidi="en-US"/>
        </w:rPr>
      </w:pPr>
    </w:p>
    <w:p w:rsidR="00DF0520" w:rsidRPr="00371F99" w:rsidRDefault="00627BED" w:rsidP="00627BED">
      <w:pPr>
        <w:rPr>
          <w:b/>
        </w:rPr>
      </w:pPr>
      <w:r>
        <w:t xml:space="preserve">                </w:t>
      </w:r>
      <w:r w:rsidR="00DF0520" w:rsidRPr="00371F99">
        <w:rPr>
          <w:b/>
        </w:rPr>
        <w:t>Условия выполнения работ: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Протез нижней конечности – техническое средство реабилитации, заменяющее частично или полностью отсутствующую (имеющую врожденные дефекты) нижнюю конечность и служащее для восполнения косметического и (или) функционального дефекта.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</w:t>
      </w:r>
      <w:r w:rsidR="00371F99" w:rsidRPr="00371F99">
        <w:rPr>
          <w:rFonts w:eastAsia="Calibri"/>
          <w:lang w:eastAsia="en-US"/>
        </w:rPr>
        <w:t xml:space="preserve"> 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журнала телефонных звонков Получателей;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Получателей о дате, времени и месте выдачи;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</w:t>
      </w:r>
      <w:r w:rsidR="00235B76" w:rsidRPr="00371F99">
        <w:rPr>
          <w:rFonts w:eastAsia="Calibri"/>
          <w:lang w:eastAsia="en-US"/>
        </w:rPr>
        <w:t xml:space="preserve"> </w:t>
      </w:r>
      <w:r w:rsidRPr="00371F99">
        <w:rPr>
          <w:rFonts w:eastAsia="Calibri"/>
          <w:lang w:eastAsia="en-US"/>
        </w:rPr>
        <w:t>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</w:p>
    <w:p w:rsidR="00C73055" w:rsidRPr="00371F99" w:rsidRDefault="00C73055" w:rsidP="00371F99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предоставить Заказчику фотоотчет или видеоотчет передачи протезно-орто</w:t>
      </w:r>
      <w:r w:rsidR="00B30D09" w:rsidRPr="00371F99">
        <w:rPr>
          <w:rFonts w:eastAsia="Calibri"/>
          <w:lang w:eastAsia="en-US"/>
        </w:rPr>
        <w:t>педических изделий Получателям.</w:t>
      </w:r>
    </w:p>
    <w:p w:rsidR="00C73055" w:rsidRPr="00371F99" w:rsidRDefault="00B30D09" w:rsidP="00371F99">
      <w:pPr>
        <w:keepNext/>
        <w:shd w:val="clear" w:color="auto" w:fill="FFFFFF"/>
        <w:tabs>
          <w:tab w:val="left" w:pos="567"/>
          <w:tab w:val="num" w:pos="708"/>
          <w:tab w:val="left" w:pos="993"/>
        </w:tabs>
        <w:ind w:left="426"/>
        <w:jc w:val="both"/>
      </w:pPr>
      <w:r w:rsidRPr="00371F99">
        <w:tab/>
      </w:r>
      <w:r w:rsidRPr="00371F99">
        <w:tab/>
      </w:r>
      <w:r w:rsidRPr="00371F99">
        <w:tab/>
      </w:r>
      <w:r w:rsidR="00C73055" w:rsidRPr="00371F99"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BF605C" w:rsidRPr="00371F99" w:rsidRDefault="00C73055" w:rsidP="00371F99">
      <w:pPr>
        <w:ind w:left="426" w:right="-81" w:firstLine="567"/>
        <w:jc w:val="both"/>
      </w:pPr>
      <w:r w:rsidRPr="00371F99">
        <w:t xml:space="preserve"> </w:t>
      </w:r>
    </w:p>
    <w:p w:rsidR="00812BBA" w:rsidRPr="00371F99" w:rsidRDefault="00812BBA" w:rsidP="00371F99">
      <w:pPr>
        <w:ind w:left="426" w:firstLine="567"/>
        <w:jc w:val="both"/>
        <w:rPr>
          <w:b/>
        </w:rPr>
      </w:pPr>
      <w:r w:rsidRPr="00371F99">
        <w:rPr>
          <w:b/>
        </w:rPr>
        <w:t>Требования к качеству, техническим и функциональным характеристикам выполнения работ по изготовлению:</w:t>
      </w:r>
    </w:p>
    <w:p w:rsidR="00812BBA" w:rsidRPr="00371F99" w:rsidRDefault="00BF605C" w:rsidP="00371F99">
      <w:pPr>
        <w:ind w:left="426" w:right="-81" w:firstLine="567"/>
        <w:jc w:val="both"/>
      </w:pPr>
      <w:r w:rsidRPr="00371F99">
        <w:t xml:space="preserve"> </w:t>
      </w:r>
      <w:r w:rsidR="00812BBA" w:rsidRPr="00371F99">
        <w:t xml:space="preserve"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</w:t>
      </w:r>
      <w:r w:rsidR="00812BBA" w:rsidRPr="00371F99">
        <w:lastRenderedPageBreak/>
        <w:t xml:space="preserve">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 xml:space="preserve">С учетом уровня ампутации и модулирования, применяемого в протезировании:   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 xml:space="preserve">- лечебно-тренировочный протез нижней конечности должен выполнять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</w:t>
      </w:r>
      <w:proofErr w:type="spellStart"/>
      <w:r w:rsidRPr="00371F99">
        <w:t>первичо</w:t>
      </w:r>
      <w:proofErr w:type="spellEnd"/>
      <w:r w:rsidRPr="00371F99">
        <w:t>-постоянный протез нижней конечности с возможностью замены приемной гильзы;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постоянный протез нижней конечности предназначается после завершения использования лечебно-тренировочного протеза;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- рабочий протез нижней конечности должен иметь внешний вид упрощенной конструкции протеза без стопы.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Материалы приемных гильз, контактирующих с телом человека, должны быть разрешены к применению Минздравом России.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Узлы протезов должны быть стойкими к воздействию физиологических растворов (пота, мочи).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812BBA" w:rsidRPr="00371F99" w:rsidRDefault="00812BBA" w:rsidP="00371F99">
      <w:pPr>
        <w:pStyle w:val="a5"/>
        <w:ind w:left="426" w:firstLine="567"/>
        <w:jc w:val="both"/>
        <w:rPr>
          <w:rFonts w:ascii="Times New Roman" w:hAnsi="Times New Roman"/>
          <w:color w:val="0E141A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конечностей должны соответствовать требованиям </w:t>
      </w:r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ГОСТ Р ИСО 22523-2007 «Протезы конечностей и </w:t>
      </w:r>
      <w:proofErr w:type="spellStart"/>
      <w:r w:rsidRPr="00371F99">
        <w:rPr>
          <w:rFonts w:ascii="Times New Roman" w:hAnsi="Times New Roman"/>
          <w:bCs/>
          <w:color w:val="0E141A"/>
          <w:sz w:val="24"/>
          <w:szCs w:val="24"/>
        </w:rPr>
        <w:t>ортезы</w:t>
      </w:r>
      <w:proofErr w:type="spell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наружные. Требования и методы испытаний»,</w:t>
      </w:r>
      <w:r w:rsidRPr="00371F99">
        <w:rPr>
          <w:rFonts w:ascii="Times New Roman" w:hAnsi="Times New Roman"/>
          <w:color w:val="0E141A"/>
          <w:sz w:val="24"/>
          <w:szCs w:val="24"/>
        </w:rPr>
        <w:t xml:space="preserve"> ГОСТ Р 51819-2022 «Протезирование и </w:t>
      </w:r>
      <w:proofErr w:type="spellStart"/>
      <w:r w:rsidRPr="00371F99">
        <w:rPr>
          <w:rFonts w:ascii="Times New Roman" w:hAnsi="Times New Roman"/>
          <w:color w:val="0E141A"/>
          <w:sz w:val="24"/>
          <w:szCs w:val="24"/>
        </w:rPr>
        <w:t>ортезирование</w:t>
      </w:r>
      <w:proofErr w:type="spellEnd"/>
      <w:r w:rsidRPr="00371F99">
        <w:rPr>
          <w:rFonts w:ascii="Times New Roman" w:hAnsi="Times New Roman"/>
          <w:color w:val="0E141A"/>
          <w:sz w:val="24"/>
          <w:szCs w:val="24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812BBA" w:rsidRPr="00371F99" w:rsidRDefault="00812BBA" w:rsidP="00371F99">
      <w:pPr>
        <w:ind w:left="426" w:right="-81" w:firstLine="567"/>
        <w:jc w:val="both"/>
      </w:pPr>
      <w:r w:rsidRPr="00371F99">
        <w:t>Исполнитель подтверждает качество изготавливаемых протезов нижних конечностей в соответствии с законодательством Российской Федерации.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Р 59542-2021 и организовать выдачу технического средства реабилитации.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>В соответствии с «ГОСТ Р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>В целях подтверждения проведенного обучения должно быть предусмотрено условие об обязанности исполнителя (подрядчика) составить</w:t>
      </w:r>
      <w:r w:rsidR="00371F99">
        <w:t xml:space="preserve"> в соответствии с требованиями  </w:t>
      </w:r>
      <w:r w:rsidRPr="00371F99">
        <w:t xml:space="preserve">пункта 4.6 ГОСТ </w:t>
      </w:r>
      <w:proofErr w:type="gramStart"/>
      <w:r w:rsidRPr="00371F99">
        <w:t>Р</w:t>
      </w:r>
      <w:proofErr w:type="gramEnd"/>
      <w:r w:rsidRPr="00371F99">
        <w:t xml:space="preserve"> 59542-2021 заключение о проведенном курсе обучения и достигнутом медицинском 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приема передачи изделия получателю. </w:t>
      </w:r>
    </w:p>
    <w:p w:rsidR="00177ACD" w:rsidRPr="00371F99" w:rsidRDefault="00812BBA" w:rsidP="00371F99">
      <w:pPr>
        <w:ind w:left="426" w:right="-81" w:firstLine="567"/>
        <w:jc w:val="both"/>
      </w:pPr>
      <w:r w:rsidRPr="00371F99">
        <w:t xml:space="preserve"> </w:t>
      </w:r>
    </w:p>
    <w:p w:rsidR="00BF605C" w:rsidRPr="00371F99" w:rsidRDefault="00BF605C" w:rsidP="00371F99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безопасности работ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</w:p>
    <w:p w:rsidR="00BF605C" w:rsidRPr="00371F99" w:rsidRDefault="00BF605C" w:rsidP="00627BED">
      <w:pPr>
        <w:ind w:left="426" w:right="-81" w:firstLine="567"/>
        <w:jc w:val="both"/>
      </w:pPr>
      <w:r w:rsidRPr="00371F99">
        <w:t>Изготовитель должен установить средства, с помощью которых поверхности протезного устройства могут быть очищены или продезинфицированы;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 w:rsidRPr="00371F99">
        <w:rPr>
          <w:rFonts w:ascii="Times New Roman" w:hAnsi="Times New Roman"/>
          <w:b/>
          <w:sz w:val="24"/>
          <w:szCs w:val="24"/>
        </w:rPr>
        <w:t>Требования к результатам работы: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</w:t>
      </w:r>
      <w:r w:rsidRPr="00371F99">
        <w:rPr>
          <w:rFonts w:ascii="Times New Roman" w:hAnsi="Times New Roman"/>
          <w:sz w:val="24"/>
          <w:szCs w:val="24"/>
        </w:rPr>
        <w:lastRenderedPageBreak/>
        <w:t>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177ACD" w:rsidRPr="00371F99" w:rsidRDefault="00177ACD" w:rsidP="00371F99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812BBA" w:rsidRPr="00371F99" w:rsidRDefault="00812BBA" w:rsidP="00371F99">
      <w:pPr>
        <w:ind w:left="426" w:right="-81" w:firstLine="567"/>
        <w:jc w:val="both"/>
      </w:pPr>
    </w:p>
    <w:p w:rsidR="00177ACD" w:rsidRPr="00371F99" w:rsidRDefault="00177ACD" w:rsidP="00371F99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сроку и (или) объему предоставленных гарантий качества выполнения работ</w:t>
      </w:r>
    </w:p>
    <w:p w:rsidR="00177ACD" w:rsidRPr="00371F99" w:rsidRDefault="00177ACD" w:rsidP="00371F99">
      <w:pPr>
        <w:ind w:left="426" w:right="-81" w:firstLine="567"/>
        <w:jc w:val="both"/>
      </w:pPr>
      <w:r w:rsidRPr="00371F99"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177ACD" w:rsidRPr="00371F99" w:rsidRDefault="00177ACD" w:rsidP="00371F99">
      <w:pPr>
        <w:widowControl w:val="0"/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77ACD" w:rsidRPr="00371F99" w:rsidRDefault="00177ACD" w:rsidP="00371F99">
      <w:pPr>
        <w:ind w:left="426" w:right="-81" w:firstLine="567"/>
        <w:jc w:val="both"/>
      </w:pPr>
    </w:p>
    <w:p w:rsidR="00BF605C" w:rsidRPr="00371F99" w:rsidRDefault="00BF605C" w:rsidP="00371F99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маркировке, упаковке, транспортированию и хранению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Маркировка, упаковка и хранение протезов должны осуществляться с соблюдением требований ГОСТ Р ИСО 22523-2007 «Протезы конечностей и </w:t>
      </w:r>
      <w:proofErr w:type="spellStart"/>
      <w:r w:rsidRPr="00371F99">
        <w:t>ортезы</w:t>
      </w:r>
      <w:proofErr w:type="spellEnd"/>
      <w:r w:rsidRPr="00371F99">
        <w:t xml:space="preserve"> наружные. Требования и методы испытаний» (раздел 13.2 «Маркировка», раздел 14 «Упаковка»). </w:t>
      </w:r>
    </w:p>
    <w:p w:rsidR="00BF605C" w:rsidRPr="00371F99" w:rsidRDefault="00BF605C" w:rsidP="00371F99">
      <w:pPr>
        <w:ind w:left="426" w:right="-81" w:firstLine="567"/>
        <w:jc w:val="both"/>
      </w:pPr>
      <w:r w:rsidRPr="00371F99">
        <w:t xml:space="preserve"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назначению;  </w:t>
      </w:r>
    </w:p>
    <w:p w:rsidR="009B0BF0" w:rsidRPr="00371F99" w:rsidRDefault="009B0BF0" w:rsidP="00371F99">
      <w:pPr>
        <w:keepNext/>
        <w:ind w:left="426" w:firstLine="567"/>
        <w:jc w:val="center"/>
        <w:rPr>
          <w:b/>
        </w:rPr>
      </w:pPr>
    </w:p>
    <w:sectPr w:rsidR="009B0BF0" w:rsidRPr="00371F99" w:rsidSect="00B629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4513"/>
    <w:rsid w:val="002638B6"/>
    <w:rsid w:val="002750A5"/>
    <w:rsid w:val="002F1A94"/>
    <w:rsid w:val="00311141"/>
    <w:rsid w:val="003347C1"/>
    <w:rsid w:val="003673B7"/>
    <w:rsid w:val="00371F99"/>
    <w:rsid w:val="00381214"/>
    <w:rsid w:val="004222D0"/>
    <w:rsid w:val="00455A41"/>
    <w:rsid w:val="004952E9"/>
    <w:rsid w:val="004F47D3"/>
    <w:rsid w:val="00544F2A"/>
    <w:rsid w:val="005456DC"/>
    <w:rsid w:val="0057764D"/>
    <w:rsid w:val="005A7787"/>
    <w:rsid w:val="00601C06"/>
    <w:rsid w:val="00627BED"/>
    <w:rsid w:val="0063049D"/>
    <w:rsid w:val="0067545D"/>
    <w:rsid w:val="00682CFA"/>
    <w:rsid w:val="006F3693"/>
    <w:rsid w:val="007121D1"/>
    <w:rsid w:val="00723A76"/>
    <w:rsid w:val="007422C3"/>
    <w:rsid w:val="007D2850"/>
    <w:rsid w:val="007E3BBC"/>
    <w:rsid w:val="00812BBA"/>
    <w:rsid w:val="00815E52"/>
    <w:rsid w:val="008668ED"/>
    <w:rsid w:val="00884AF1"/>
    <w:rsid w:val="008C3515"/>
    <w:rsid w:val="00911ED0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B5F46"/>
    <w:rsid w:val="00BD7A7E"/>
    <w:rsid w:val="00BF605C"/>
    <w:rsid w:val="00C73055"/>
    <w:rsid w:val="00C83F92"/>
    <w:rsid w:val="00D83248"/>
    <w:rsid w:val="00DA10A7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4</cp:revision>
  <cp:lastPrinted>2023-08-03T05:28:00Z</cp:lastPrinted>
  <dcterms:created xsi:type="dcterms:W3CDTF">2023-10-19T11:25:00Z</dcterms:created>
  <dcterms:modified xsi:type="dcterms:W3CDTF">2023-11-10T09:17:00Z</dcterms:modified>
</cp:coreProperties>
</file>