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0" w:rsidRPr="000D51E2" w:rsidRDefault="00372B40" w:rsidP="00372B40">
      <w:pPr>
        <w:keepNext/>
        <w:widowControl w:val="0"/>
        <w:tabs>
          <w:tab w:val="left" w:pos="142"/>
          <w:tab w:val="left" w:pos="180"/>
        </w:tabs>
        <w:suppressAutoHyphens w:val="0"/>
        <w:autoSpaceDE w:val="0"/>
        <w:ind w:firstLine="851"/>
        <w:jc w:val="center"/>
        <w:rPr>
          <w:b/>
        </w:rPr>
      </w:pPr>
      <w:r w:rsidRPr="000D51E2">
        <w:rPr>
          <w:b/>
        </w:rPr>
        <w:t>ОПИСАНИЕ ОБЪЕКТА ЗАКУПКИ</w:t>
      </w:r>
    </w:p>
    <w:p w:rsidR="00372B40" w:rsidRPr="000D51E2" w:rsidRDefault="00372B40" w:rsidP="00372B40">
      <w:pPr>
        <w:keepNext/>
        <w:widowControl w:val="0"/>
        <w:tabs>
          <w:tab w:val="left" w:pos="142"/>
          <w:tab w:val="left" w:pos="180"/>
        </w:tabs>
        <w:suppressAutoHyphens w:val="0"/>
        <w:autoSpaceDE w:val="0"/>
        <w:ind w:firstLine="851"/>
        <w:jc w:val="center"/>
        <w:rPr>
          <w:b/>
        </w:rPr>
      </w:pPr>
    </w:p>
    <w:p w:rsidR="00372B40" w:rsidRPr="000D51E2" w:rsidRDefault="00372B40" w:rsidP="00A84D15">
      <w:pPr>
        <w:keepNext/>
        <w:widowControl w:val="0"/>
        <w:suppressAutoHyphens w:val="0"/>
        <w:ind w:firstLine="851"/>
        <w:jc w:val="both"/>
      </w:pPr>
      <w:r w:rsidRPr="000D51E2">
        <w:t xml:space="preserve">Наименование объекта закупки: Поставка специальных транспортных средств (легковых автомобилей с адаптированными органами управления) для обеспечения в 2022 году застрахованных лиц, получивших повреждение здоровья вследствие несчастных случаев на производстве </w:t>
      </w:r>
      <w:r w:rsidR="00A84D15">
        <w:t>и профессиональных заболеваний.</w:t>
      </w:r>
    </w:p>
    <w:tbl>
      <w:tblPr>
        <w:tblW w:w="1005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5865"/>
        <w:gridCol w:w="1276"/>
      </w:tblGrid>
      <w:tr w:rsidR="00372B40" w:rsidRPr="000D51E2" w:rsidTr="00946748">
        <w:trPr>
          <w:trHeight w:val="467"/>
          <w:tblCellSpacing w:w="5" w:type="nil"/>
          <w:jc w:val="center"/>
        </w:trPr>
        <w:tc>
          <w:tcPr>
            <w:tcW w:w="2910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center"/>
              <w:rPr>
                <w:shd w:val="clear" w:color="auto" w:fill="FFFFFF"/>
              </w:rPr>
            </w:pPr>
            <w:r w:rsidRPr="000D51E2">
              <w:t>Наименование закупаемого товара</w:t>
            </w:r>
          </w:p>
        </w:tc>
        <w:tc>
          <w:tcPr>
            <w:tcW w:w="5865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ind w:left="-61" w:right="-14" w:hanging="4"/>
              <w:jc w:val="center"/>
              <w:rPr>
                <w:bCs/>
              </w:rPr>
            </w:pPr>
            <w:r w:rsidRPr="000D51E2">
              <w:t>Описание функциональных и технических характеристик закупаемого товара</w:t>
            </w:r>
          </w:p>
        </w:tc>
        <w:tc>
          <w:tcPr>
            <w:tcW w:w="1276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ind w:left="-61" w:right="-14" w:hanging="4"/>
              <w:jc w:val="center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Количество </w:t>
            </w:r>
            <w:r w:rsidRPr="000D51E2">
              <w:t xml:space="preserve">закупаемого товара </w:t>
            </w:r>
            <w:r w:rsidRPr="000D51E2">
              <w:rPr>
                <w:shd w:val="clear" w:color="auto" w:fill="FFFFFF"/>
              </w:rPr>
              <w:t>(штук)</w:t>
            </w:r>
          </w:p>
        </w:tc>
      </w:tr>
      <w:tr w:rsidR="00372B40" w:rsidRPr="000D51E2" w:rsidTr="00946748">
        <w:trPr>
          <w:trHeight w:val="70"/>
          <w:tblCellSpacing w:w="5" w:type="nil"/>
          <w:jc w:val="center"/>
        </w:trPr>
        <w:tc>
          <w:tcPr>
            <w:tcW w:w="2910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center"/>
            </w:pPr>
            <w:r w:rsidRPr="000D51E2">
              <w:t>Легковой автомобиль, с адаптированными органами управления для Получателей без участия правой ноги</w:t>
            </w:r>
          </w:p>
        </w:tc>
        <w:tc>
          <w:tcPr>
            <w:tcW w:w="5865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1.Категория автомобиля - М</w:t>
            </w:r>
            <w:proofErr w:type="gramStart"/>
            <w:r w:rsidRPr="000D51E2">
              <w:rPr>
                <w:shd w:val="clear" w:color="auto" w:fill="FFFFFF"/>
              </w:rPr>
              <w:t>1</w:t>
            </w:r>
            <w:proofErr w:type="gramEnd"/>
            <w:r w:rsidRPr="000D51E2">
              <w:rPr>
                <w:shd w:val="clear" w:color="auto" w:fill="FFFFFF"/>
              </w:rPr>
              <w:t>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2.Тип кузова/количество дверей – </w:t>
            </w:r>
            <w:proofErr w:type="spellStart"/>
            <w:r w:rsidRPr="000D51E2">
              <w:rPr>
                <w:shd w:val="clear" w:color="auto" w:fill="FFFFFF"/>
              </w:rPr>
              <w:t>хэтчбек</w:t>
            </w:r>
            <w:proofErr w:type="spellEnd"/>
            <w:r w:rsidRPr="000D51E2">
              <w:rPr>
                <w:shd w:val="clear" w:color="auto" w:fill="FFFFFF"/>
              </w:rPr>
              <w:t xml:space="preserve"> или </w:t>
            </w:r>
            <w:proofErr w:type="spellStart"/>
            <w:r w:rsidRPr="000D51E2">
              <w:rPr>
                <w:shd w:val="clear" w:color="auto" w:fill="FFFFFF"/>
              </w:rPr>
              <w:t>лифтбек</w:t>
            </w:r>
            <w:proofErr w:type="spellEnd"/>
            <w:r w:rsidRPr="000D51E2">
              <w:rPr>
                <w:shd w:val="clear" w:color="auto" w:fill="FFFFFF"/>
              </w:rPr>
              <w:t xml:space="preserve"> или седан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</w:t>
            </w:r>
            <w:r w:rsidRPr="000D51E2">
              <w:rPr>
                <w:shd w:val="clear" w:color="auto" w:fill="FFFFFF"/>
              </w:rPr>
              <w:t xml:space="preserve"> /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i/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3.Экологический класс -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4.Схема компоновки автомобиля – </w:t>
            </w:r>
            <w:proofErr w:type="spellStart"/>
            <w:r w:rsidRPr="000D51E2">
              <w:rPr>
                <w:shd w:val="clear" w:color="auto" w:fill="FFFFFF"/>
              </w:rPr>
              <w:t>переднеприводная</w:t>
            </w:r>
            <w:proofErr w:type="spellEnd"/>
            <w:r w:rsidRPr="000D51E2">
              <w:rPr>
                <w:shd w:val="clear" w:color="auto" w:fill="FFFFFF"/>
              </w:rPr>
              <w:t>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5.Расположение двигателя - переднее поперечное.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6.Тип двигателя - </w:t>
            </w:r>
            <w:proofErr w:type="spellStart"/>
            <w:r w:rsidRPr="000D51E2">
              <w:rPr>
                <w:shd w:val="clear" w:color="auto" w:fill="FFFFFF"/>
              </w:rPr>
              <w:t>четырехтактный</w:t>
            </w:r>
            <w:proofErr w:type="spellEnd"/>
            <w:r w:rsidRPr="000D51E2">
              <w:rPr>
                <w:shd w:val="clear" w:color="auto" w:fill="FFFFFF"/>
              </w:rPr>
              <w:t>, бензиновый.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7.Тип коробки передач </w:t>
            </w:r>
            <w:r w:rsidR="00A84D15">
              <w:rPr>
                <w:shd w:val="clear" w:color="auto" w:fill="FFFFFF"/>
              </w:rPr>
              <w:t>–</w:t>
            </w:r>
            <w:r w:rsidRPr="000D51E2"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автоматическая</w:t>
            </w:r>
            <w:proofErr w:type="gramEnd"/>
            <w:r w:rsidR="00A84D15">
              <w:rPr>
                <w:shd w:val="clear" w:color="auto" w:fill="FFFFFF"/>
              </w:rPr>
              <w:t xml:space="preserve"> с ручным управлением.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8.Двигатель внутреннего сгорания (рабочий объем), см</w:t>
            </w:r>
            <w:r w:rsidRPr="000D51E2">
              <w:rPr>
                <w:shd w:val="clear" w:color="auto" w:fill="FFFFFF"/>
                <w:vertAlign w:val="superscript"/>
              </w:rPr>
              <w:t>3</w:t>
            </w:r>
            <w:r w:rsidRPr="000D51E2">
              <w:rPr>
                <w:shd w:val="clear" w:color="auto" w:fill="FFFFFF"/>
              </w:rPr>
              <w:t xml:space="preserve"> - не менее 1596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9.Оборудование автомобиля - в соответствии с пунктом 15 Приложения № 3 к </w:t>
            </w:r>
            <w:proofErr w:type="gramStart"/>
            <w:r w:rsidRPr="000D51E2">
              <w:rPr>
                <w:shd w:val="clear" w:color="auto" w:fill="FFFFFF"/>
              </w:rPr>
              <w:t>ТР</w:t>
            </w:r>
            <w:proofErr w:type="gramEnd"/>
            <w:r w:rsidRPr="000D51E2">
              <w:rPr>
                <w:shd w:val="clear" w:color="auto" w:fill="FFFFFF"/>
              </w:rPr>
              <w:t xml:space="preserve"> ТС 018/2011 (с адаптированными органами управления, антиблокировочной тормозной системой).</w:t>
            </w:r>
          </w:p>
          <w:p w:rsidR="00372B40" w:rsidRPr="000D51E2" w:rsidRDefault="00372B40" w:rsidP="00946748">
            <w:pPr>
              <w:keepNext/>
              <w:widowControl w:val="0"/>
              <w:suppressAutoHyphens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10.Топливо - бензин с октановым числом не менее 92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276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ind w:left="-61" w:right="-45" w:hanging="4"/>
              <w:jc w:val="center"/>
            </w:pPr>
            <w:r>
              <w:t>1</w:t>
            </w:r>
          </w:p>
        </w:tc>
      </w:tr>
      <w:tr w:rsidR="00372B40" w:rsidRPr="000D51E2" w:rsidTr="00946748">
        <w:trPr>
          <w:trHeight w:val="70"/>
          <w:tblCellSpacing w:w="5" w:type="nil"/>
          <w:jc w:val="center"/>
        </w:trPr>
        <w:tc>
          <w:tcPr>
            <w:tcW w:w="2910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center"/>
            </w:pPr>
            <w:r w:rsidRPr="000D51E2">
              <w:t>Легковой автомобиль, с адаптированными органами управления для Получателей без участия левой ноги</w:t>
            </w:r>
          </w:p>
        </w:tc>
        <w:tc>
          <w:tcPr>
            <w:tcW w:w="5865" w:type="dxa"/>
          </w:tcPr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1.Категория автомобиля - М</w:t>
            </w:r>
            <w:proofErr w:type="gramStart"/>
            <w:r w:rsidRPr="000D51E2">
              <w:rPr>
                <w:shd w:val="clear" w:color="auto" w:fill="FFFFFF"/>
              </w:rPr>
              <w:t>1</w:t>
            </w:r>
            <w:proofErr w:type="gramEnd"/>
            <w:r w:rsidRPr="000D51E2">
              <w:rPr>
                <w:shd w:val="clear" w:color="auto" w:fill="FFFFFF"/>
              </w:rPr>
              <w:t>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2.Тип кузова/количество дверей – </w:t>
            </w:r>
            <w:proofErr w:type="spellStart"/>
            <w:r w:rsidRPr="000D51E2">
              <w:rPr>
                <w:shd w:val="clear" w:color="auto" w:fill="FFFFFF"/>
              </w:rPr>
              <w:t>хэтчбек</w:t>
            </w:r>
            <w:proofErr w:type="spellEnd"/>
            <w:r w:rsidRPr="000D51E2">
              <w:rPr>
                <w:shd w:val="clear" w:color="auto" w:fill="FFFFFF"/>
              </w:rPr>
              <w:t xml:space="preserve"> или </w:t>
            </w:r>
            <w:proofErr w:type="spellStart"/>
            <w:r w:rsidRPr="000D51E2">
              <w:rPr>
                <w:shd w:val="clear" w:color="auto" w:fill="FFFFFF"/>
              </w:rPr>
              <w:t>лифтбек</w:t>
            </w:r>
            <w:proofErr w:type="spellEnd"/>
            <w:r w:rsidRPr="000D51E2">
              <w:rPr>
                <w:shd w:val="clear" w:color="auto" w:fill="FFFFFF"/>
              </w:rPr>
              <w:t xml:space="preserve"> или седан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</w:t>
            </w:r>
            <w:r w:rsidRPr="000D51E2">
              <w:rPr>
                <w:shd w:val="clear" w:color="auto" w:fill="FFFFFF"/>
              </w:rPr>
              <w:t xml:space="preserve"> /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i/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3.Экологический класс -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4.Схема компоновки автомобиля – </w:t>
            </w:r>
            <w:proofErr w:type="spellStart"/>
            <w:r w:rsidRPr="000D51E2">
              <w:rPr>
                <w:shd w:val="clear" w:color="auto" w:fill="FFFFFF"/>
              </w:rPr>
              <w:t>переднеприводная</w:t>
            </w:r>
            <w:proofErr w:type="spellEnd"/>
            <w:r w:rsidRPr="000D51E2">
              <w:rPr>
                <w:shd w:val="clear" w:color="auto" w:fill="FFFFFF"/>
              </w:rPr>
              <w:t>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5.Расположение двигателя - переднее поперечное.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6.Тип двигателя - </w:t>
            </w:r>
            <w:proofErr w:type="spellStart"/>
            <w:r w:rsidRPr="000D51E2">
              <w:rPr>
                <w:shd w:val="clear" w:color="auto" w:fill="FFFFFF"/>
              </w:rPr>
              <w:t>четырехтактный</w:t>
            </w:r>
            <w:proofErr w:type="spellEnd"/>
            <w:r w:rsidRPr="000D51E2">
              <w:rPr>
                <w:shd w:val="clear" w:color="auto" w:fill="FFFFFF"/>
              </w:rPr>
              <w:t>, бензиновый.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7. Тип коробки передач </w:t>
            </w:r>
            <w:r>
              <w:rPr>
                <w:shd w:val="clear" w:color="auto" w:fill="FFFFFF"/>
              </w:rPr>
              <w:t>–</w:t>
            </w:r>
            <w:r w:rsidRPr="000D51E2"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автоматическая</w:t>
            </w:r>
            <w:proofErr w:type="gramEnd"/>
            <w:r>
              <w:rPr>
                <w:shd w:val="clear" w:color="auto" w:fill="FFFFFF"/>
              </w:rPr>
              <w:t xml:space="preserve"> с ручным управлением.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8.Двигатель внутреннего сгорания (рабочий объем), см</w:t>
            </w:r>
            <w:r w:rsidRPr="000D51E2">
              <w:rPr>
                <w:shd w:val="clear" w:color="auto" w:fill="FFFFFF"/>
                <w:vertAlign w:val="superscript"/>
              </w:rPr>
              <w:t>3</w:t>
            </w:r>
            <w:r w:rsidRPr="000D51E2">
              <w:rPr>
                <w:shd w:val="clear" w:color="auto" w:fill="FFFFFF"/>
              </w:rPr>
              <w:t xml:space="preserve"> - не менее 1596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9.Оборудование автомобиля - в соответствии с пунктом 15 Приложения № 3 к </w:t>
            </w:r>
            <w:proofErr w:type="gramStart"/>
            <w:r w:rsidRPr="000D51E2">
              <w:rPr>
                <w:shd w:val="clear" w:color="auto" w:fill="FFFFFF"/>
              </w:rPr>
              <w:t>ТР</w:t>
            </w:r>
            <w:proofErr w:type="gramEnd"/>
            <w:r w:rsidRPr="000D51E2">
              <w:rPr>
                <w:shd w:val="clear" w:color="auto" w:fill="FFFFFF"/>
              </w:rPr>
              <w:t xml:space="preserve"> ТС 018/2011 (с адаптированными органами управления, антиблокировочной тормозной системой).</w:t>
            </w:r>
          </w:p>
          <w:p w:rsidR="00372B40" w:rsidRPr="000D51E2" w:rsidRDefault="00A84D15" w:rsidP="00A84D15">
            <w:pPr>
              <w:keepNext/>
              <w:widowControl w:val="0"/>
              <w:suppressAutoHyphens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10.Топливо - бензин с октановым числом не менее 92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276" w:type="dxa"/>
          </w:tcPr>
          <w:p w:rsidR="00372B40" w:rsidRPr="00372B40" w:rsidRDefault="00372B40" w:rsidP="00946748">
            <w:pPr>
              <w:keepNext/>
              <w:widowControl w:val="0"/>
              <w:suppressAutoHyphens w:val="0"/>
              <w:ind w:left="-61" w:right="-45" w:hanging="4"/>
              <w:jc w:val="center"/>
            </w:pPr>
            <w:r>
              <w:t>1</w:t>
            </w:r>
          </w:p>
        </w:tc>
      </w:tr>
      <w:tr w:rsidR="00372B40" w:rsidRPr="000D51E2" w:rsidTr="00946748">
        <w:trPr>
          <w:trHeight w:val="70"/>
          <w:tblCellSpacing w:w="5" w:type="nil"/>
          <w:jc w:val="center"/>
        </w:trPr>
        <w:tc>
          <w:tcPr>
            <w:tcW w:w="2910" w:type="dxa"/>
          </w:tcPr>
          <w:p w:rsidR="00372B40" w:rsidRPr="000D51E2" w:rsidRDefault="00372B40" w:rsidP="00946748">
            <w:pPr>
              <w:keepNext/>
              <w:widowControl w:val="0"/>
              <w:suppressAutoHyphens w:val="0"/>
              <w:snapToGrid w:val="0"/>
              <w:ind w:left="-61" w:right="-14" w:hanging="4"/>
              <w:jc w:val="center"/>
            </w:pPr>
            <w:r w:rsidRPr="000D51E2">
              <w:t>Легковой автомобиль, с адаптированными органами управления для Получателей без участия обеих ног</w:t>
            </w:r>
          </w:p>
        </w:tc>
        <w:tc>
          <w:tcPr>
            <w:tcW w:w="5865" w:type="dxa"/>
          </w:tcPr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1.Категория автомобиля - М</w:t>
            </w:r>
            <w:proofErr w:type="gramStart"/>
            <w:r w:rsidRPr="000D51E2">
              <w:rPr>
                <w:shd w:val="clear" w:color="auto" w:fill="FFFFFF"/>
              </w:rPr>
              <w:t>1</w:t>
            </w:r>
            <w:proofErr w:type="gramEnd"/>
            <w:r w:rsidRPr="000D51E2">
              <w:rPr>
                <w:shd w:val="clear" w:color="auto" w:fill="FFFFFF"/>
              </w:rPr>
              <w:t>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2.Тип кузова/количество дверей – </w:t>
            </w:r>
            <w:proofErr w:type="spellStart"/>
            <w:r w:rsidRPr="000D51E2">
              <w:rPr>
                <w:shd w:val="clear" w:color="auto" w:fill="FFFFFF"/>
              </w:rPr>
              <w:t>хэтчбек</w:t>
            </w:r>
            <w:proofErr w:type="spellEnd"/>
            <w:r w:rsidRPr="000D51E2">
              <w:rPr>
                <w:shd w:val="clear" w:color="auto" w:fill="FFFFFF"/>
              </w:rPr>
              <w:t xml:space="preserve"> или </w:t>
            </w:r>
            <w:proofErr w:type="spellStart"/>
            <w:r w:rsidRPr="000D51E2">
              <w:rPr>
                <w:shd w:val="clear" w:color="auto" w:fill="FFFFFF"/>
              </w:rPr>
              <w:t>лифтбек</w:t>
            </w:r>
            <w:proofErr w:type="spellEnd"/>
            <w:r w:rsidRPr="000D51E2">
              <w:rPr>
                <w:shd w:val="clear" w:color="auto" w:fill="FFFFFF"/>
              </w:rPr>
              <w:t xml:space="preserve"> или седан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</w:t>
            </w:r>
            <w:r w:rsidRPr="000D51E2">
              <w:rPr>
                <w:shd w:val="clear" w:color="auto" w:fill="FFFFFF"/>
              </w:rPr>
              <w:t xml:space="preserve"> /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i/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3.Экологический класс -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4.Схема компоновки автомобиля – </w:t>
            </w:r>
            <w:proofErr w:type="spellStart"/>
            <w:r w:rsidRPr="000D51E2">
              <w:rPr>
                <w:shd w:val="clear" w:color="auto" w:fill="FFFFFF"/>
              </w:rPr>
              <w:t>переднеприводная</w:t>
            </w:r>
            <w:proofErr w:type="spellEnd"/>
            <w:r w:rsidRPr="000D51E2">
              <w:rPr>
                <w:shd w:val="clear" w:color="auto" w:fill="FFFFFF"/>
              </w:rPr>
              <w:t>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5.Расположение двигателя - переднее поперечное.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6.Тип двигателя - </w:t>
            </w:r>
            <w:proofErr w:type="spellStart"/>
            <w:r w:rsidRPr="000D51E2">
              <w:rPr>
                <w:shd w:val="clear" w:color="auto" w:fill="FFFFFF"/>
              </w:rPr>
              <w:t>четырехтактный</w:t>
            </w:r>
            <w:proofErr w:type="spellEnd"/>
            <w:r w:rsidRPr="000D51E2">
              <w:rPr>
                <w:shd w:val="clear" w:color="auto" w:fill="FFFFFF"/>
              </w:rPr>
              <w:t>, бензиновый.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7. Тип коробки передач </w:t>
            </w:r>
            <w:r>
              <w:rPr>
                <w:shd w:val="clear" w:color="auto" w:fill="FFFFFF"/>
              </w:rPr>
              <w:t>–</w:t>
            </w:r>
            <w:r w:rsidRPr="000D51E2"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автоматическая</w:t>
            </w:r>
            <w:proofErr w:type="gramEnd"/>
            <w:r>
              <w:rPr>
                <w:shd w:val="clear" w:color="auto" w:fill="FFFFFF"/>
              </w:rPr>
              <w:t xml:space="preserve"> с ручным управлением.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8.Двигатель внутреннего сгорания (рабочий объем), см</w:t>
            </w:r>
            <w:r w:rsidRPr="000D51E2">
              <w:rPr>
                <w:shd w:val="clear" w:color="auto" w:fill="FFFFFF"/>
                <w:vertAlign w:val="superscript"/>
              </w:rPr>
              <w:t>3</w:t>
            </w:r>
            <w:r w:rsidRPr="000D51E2">
              <w:rPr>
                <w:shd w:val="clear" w:color="auto" w:fill="FFFFFF"/>
              </w:rPr>
              <w:t xml:space="preserve"> - не менее 1596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9.Оборудование автомобиля - в соответствии с пунктом 15 </w:t>
            </w:r>
            <w:r w:rsidRPr="000D51E2">
              <w:rPr>
                <w:shd w:val="clear" w:color="auto" w:fill="FFFFFF"/>
              </w:rPr>
              <w:lastRenderedPageBreak/>
              <w:t xml:space="preserve">Приложения № 3 к </w:t>
            </w:r>
            <w:proofErr w:type="gramStart"/>
            <w:r w:rsidRPr="000D51E2">
              <w:rPr>
                <w:shd w:val="clear" w:color="auto" w:fill="FFFFFF"/>
              </w:rPr>
              <w:t>ТР</w:t>
            </w:r>
            <w:proofErr w:type="gramEnd"/>
            <w:r w:rsidRPr="000D51E2">
              <w:rPr>
                <w:shd w:val="clear" w:color="auto" w:fill="FFFFFF"/>
              </w:rPr>
              <w:t xml:space="preserve"> ТС 018/2011 (с адаптированными органами управления, антиблокировочной тормозной системой).</w:t>
            </w:r>
          </w:p>
          <w:p w:rsidR="00372B40" w:rsidRPr="000D51E2" w:rsidRDefault="00A84D15" w:rsidP="00A84D15">
            <w:pPr>
              <w:keepNext/>
              <w:widowControl w:val="0"/>
              <w:suppressAutoHyphens w:val="0"/>
              <w:ind w:left="-61" w:right="-14" w:hanging="4"/>
              <w:jc w:val="both"/>
            </w:pPr>
            <w:r w:rsidRPr="000D51E2">
              <w:rPr>
                <w:shd w:val="clear" w:color="auto" w:fill="FFFFFF"/>
              </w:rPr>
              <w:t xml:space="preserve">10.Топливо - бензин с октановым числом не менее 92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276" w:type="dxa"/>
          </w:tcPr>
          <w:p w:rsidR="00372B40" w:rsidRPr="00372B40" w:rsidRDefault="00372B40" w:rsidP="00946748">
            <w:pPr>
              <w:keepNext/>
              <w:widowControl w:val="0"/>
              <w:suppressAutoHyphens w:val="0"/>
              <w:ind w:left="-61" w:right="-45" w:hanging="4"/>
              <w:jc w:val="center"/>
            </w:pPr>
            <w:r>
              <w:lastRenderedPageBreak/>
              <w:t>1</w:t>
            </w:r>
          </w:p>
        </w:tc>
      </w:tr>
      <w:tr w:rsidR="00372B40" w:rsidRPr="000D51E2" w:rsidTr="00946748">
        <w:trPr>
          <w:trHeight w:val="70"/>
          <w:tblCellSpacing w:w="5" w:type="nil"/>
          <w:jc w:val="center"/>
        </w:trPr>
        <w:tc>
          <w:tcPr>
            <w:tcW w:w="2910" w:type="dxa"/>
          </w:tcPr>
          <w:p w:rsidR="00372B40" w:rsidRPr="000D51E2" w:rsidRDefault="001C3B42" w:rsidP="00256BD2">
            <w:pPr>
              <w:keepNext/>
              <w:widowControl w:val="0"/>
              <w:suppressAutoHyphens w:val="0"/>
              <w:ind w:left="-61" w:right="-14" w:hanging="4"/>
              <w:jc w:val="center"/>
            </w:pPr>
            <w:r w:rsidRPr="001C3B42">
              <w:lastRenderedPageBreak/>
              <w:t>Легковой автомобиль, с адаптированными органами управления для Получателей без участия левой ноги и лево</w:t>
            </w:r>
            <w:bookmarkStart w:id="0" w:name="_GoBack"/>
            <w:bookmarkEnd w:id="0"/>
            <w:r w:rsidRPr="001C3B42">
              <w:t>й руки</w:t>
            </w:r>
          </w:p>
        </w:tc>
        <w:tc>
          <w:tcPr>
            <w:tcW w:w="5865" w:type="dxa"/>
          </w:tcPr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1.Категория автомобиля - М</w:t>
            </w:r>
            <w:proofErr w:type="gramStart"/>
            <w:r w:rsidRPr="000D51E2">
              <w:rPr>
                <w:shd w:val="clear" w:color="auto" w:fill="FFFFFF"/>
              </w:rPr>
              <w:t>1</w:t>
            </w:r>
            <w:proofErr w:type="gramEnd"/>
            <w:r w:rsidRPr="000D51E2">
              <w:rPr>
                <w:shd w:val="clear" w:color="auto" w:fill="FFFFFF"/>
              </w:rPr>
              <w:t>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2.Тип кузова/количество дверей – </w:t>
            </w:r>
            <w:proofErr w:type="spellStart"/>
            <w:r w:rsidRPr="000D51E2">
              <w:rPr>
                <w:shd w:val="clear" w:color="auto" w:fill="FFFFFF"/>
              </w:rPr>
              <w:t>хэтчбек</w:t>
            </w:r>
            <w:proofErr w:type="spellEnd"/>
            <w:r w:rsidRPr="000D51E2">
              <w:rPr>
                <w:shd w:val="clear" w:color="auto" w:fill="FFFFFF"/>
              </w:rPr>
              <w:t xml:space="preserve"> или </w:t>
            </w:r>
            <w:proofErr w:type="spellStart"/>
            <w:r w:rsidRPr="000D51E2">
              <w:rPr>
                <w:shd w:val="clear" w:color="auto" w:fill="FFFFFF"/>
              </w:rPr>
              <w:t>лифтбек</w:t>
            </w:r>
            <w:proofErr w:type="spellEnd"/>
            <w:r w:rsidRPr="000D51E2">
              <w:rPr>
                <w:shd w:val="clear" w:color="auto" w:fill="FFFFFF"/>
              </w:rPr>
              <w:t xml:space="preserve"> или седан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</w:t>
            </w:r>
            <w:r w:rsidRPr="000D51E2">
              <w:rPr>
                <w:shd w:val="clear" w:color="auto" w:fill="FFFFFF"/>
              </w:rPr>
              <w:t xml:space="preserve"> /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i/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3.Экологический класс - не менее 4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4.Схема компоновки автомобиля – </w:t>
            </w:r>
            <w:proofErr w:type="spellStart"/>
            <w:r w:rsidRPr="000D51E2">
              <w:rPr>
                <w:shd w:val="clear" w:color="auto" w:fill="FFFFFF"/>
              </w:rPr>
              <w:t>переднеприводная</w:t>
            </w:r>
            <w:proofErr w:type="spellEnd"/>
            <w:r w:rsidRPr="000D51E2">
              <w:rPr>
                <w:shd w:val="clear" w:color="auto" w:fill="FFFFFF"/>
              </w:rPr>
              <w:t>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5.Расположение двигателя - переднее поперечное.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6.Тип двигателя - </w:t>
            </w:r>
            <w:proofErr w:type="spellStart"/>
            <w:r w:rsidRPr="000D51E2">
              <w:rPr>
                <w:shd w:val="clear" w:color="auto" w:fill="FFFFFF"/>
              </w:rPr>
              <w:t>четырехтактный</w:t>
            </w:r>
            <w:proofErr w:type="spellEnd"/>
            <w:r w:rsidRPr="000D51E2">
              <w:rPr>
                <w:shd w:val="clear" w:color="auto" w:fill="FFFFFF"/>
              </w:rPr>
              <w:t>, бензиновый.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</w:t>
            </w:r>
            <w:r w:rsidRPr="000D51E2">
              <w:rPr>
                <w:shd w:val="clear" w:color="auto" w:fill="FFFFFF"/>
              </w:rPr>
              <w:t xml:space="preserve">Тип коробки передач </w:t>
            </w:r>
            <w:r>
              <w:rPr>
                <w:shd w:val="clear" w:color="auto" w:fill="FFFFFF"/>
              </w:rPr>
              <w:t>–</w:t>
            </w:r>
            <w:r w:rsidRPr="000D51E2"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автоматическая</w:t>
            </w:r>
            <w:proofErr w:type="gramEnd"/>
            <w:r>
              <w:rPr>
                <w:shd w:val="clear" w:color="auto" w:fill="FFFFFF"/>
              </w:rPr>
              <w:t xml:space="preserve"> с ручным управлением.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>8.Двигатель внутреннего сгорания (рабочий объем), см</w:t>
            </w:r>
            <w:r w:rsidRPr="000D51E2">
              <w:rPr>
                <w:shd w:val="clear" w:color="auto" w:fill="FFFFFF"/>
                <w:vertAlign w:val="superscript"/>
              </w:rPr>
              <w:t>3</w:t>
            </w:r>
            <w:r w:rsidRPr="000D51E2">
              <w:rPr>
                <w:shd w:val="clear" w:color="auto" w:fill="FFFFFF"/>
              </w:rPr>
              <w:t xml:space="preserve"> - не менее 1596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  <w:p w:rsidR="00A84D15" w:rsidRPr="000D51E2" w:rsidRDefault="00A84D15" w:rsidP="00A84D15">
            <w:pPr>
              <w:keepNext/>
              <w:widowControl w:val="0"/>
              <w:suppressAutoHyphens w:val="0"/>
              <w:snapToGrid w:val="0"/>
              <w:ind w:left="-61" w:right="-14" w:hanging="4"/>
              <w:jc w:val="both"/>
              <w:rPr>
                <w:shd w:val="clear" w:color="auto" w:fill="FFFFFF"/>
              </w:rPr>
            </w:pPr>
            <w:r w:rsidRPr="000D51E2">
              <w:rPr>
                <w:shd w:val="clear" w:color="auto" w:fill="FFFFFF"/>
              </w:rPr>
              <w:t xml:space="preserve">9.Оборудование автомобиля - в соответствии с пунктом 15 Приложения № 3 к </w:t>
            </w:r>
            <w:proofErr w:type="gramStart"/>
            <w:r w:rsidRPr="000D51E2">
              <w:rPr>
                <w:shd w:val="clear" w:color="auto" w:fill="FFFFFF"/>
              </w:rPr>
              <w:t>ТР</w:t>
            </w:r>
            <w:proofErr w:type="gramEnd"/>
            <w:r w:rsidRPr="000D51E2">
              <w:rPr>
                <w:shd w:val="clear" w:color="auto" w:fill="FFFFFF"/>
              </w:rPr>
              <w:t xml:space="preserve"> ТС 018/2011 (с адаптированными органами управления, антиблокировочной тормозной системой).</w:t>
            </w:r>
          </w:p>
          <w:p w:rsidR="00372B40" w:rsidRPr="000D51E2" w:rsidRDefault="00A84D15" w:rsidP="00A84D15">
            <w:pPr>
              <w:keepNext/>
              <w:widowControl w:val="0"/>
              <w:suppressAutoHyphens w:val="0"/>
              <w:ind w:left="-61" w:right="-14" w:hanging="4"/>
              <w:jc w:val="center"/>
            </w:pPr>
            <w:r w:rsidRPr="000D51E2">
              <w:rPr>
                <w:shd w:val="clear" w:color="auto" w:fill="FFFFFF"/>
              </w:rPr>
              <w:t xml:space="preserve">10.Топливо - бензин с октановым числом не менее 92 </w:t>
            </w:r>
            <w:r w:rsidRPr="000D51E2">
              <w:rPr>
                <w:i/>
                <w:shd w:val="clear" w:color="auto" w:fill="FFFFFF"/>
              </w:rPr>
              <w:t>(участник закупки в своей заявке должен конкретизировать данный показатель).</w:t>
            </w:r>
          </w:p>
        </w:tc>
        <w:tc>
          <w:tcPr>
            <w:tcW w:w="1276" w:type="dxa"/>
          </w:tcPr>
          <w:p w:rsidR="00372B40" w:rsidRPr="000D51E2" w:rsidRDefault="00256BD2" w:rsidP="00946748">
            <w:pPr>
              <w:keepNext/>
              <w:widowControl w:val="0"/>
              <w:suppressAutoHyphens w:val="0"/>
              <w:ind w:left="-61" w:right="-45" w:hanging="4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256BD2" w:rsidRPr="000D51E2" w:rsidTr="00946748">
        <w:trPr>
          <w:trHeight w:val="70"/>
          <w:tblCellSpacing w:w="5" w:type="nil"/>
          <w:jc w:val="center"/>
        </w:trPr>
        <w:tc>
          <w:tcPr>
            <w:tcW w:w="2910" w:type="dxa"/>
          </w:tcPr>
          <w:p w:rsidR="00256BD2" w:rsidRPr="000D51E2" w:rsidRDefault="00256BD2" w:rsidP="00946748">
            <w:pPr>
              <w:keepNext/>
              <w:widowControl w:val="0"/>
              <w:suppressAutoHyphens w:val="0"/>
              <w:ind w:left="-61" w:right="-14" w:hanging="4"/>
              <w:jc w:val="center"/>
            </w:pPr>
            <w:r>
              <w:t>Итого:</w:t>
            </w:r>
          </w:p>
        </w:tc>
        <w:tc>
          <w:tcPr>
            <w:tcW w:w="5865" w:type="dxa"/>
          </w:tcPr>
          <w:p w:rsidR="00256BD2" w:rsidRPr="000D51E2" w:rsidRDefault="00256BD2" w:rsidP="00946748">
            <w:pPr>
              <w:keepNext/>
              <w:widowControl w:val="0"/>
              <w:suppressAutoHyphens w:val="0"/>
              <w:ind w:left="-61" w:right="-14" w:hanging="4"/>
              <w:jc w:val="center"/>
            </w:pPr>
          </w:p>
        </w:tc>
        <w:tc>
          <w:tcPr>
            <w:tcW w:w="1276" w:type="dxa"/>
          </w:tcPr>
          <w:p w:rsidR="00256BD2" w:rsidRPr="000D51E2" w:rsidRDefault="00256BD2" w:rsidP="00946748">
            <w:pPr>
              <w:keepNext/>
              <w:widowControl w:val="0"/>
              <w:suppressAutoHyphens w:val="0"/>
              <w:ind w:left="-61" w:right="-45" w:hanging="4"/>
              <w:jc w:val="center"/>
            </w:pPr>
            <w:r>
              <w:t>4</w:t>
            </w:r>
          </w:p>
        </w:tc>
      </w:tr>
    </w:tbl>
    <w:p w:rsidR="00372B40" w:rsidRPr="000D51E2" w:rsidRDefault="00372B40" w:rsidP="00372B40">
      <w:pPr>
        <w:keepNext/>
        <w:widowControl w:val="0"/>
        <w:suppressAutoHyphens w:val="0"/>
      </w:pPr>
    </w:p>
    <w:p w:rsidR="00372B40" w:rsidRPr="000D51E2" w:rsidRDefault="00372B40" w:rsidP="00372B40">
      <w:pPr>
        <w:keepNext/>
        <w:widowControl w:val="0"/>
        <w:suppressAutoHyphens w:val="0"/>
        <w:ind w:right="67" w:firstLine="851"/>
        <w:jc w:val="both"/>
      </w:pPr>
      <w:r w:rsidRPr="000D51E2">
        <w:t>Обоснование необходимости использования других показателей, требований, условных обозначений и терминологии:</w:t>
      </w:r>
    </w:p>
    <w:p w:rsidR="00372B40" w:rsidRPr="000D51E2" w:rsidRDefault="00372B40" w:rsidP="00372B40">
      <w:pPr>
        <w:keepNext/>
        <w:widowControl w:val="0"/>
        <w:suppressAutoHyphens w:val="0"/>
        <w:ind w:right="67" w:firstLine="851"/>
        <w:jc w:val="both"/>
      </w:pPr>
      <w:proofErr w:type="gramStart"/>
      <w:r w:rsidRPr="000D51E2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Использование Заказчиком при описании товара функциональных и технических характеристик обусловлено потребностью Получателей легковых автомобилей, с адаптированными органами управления и программами реабилитации пострадавшего в результате несчастного случая на производстве и профессионального заболевания (ПРП).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Товар должен быть новым (ранее неиспользованным), не должен содержать восстановленных (отремонтированных) или бывших в употреблении деталей.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</w:t>
      </w:r>
      <w:r w:rsidRPr="000D51E2">
        <w:rPr>
          <w:bCs/>
          <w:kern w:val="36"/>
          <w:lang w:eastAsia="ru-RU"/>
        </w:rPr>
        <w:t xml:space="preserve">ГОСТ 33997-2016 </w:t>
      </w:r>
      <w:r w:rsidRPr="000D51E2">
        <w:rPr>
          <w:lang w:eastAsia="ru-RU"/>
        </w:rPr>
        <w:t xml:space="preserve">Межгосударственный стандарт. </w:t>
      </w:r>
      <w:proofErr w:type="spellStart"/>
      <w:r w:rsidRPr="000D51E2">
        <w:rPr>
          <w:bCs/>
          <w:kern w:val="36"/>
          <w:lang w:eastAsia="ru-RU"/>
        </w:rPr>
        <w:t>Колесные</w:t>
      </w:r>
      <w:proofErr w:type="spellEnd"/>
      <w:r w:rsidRPr="000D51E2">
        <w:rPr>
          <w:bCs/>
          <w:kern w:val="36"/>
          <w:lang w:eastAsia="ru-RU"/>
        </w:rPr>
        <w:t xml:space="preserve"> транспортные средства. Требования к безопасности в эксплуатации и методы проверки</w:t>
      </w:r>
      <w:r w:rsidRPr="000D51E2">
        <w:t>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Автомобиль должен быть 2022 года изготовления. Автомобиль должен быть изготовлен промышленным способом. Специальные средства управления (адаптированные органы управления) на автомобили должны быть изготовлены и установлены промышленным способом и иметь сертификат соответствия или сертифицированы в составе автомобиля.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Автомобили должны быть легковыми.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1. Требования к условиям поставки: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1.1. Автомобили должны соответствовать требованиям Технического регламента Таможенного союза «О безопасности </w:t>
      </w:r>
      <w:proofErr w:type="spellStart"/>
      <w:r w:rsidRPr="000D51E2">
        <w:t>колесных</w:t>
      </w:r>
      <w:proofErr w:type="spellEnd"/>
      <w:r w:rsidRPr="000D51E2">
        <w:t xml:space="preserve"> транспортных средств», </w:t>
      </w:r>
      <w:proofErr w:type="spellStart"/>
      <w:r w:rsidRPr="000D51E2">
        <w:t>утвержденного</w:t>
      </w:r>
      <w:proofErr w:type="spellEnd"/>
      <w:r w:rsidRPr="000D51E2">
        <w:t xml:space="preserve"> Решением Комиссии Таможенного союза от 09.12.2011 г. № 877 (далее - </w:t>
      </w:r>
      <w:proofErr w:type="gramStart"/>
      <w:r w:rsidRPr="000D51E2">
        <w:t>ТР</w:t>
      </w:r>
      <w:proofErr w:type="gramEnd"/>
      <w:r w:rsidRPr="000D51E2">
        <w:t xml:space="preserve"> ТС 018/2011). Соответствие автомобилей и их компонентов </w:t>
      </w:r>
      <w:proofErr w:type="gramStart"/>
      <w:r w:rsidRPr="000D51E2">
        <w:t>ТР</w:t>
      </w:r>
      <w:proofErr w:type="gramEnd"/>
      <w:r w:rsidRPr="000D51E2">
        <w:t xml:space="preserve"> ТС 018/2011 должно быть подтверждено маркировкой единым знаком обращения продукции на рынке.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1.2.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</w:t>
      </w:r>
      <w:proofErr w:type="spellStart"/>
      <w:r w:rsidRPr="000D51E2">
        <w:t>объеме</w:t>
      </w:r>
      <w:proofErr w:type="spellEnd"/>
      <w:r w:rsidRPr="000D51E2">
        <w:t xml:space="preserve"> не менее 5 литров.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1.3.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</w:t>
      </w:r>
      <w:r w:rsidR="008232FD">
        <w:t xml:space="preserve">; </w:t>
      </w:r>
      <w:r w:rsidR="008232FD" w:rsidRPr="000D51E2">
        <w:t xml:space="preserve">без </w:t>
      </w:r>
      <w:r w:rsidR="008232FD">
        <w:t>левой ноги и левой руки</w:t>
      </w:r>
      <w:r w:rsidRPr="000D51E2">
        <w:t>).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lastRenderedPageBreak/>
        <w:t xml:space="preserve">1.4. Автомобили должны соответствовать Коду по Общероссийскому классификатору продукции по видам экономической деятельности </w:t>
      </w:r>
      <w:proofErr w:type="gramStart"/>
      <w:r w:rsidRPr="000D51E2">
        <w:t>ОК</w:t>
      </w:r>
      <w:proofErr w:type="gramEnd"/>
      <w:r w:rsidRPr="000D51E2">
        <w:t xml:space="preserve"> 034-2014 (КПЕС 2008) / (ОКПД 2),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</w:t>
      </w:r>
      <w:proofErr w:type="spellStart"/>
      <w:r w:rsidRPr="000D51E2">
        <w:t>ее</w:t>
      </w:r>
      <w:proofErr w:type="spellEnd"/>
      <w:r w:rsidRPr="000D51E2">
        <w:t xml:space="preserve"> юрисдикцией, не подлежат обложению (освобождаются от обложения) налогом на добавленную стоимость, </w:t>
      </w:r>
      <w:proofErr w:type="spellStart"/>
      <w:r w:rsidRPr="000D51E2">
        <w:t>утвержденном</w:t>
      </w:r>
      <w:proofErr w:type="spellEnd"/>
      <w:r w:rsidRPr="000D51E2">
        <w:t xml:space="preserve"> Постановлением Правительства Российской Федерации от 30.09.2015 г. № 1042.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 Документы, передаваемые вместе с автомобилем: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2.1. Гарантийный талон на автомобиль;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2.2.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</w:t>
      </w:r>
      <w:proofErr w:type="spellStart"/>
      <w:r w:rsidRPr="000D51E2">
        <w:t>колесных</w:t>
      </w:r>
      <w:proofErr w:type="spellEnd"/>
      <w:r w:rsidRPr="000D51E2">
        <w:t xml:space="preserve"> транспортных средств» или Выписка из электронного паспорта транспортного средства (ЭПТС) (далее – ЭПТС);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2.3. Сервисная книжка;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2.4. Руководство по эксплуатации автомобиля;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2.6. Копия одобрения типа транспортного средства;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2.7. Копия сертификата соответствия на устройство ручного управления автомобилями категории М</w:t>
      </w:r>
      <w:proofErr w:type="gramStart"/>
      <w:r w:rsidRPr="000D51E2">
        <w:t>1</w:t>
      </w:r>
      <w:proofErr w:type="gramEnd"/>
      <w:r w:rsidRPr="000D51E2">
        <w:t xml:space="preserve"> (для лиц с ограниченными физическими возможностями с различными уровнями поражений (правой ноги; левой ноги; обеих ног);</w:t>
      </w:r>
    </w:p>
    <w:p w:rsidR="00372B40" w:rsidRPr="000D51E2" w:rsidRDefault="00372B40" w:rsidP="00372B40">
      <w:pPr>
        <w:keepNext/>
        <w:widowControl w:val="0"/>
        <w:tabs>
          <w:tab w:val="center" w:pos="4677"/>
          <w:tab w:val="right" w:pos="9355"/>
        </w:tabs>
        <w:suppressAutoHyphens w:val="0"/>
        <w:ind w:firstLine="851"/>
      </w:pPr>
      <w:r w:rsidRPr="000D51E2">
        <w:rPr>
          <w:lang w:val="x-none"/>
        </w:rPr>
        <w:t xml:space="preserve">2.8. Акт </w:t>
      </w:r>
      <w:proofErr w:type="spellStart"/>
      <w:r w:rsidRPr="000D51E2">
        <w:rPr>
          <w:lang w:val="x-none"/>
        </w:rPr>
        <w:t>приемки</w:t>
      </w:r>
      <w:proofErr w:type="spellEnd"/>
      <w:r w:rsidRPr="000D51E2">
        <w:rPr>
          <w:lang w:val="x-none"/>
        </w:rPr>
        <w:t>-передачи автомобиля</w:t>
      </w:r>
      <w:r w:rsidRPr="000D51E2">
        <w:t>;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rPr>
          <w:bCs/>
        </w:rPr>
        <w:t xml:space="preserve">3. Требования к сроку и </w:t>
      </w:r>
      <w:proofErr w:type="spellStart"/>
      <w:r w:rsidRPr="000D51E2">
        <w:rPr>
          <w:bCs/>
        </w:rPr>
        <w:t>объему</w:t>
      </w:r>
      <w:proofErr w:type="spellEnd"/>
      <w:r w:rsidRPr="000D51E2">
        <w:rPr>
          <w:bCs/>
        </w:rPr>
        <w:t xml:space="preserve"> предоставления гарантий на товар: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3.1. Гарантия на товар должна составлять не менее 36 месяцев или не менее 100 000 км (сто тысяч километров) пробега (в зависимости от того, что наступит раньше), с момента передачи его Получателю.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3.2.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пробега, с момента передачи товара Получателю.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3.3.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Pr="000D51E2">
        <w:t>с даты передачи</w:t>
      </w:r>
      <w:proofErr w:type="gramEnd"/>
      <w:r w:rsidRPr="000D51E2"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3.4. Условия и порядок гарантийного обслуживания товара указаны в сервисной книжке, выдаваемой Получателю </w:t>
      </w:r>
      <w:proofErr w:type="gramStart"/>
      <w:r w:rsidRPr="000D51E2">
        <w:t>при</w:t>
      </w:r>
      <w:proofErr w:type="gramEnd"/>
      <w:r w:rsidRPr="000D51E2">
        <w:t xml:space="preserve"> фактической передачи товара.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3.7. </w:t>
      </w:r>
      <w:proofErr w:type="gramStart"/>
      <w:r w:rsidRPr="000D51E2"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0D51E2"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4.Требования к качеству товара: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>4.1.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4.2. Качество и маркировка товара должны соответствовать требованиям </w:t>
      </w:r>
      <w:proofErr w:type="gramStart"/>
      <w:r w:rsidRPr="000D51E2">
        <w:t>ТР</w:t>
      </w:r>
      <w:proofErr w:type="gramEnd"/>
      <w:r w:rsidRPr="000D51E2">
        <w:t xml:space="preserve"> ТС 018/2011.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Срок поставки товара: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Со дня заключения государственного контракта до 25.12.2022 г. должно быть поставлено 100% общего </w:t>
      </w:r>
      <w:proofErr w:type="spellStart"/>
      <w:r w:rsidRPr="000D51E2">
        <w:t>объема</w:t>
      </w:r>
      <w:proofErr w:type="spellEnd"/>
      <w:r w:rsidRPr="000D51E2">
        <w:t xml:space="preserve"> товаров.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</w:pPr>
      <w:r w:rsidRPr="000D51E2">
        <w:t xml:space="preserve">Место доставки товара: </w:t>
      </w:r>
    </w:p>
    <w:p w:rsidR="00372B40" w:rsidRPr="000D51E2" w:rsidRDefault="00372B40" w:rsidP="00372B40">
      <w:pPr>
        <w:keepNext/>
        <w:widowControl w:val="0"/>
        <w:suppressAutoHyphens w:val="0"/>
        <w:ind w:firstLine="851"/>
        <w:jc w:val="both"/>
        <w:rPr>
          <w:lang w:eastAsia="en-US"/>
        </w:rPr>
      </w:pPr>
      <w:r w:rsidRPr="000D51E2">
        <w:t>Передача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соисполнителя на территории г. Уфы Республики Башкортостан</w:t>
      </w:r>
      <w:r w:rsidRPr="000D51E2">
        <w:rPr>
          <w:lang w:eastAsia="en-US"/>
        </w:rPr>
        <w:t>, при предоставлении Получателем (его представителем) паспорта и направления.</w:t>
      </w:r>
    </w:p>
    <w:p w:rsidR="00B957B2" w:rsidRDefault="00B957B2"/>
    <w:sectPr w:rsidR="00B957B2" w:rsidSect="00A84D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32"/>
    <w:rsid w:val="00001310"/>
    <w:rsid w:val="00001574"/>
    <w:rsid w:val="00001C09"/>
    <w:rsid w:val="00001E87"/>
    <w:rsid w:val="00003DEE"/>
    <w:rsid w:val="000046DC"/>
    <w:rsid w:val="000051D8"/>
    <w:rsid w:val="000061EB"/>
    <w:rsid w:val="00006C50"/>
    <w:rsid w:val="000070B8"/>
    <w:rsid w:val="00007545"/>
    <w:rsid w:val="00010F9B"/>
    <w:rsid w:val="000110C8"/>
    <w:rsid w:val="00011668"/>
    <w:rsid w:val="0001479C"/>
    <w:rsid w:val="00014B7C"/>
    <w:rsid w:val="000173FD"/>
    <w:rsid w:val="00017BF8"/>
    <w:rsid w:val="000201A7"/>
    <w:rsid w:val="00020225"/>
    <w:rsid w:val="000203C0"/>
    <w:rsid w:val="000210F1"/>
    <w:rsid w:val="00021B09"/>
    <w:rsid w:val="00022BD5"/>
    <w:rsid w:val="00022ED9"/>
    <w:rsid w:val="000237AC"/>
    <w:rsid w:val="00023D67"/>
    <w:rsid w:val="000243D9"/>
    <w:rsid w:val="00024934"/>
    <w:rsid w:val="00024CE4"/>
    <w:rsid w:val="000252F5"/>
    <w:rsid w:val="00025CA2"/>
    <w:rsid w:val="000266A3"/>
    <w:rsid w:val="00026BD1"/>
    <w:rsid w:val="00026D26"/>
    <w:rsid w:val="00026FF3"/>
    <w:rsid w:val="0002707C"/>
    <w:rsid w:val="00027139"/>
    <w:rsid w:val="000274AF"/>
    <w:rsid w:val="0003007B"/>
    <w:rsid w:val="00030ED8"/>
    <w:rsid w:val="0003160B"/>
    <w:rsid w:val="00031CF9"/>
    <w:rsid w:val="00032237"/>
    <w:rsid w:val="00034A15"/>
    <w:rsid w:val="00034D16"/>
    <w:rsid w:val="00036358"/>
    <w:rsid w:val="00036A2A"/>
    <w:rsid w:val="000401F1"/>
    <w:rsid w:val="00042818"/>
    <w:rsid w:val="0004291C"/>
    <w:rsid w:val="00042C5E"/>
    <w:rsid w:val="00043F71"/>
    <w:rsid w:val="00044B35"/>
    <w:rsid w:val="00044C67"/>
    <w:rsid w:val="00045C6A"/>
    <w:rsid w:val="000469B3"/>
    <w:rsid w:val="0004718E"/>
    <w:rsid w:val="0004742D"/>
    <w:rsid w:val="0004761C"/>
    <w:rsid w:val="00047927"/>
    <w:rsid w:val="000503E3"/>
    <w:rsid w:val="00050D53"/>
    <w:rsid w:val="00052045"/>
    <w:rsid w:val="000523BD"/>
    <w:rsid w:val="00052D59"/>
    <w:rsid w:val="000537E4"/>
    <w:rsid w:val="00053C0E"/>
    <w:rsid w:val="000549F3"/>
    <w:rsid w:val="0005721F"/>
    <w:rsid w:val="00057807"/>
    <w:rsid w:val="000578C6"/>
    <w:rsid w:val="00061C14"/>
    <w:rsid w:val="000637C0"/>
    <w:rsid w:val="00065623"/>
    <w:rsid w:val="000656A9"/>
    <w:rsid w:val="00065B21"/>
    <w:rsid w:val="00065F14"/>
    <w:rsid w:val="00065F15"/>
    <w:rsid w:val="00067319"/>
    <w:rsid w:val="00067C6C"/>
    <w:rsid w:val="000708F4"/>
    <w:rsid w:val="00070EF0"/>
    <w:rsid w:val="00072578"/>
    <w:rsid w:val="00072BB3"/>
    <w:rsid w:val="00072EBA"/>
    <w:rsid w:val="0007393E"/>
    <w:rsid w:val="000744B2"/>
    <w:rsid w:val="00074D9B"/>
    <w:rsid w:val="000759BD"/>
    <w:rsid w:val="0007664F"/>
    <w:rsid w:val="00076D82"/>
    <w:rsid w:val="00076FCD"/>
    <w:rsid w:val="00077539"/>
    <w:rsid w:val="00077754"/>
    <w:rsid w:val="00077B8B"/>
    <w:rsid w:val="00082786"/>
    <w:rsid w:val="000840A3"/>
    <w:rsid w:val="0008434B"/>
    <w:rsid w:val="00084D89"/>
    <w:rsid w:val="00085B7F"/>
    <w:rsid w:val="00086523"/>
    <w:rsid w:val="000875F9"/>
    <w:rsid w:val="00087D07"/>
    <w:rsid w:val="00087E9E"/>
    <w:rsid w:val="000902AF"/>
    <w:rsid w:val="000915DF"/>
    <w:rsid w:val="000919D3"/>
    <w:rsid w:val="000930B8"/>
    <w:rsid w:val="00093F9C"/>
    <w:rsid w:val="000941A3"/>
    <w:rsid w:val="00094E94"/>
    <w:rsid w:val="00095429"/>
    <w:rsid w:val="0009728D"/>
    <w:rsid w:val="000A012B"/>
    <w:rsid w:val="000A078E"/>
    <w:rsid w:val="000A0FA3"/>
    <w:rsid w:val="000A315F"/>
    <w:rsid w:val="000A38A9"/>
    <w:rsid w:val="000A3D29"/>
    <w:rsid w:val="000A3E29"/>
    <w:rsid w:val="000A3EF3"/>
    <w:rsid w:val="000A4439"/>
    <w:rsid w:val="000A5C5D"/>
    <w:rsid w:val="000A6201"/>
    <w:rsid w:val="000A79B1"/>
    <w:rsid w:val="000A7A74"/>
    <w:rsid w:val="000B0066"/>
    <w:rsid w:val="000B054F"/>
    <w:rsid w:val="000B219A"/>
    <w:rsid w:val="000B28BD"/>
    <w:rsid w:val="000B55B0"/>
    <w:rsid w:val="000C0777"/>
    <w:rsid w:val="000C150C"/>
    <w:rsid w:val="000C2062"/>
    <w:rsid w:val="000C3EDF"/>
    <w:rsid w:val="000C480F"/>
    <w:rsid w:val="000C6F2C"/>
    <w:rsid w:val="000C7078"/>
    <w:rsid w:val="000D0D50"/>
    <w:rsid w:val="000D1724"/>
    <w:rsid w:val="000D49C7"/>
    <w:rsid w:val="000D5123"/>
    <w:rsid w:val="000D58F4"/>
    <w:rsid w:val="000D603B"/>
    <w:rsid w:val="000D7053"/>
    <w:rsid w:val="000D7112"/>
    <w:rsid w:val="000D7EB6"/>
    <w:rsid w:val="000E1672"/>
    <w:rsid w:val="000E16E4"/>
    <w:rsid w:val="000E38E6"/>
    <w:rsid w:val="000E3AC2"/>
    <w:rsid w:val="000E6280"/>
    <w:rsid w:val="000E7D32"/>
    <w:rsid w:val="000E7E93"/>
    <w:rsid w:val="000F02FD"/>
    <w:rsid w:val="000F0D16"/>
    <w:rsid w:val="000F0D62"/>
    <w:rsid w:val="000F171E"/>
    <w:rsid w:val="000F1DCF"/>
    <w:rsid w:val="000F32E3"/>
    <w:rsid w:val="000F3786"/>
    <w:rsid w:val="000F3D46"/>
    <w:rsid w:val="000F3F46"/>
    <w:rsid w:val="000F5520"/>
    <w:rsid w:val="000F5BF1"/>
    <w:rsid w:val="000F741A"/>
    <w:rsid w:val="000F777A"/>
    <w:rsid w:val="001003E7"/>
    <w:rsid w:val="00100C53"/>
    <w:rsid w:val="00101ED8"/>
    <w:rsid w:val="00104C64"/>
    <w:rsid w:val="001051F2"/>
    <w:rsid w:val="0010658A"/>
    <w:rsid w:val="00107445"/>
    <w:rsid w:val="00107715"/>
    <w:rsid w:val="00107CFC"/>
    <w:rsid w:val="00110C8E"/>
    <w:rsid w:val="00112EB3"/>
    <w:rsid w:val="00113C3E"/>
    <w:rsid w:val="00113D5A"/>
    <w:rsid w:val="00114DCA"/>
    <w:rsid w:val="00120960"/>
    <w:rsid w:val="0012216B"/>
    <w:rsid w:val="001227FE"/>
    <w:rsid w:val="00122999"/>
    <w:rsid w:val="00123184"/>
    <w:rsid w:val="0012564A"/>
    <w:rsid w:val="00126FC2"/>
    <w:rsid w:val="00130457"/>
    <w:rsid w:val="00130833"/>
    <w:rsid w:val="0013090C"/>
    <w:rsid w:val="00130ACF"/>
    <w:rsid w:val="0013118C"/>
    <w:rsid w:val="0013185D"/>
    <w:rsid w:val="001326BB"/>
    <w:rsid w:val="00132930"/>
    <w:rsid w:val="00134A1D"/>
    <w:rsid w:val="00136BE7"/>
    <w:rsid w:val="001379EA"/>
    <w:rsid w:val="00140A3C"/>
    <w:rsid w:val="001411D1"/>
    <w:rsid w:val="0014198B"/>
    <w:rsid w:val="00143AAF"/>
    <w:rsid w:val="00143D66"/>
    <w:rsid w:val="001441F7"/>
    <w:rsid w:val="001445F8"/>
    <w:rsid w:val="00144A91"/>
    <w:rsid w:val="00144CE1"/>
    <w:rsid w:val="00146FFF"/>
    <w:rsid w:val="001477E5"/>
    <w:rsid w:val="001478E1"/>
    <w:rsid w:val="00147CFA"/>
    <w:rsid w:val="001506DA"/>
    <w:rsid w:val="00153710"/>
    <w:rsid w:val="0015377E"/>
    <w:rsid w:val="00153832"/>
    <w:rsid w:val="00153BB4"/>
    <w:rsid w:val="0015651E"/>
    <w:rsid w:val="00156B23"/>
    <w:rsid w:val="00156E18"/>
    <w:rsid w:val="001572E2"/>
    <w:rsid w:val="0016051D"/>
    <w:rsid w:val="00162A1F"/>
    <w:rsid w:val="00162BBA"/>
    <w:rsid w:val="0016334C"/>
    <w:rsid w:val="00163687"/>
    <w:rsid w:val="001638A6"/>
    <w:rsid w:val="00163A34"/>
    <w:rsid w:val="00163C1C"/>
    <w:rsid w:val="00163C5B"/>
    <w:rsid w:val="0016694E"/>
    <w:rsid w:val="00170F13"/>
    <w:rsid w:val="001710E2"/>
    <w:rsid w:val="001713BB"/>
    <w:rsid w:val="00171737"/>
    <w:rsid w:val="00172FDB"/>
    <w:rsid w:val="001730B0"/>
    <w:rsid w:val="001738AA"/>
    <w:rsid w:val="00175531"/>
    <w:rsid w:val="00175ABB"/>
    <w:rsid w:val="00175DD5"/>
    <w:rsid w:val="001772CF"/>
    <w:rsid w:val="001801BF"/>
    <w:rsid w:val="00180585"/>
    <w:rsid w:val="001806D6"/>
    <w:rsid w:val="00181130"/>
    <w:rsid w:val="00183A46"/>
    <w:rsid w:val="00184794"/>
    <w:rsid w:val="00185A01"/>
    <w:rsid w:val="00185D78"/>
    <w:rsid w:val="00185F07"/>
    <w:rsid w:val="00186480"/>
    <w:rsid w:val="00186A21"/>
    <w:rsid w:val="00186B44"/>
    <w:rsid w:val="00187305"/>
    <w:rsid w:val="00187742"/>
    <w:rsid w:val="00190E78"/>
    <w:rsid w:val="0019256E"/>
    <w:rsid w:val="00192A5C"/>
    <w:rsid w:val="00192F1B"/>
    <w:rsid w:val="001939A4"/>
    <w:rsid w:val="001940DB"/>
    <w:rsid w:val="0019460E"/>
    <w:rsid w:val="00196451"/>
    <w:rsid w:val="00196785"/>
    <w:rsid w:val="001A136E"/>
    <w:rsid w:val="001A242C"/>
    <w:rsid w:val="001A2AD2"/>
    <w:rsid w:val="001A313C"/>
    <w:rsid w:val="001A334B"/>
    <w:rsid w:val="001A49E9"/>
    <w:rsid w:val="001A59D8"/>
    <w:rsid w:val="001A5E4C"/>
    <w:rsid w:val="001A6C5E"/>
    <w:rsid w:val="001A7947"/>
    <w:rsid w:val="001B00B2"/>
    <w:rsid w:val="001B0386"/>
    <w:rsid w:val="001B05E4"/>
    <w:rsid w:val="001B067D"/>
    <w:rsid w:val="001B0C41"/>
    <w:rsid w:val="001B0F66"/>
    <w:rsid w:val="001B1079"/>
    <w:rsid w:val="001B149D"/>
    <w:rsid w:val="001B38D0"/>
    <w:rsid w:val="001B3A98"/>
    <w:rsid w:val="001B4B4F"/>
    <w:rsid w:val="001B5DE1"/>
    <w:rsid w:val="001C069D"/>
    <w:rsid w:val="001C079F"/>
    <w:rsid w:val="001C24CA"/>
    <w:rsid w:val="001C2543"/>
    <w:rsid w:val="001C2705"/>
    <w:rsid w:val="001C3736"/>
    <w:rsid w:val="001C3B42"/>
    <w:rsid w:val="001C4EF8"/>
    <w:rsid w:val="001C50B1"/>
    <w:rsid w:val="001C5CAE"/>
    <w:rsid w:val="001C767E"/>
    <w:rsid w:val="001C7C5B"/>
    <w:rsid w:val="001D0286"/>
    <w:rsid w:val="001D165D"/>
    <w:rsid w:val="001D1CAD"/>
    <w:rsid w:val="001D295C"/>
    <w:rsid w:val="001D372E"/>
    <w:rsid w:val="001D4473"/>
    <w:rsid w:val="001D4D62"/>
    <w:rsid w:val="001D4DD6"/>
    <w:rsid w:val="001D51BD"/>
    <w:rsid w:val="001D55C7"/>
    <w:rsid w:val="001D65D3"/>
    <w:rsid w:val="001D786F"/>
    <w:rsid w:val="001E038C"/>
    <w:rsid w:val="001E1388"/>
    <w:rsid w:val="001E174F"/>
    <w:rsid w:val="001E184C"/>
    <w:rsid w:val="001E2349"/>
    <w:rsid w:val="001E2A86"/>
    <w:rsid w:val="001E2C8A"/>
    <w:rsid w:val="001E4FE2"/>
    <w:rsid w:val="001E50CE"/>
    <w:rsid w:val="001E6702"/>
    <w:rsid w:val="001F2055"/>
    <w:rsid w:val="001F258C"/>
    <w:rsid w:val="001F27C0"/>
    <w:rsid w:val="001F2F18"/>
    <w:rsid w:val="001F2FFC"/>
    <w:rsid w:val="001F37F7"/>
    <w:rsid w:val="001F3F31"/>
    <w:rsid w:val="001F5003"/>
    <w:rsid w:val="001F517B"/>
    <w:rsid w:val="001F56D9"/>
    <w:rsid w:val="001F6A24"/>
    <w:rsid w:val="001F76FA"/>
    <w:rsid w:val="002018C1"/>
    <w:rsid w:val="002049E3"/>
    <w:rsid w:val="00205EEC"/>
    <w:rsid w:val="00210454"/>
    <w:rsid w:val="00210FD5"/>
    <w:rsid w:val="002120AC"/>
    <w:rsid w:val="00212D1C"/>
    <w:rsid w:val="0021310E"/>
    <w:rsid w:val="002145B5"/>
    <w:rsid w:val="00214742"/>
    <w:rsid w:val="00216F38"/>
    <w:rsid w:val="00220273"/>
    <w:rsid w:val="00220A3B"/>
    <w:rsid w:val="002213ED"/>
    <w:rsid w:val="00222B33"/>
    <w:rsid w:val="00222E97"/>
    <w:rsid w:val="0022369E"/>
    <w:rsid w:val="00224885"/>
    <w:rsid w:val="00225765"/>
    <w:rsid w:val="002258BF"/>
    <w:rsid w:val="00225E04"/>
    <w:rsid w:val="0022682D"/>
    <w:rsid w:val="00226D3B"/>
    <w:rsid w:val="00226DE0"/>
    <w:rsid w:val="0022754B"/>
    <w:rsid w:val="002275D9"/>
    <w:rsid w:val="00227826"/>
    <w:rsid w:val="0022787E"/>
    <w:rsid w:val="00227DAD"/>
    <w:rsid w:val="002309E8"/>
    <w:rsid w:val="00231A69"/>
    <w:rsid w:val="002329B7"/>
    <w:rsid w:val="00233315"/>
    <w:rsid w:val="0023381E"/>
    <w:rsid w:val="00234A66"/>
    <w:rsid w:val="002352ED"/>
    <w:rsid w:val="00237357"/>
    <w:rsid w:val="0023736F"/>
    <w:rsid w:val="00237ADA"/>
    <w:rsid w:val="00237EEF"/>
    <w:rsid w:val="00240053"/>
    <w:rsid w:val="00242EF8"/>
    <w:rsid w:val="002452DD"/>
    <w:rsid w:val="00245D86"/>
    <w:rsid w:val="0024685F"/>
    <w:rsid w:val="002506BB"/>
    <w:rsid w:val="0025160C"/>
    <w:rsid w:val="002519EF"/>
    <w:rsid w:val="00252DCF"/>
    <w:rsid w:val="00254824"/>
    <w:rsid w:val="00254C36"/>
    <w:rsid w:val="0025507C"/>
    <w:rsid w:val="00255960"/>
    <w:rsid w:val="00255DF6"/>
    <w:rsid w:val="00256BD2"/>
    <w:rsid w:val="002642C8"/>
    <w:rsid w:val="002644B8"/>
    <w:rsid w:val="00264930"/>
    <w:rsid w:val="00266C61"/>
    <w:rsid w:val="0026780D"/>
    <w:rsid w:val="0027008A"/>
    <w:rsid w:val="00270AB3"/>
    <w:rsid w:val="002711BB"/>
    <w:rsid w:val="002745A3"/>
    <w:rsid w:val="00274D46"/>
    <w:rsid w:val="00274E03"/>
    <w:rsid w:val="00275344"/>
    <w:rsid w:val="002757B6"/>
    <w:rsid w:val="00275935"/>
    <w:rsid w:val="002765CF"/>
    <w:rsid w:val="00276B78"/>
    <w:rsid w:val="00277B3C"/>
    <w:rsid w:val="00277BA0"/>
    <w:rsid w:val="00280544"/>
    <w:rsid w:val="00281C53"/>
    <w:rsid w:val="00281E80"/>
    <w:rsid w:val="00282DE6"/>
    <w:rsid w:val="002841E1"/>
    <w:rsid w:val="002849CE"/>
    <w:rsid w:val="00284C2B"/>
    <w:rsid w:val="0028528F"/>
    <w:rsid w:val="002861F2"/>
    <w:rsid w:val="0028629D"/>
    <w:rsid w:val="00286DE5"/>
    <w:rsid w:val="00291C80"/>
    <w:rsid w:val="00292195"/>
    <w:rsid w:val="002928BE"/>
    <w:rsid w:val="00292AE8"/>
    <w:rsid w:val="0029316C"/>
    <w:rsid w:val="0029349D"/>
    <w:rsid w:val="00293B4B"/>
    <w:rsid w:val="002946D2"/>
    <w:rsid w:val="00294EA2"/>
    <w:rsid w:val="0029530E"/>
    <w:rsid w:val="00296255"/>
    <w:rsid w:val="00296B4E"/>
    <w:rsid w:val="00297E05"/>
    <w:rsid w:val="002A187D"/>
    <w:rsid w:val="002A1CE2"/>
    <w:rsid w:val="002A22C8"/>
    <w:rsid w:val="002A2DB4"/>
    <w:rsid w:val="002A37E9"/>
    <w:rsid w:val="002A3EB2"/>
    <w:rsid w:val="002A4684"/>
    <w:rsid w:val="002A537C"/>
    <w:rsid w:val="002A5742"/>
    <w:rsid w:val="002A5980"/>
    <w:rsid w:val="002A5A25"/>
    <w:rsid w:val="002A5AD4"/>
    <w:rsid w:val="002A7C36"/>
    <w:rsid w:val="002A7CC4"/>
    <w:rsid w:val="002A7D68"/>
    <w:rsid w:val="002B01BE"/>
    <w:rsid w:val="002B10FF"/>
    <w:rsid w:val="002B18E4"/>
    <w:rsid w:val="002B20A2"/>
    <w:rsid w:val="002B2889"/>
    <w:rsid w:val="002B29BD"/>
    <w:rsid w:val="002B2B0A"/>
    <w:rsid w:val="002B340A"/>
    <w:rsid w:val="002B4143"/>
    <w:rsid w:val="002B580C"/>
    <w:rsid w:val="002B5D3B"/>
    <w:rsid w:val="002B6021"/>
    <w:rsid w:val="002B61FE"/>
    <w:rsid w:val="002B7950"/>
    <w:rsid w:val="002B7C35"/>
    <w:rsid w:val="002C0258"/>
    <w:rsid w:val="002C0A5F"/>
    <w:rsid w:val="002C1F86"/>
    <w:rsid w:val="002C2206"/>
    <w:rsid w:val="002C289F"/>
    <w:rsid w:val="002C3035"/>
    <w:rsid w:val="002C32E2"/>
    <w:rsid w:val="002C514F"/>
    <w:rsid w:val="002C5615"/>
    <w:rsid w:val="002C57B8"/>
    <w:rsid w:val="002C7B05"/>
    <w:rsid w:val="002C7BBE"/>
    <w:rsid w:val="002D044B"/>
    <w:rsid w:val="002D2716"/>
    <w:rsid w:val="002D4554"/>
    <w:rsid w:val="002D4EED"/>
    <w:rsid w:val="002D5773"/>
    <w:rsid w:val="002D6D6D"/>
    <w:rsid w:val="002D6EA8"/>
    <w:rsid w:val="002D7F15"/>
    <w:rsid w:val="002D7F1E"/>
    <w:rsid w:val="002E024B"/>
    <w:rsid w:val="002E2AEA"/>
    <w:rsid w:val="002E3ED1"/>
    <w:rsid w:val="002E4633"/>
    <w:rsid w:val="002E592E"/>
    <w:rsid w:val="002E5B18"/>
    <w:rsid w:val="002E6E05"/>
    <w:rsid w:val="002F1BA8"/>
    <w:rsid w:val="002F3543"/>
    <w:rsid w:val="002F3843"/>
    <w:rsid w:val="002F6AEC"/>
    <w:rsid w:val="002F7368"/>
    <w:rsid w:val="002F7FF7"/>
    <w:rsid w:val="0030076A"/>
    <w:rsid w:val="00300796"/>
    <w:rsid w:val="0030083C"/>
    <w:rsid w:val="003014E5"/>
    <w:rsid w:val="00301B93"/>
    <w:rsid w:val="00301E67"/>
    <w:rsid w:val="00301E8D"/>
    <w:rsid w:val="00304D6A"/>
    <w:rsid w:val="00307699"/>
    <w:rsid w:val="0030779D"/>
    <w:rsid w:val="00307825"/>
    <w:rsid w:val="003100E4"/>
    <w:rsid w:val="00310753"/>
    <w:rsid w:val="00311142"/>
    <w:rsid w:val="00311347"/>
    <w:rsid w:val="00312911"/>
    <w:rsid w:val="00312972"/>
    <w:rsid w:val="00312E37"/>
    <w:rsid w:val="00313501"/>
    <w:rsid w:val="00315123"/>
    <w:rsid w:val="0031522B"/>
    <w:rsid w:val="00316018"/>
    <w:rsid w:val="00316573"/>
    <w:rsid w:val="00316925"/>
    <w:rsid w:val="00316BE5"/>
    <w:rsid w:val="00316D07"/>
    <w:rsid w:val="003203F3"/>
    <w:rsid w:val="003206AC"/>
    <w:rsid w:val="0032072A"/>
    <w:rsid w:val="00320CD6"/>
    <w:rsid w:val="00320F39"/>
    <w:rsid w:val="003214F9"/>
    <w:rsid w:val="00321EBE"/>
    <w:rsid w:val="003221A9"/>
    <w:rsid w:val="00322CFF"/>
    <w:rsid w:val="00322FDD"/>
    <w:rsid w:val="00324307"/>
    <w:rsid w:val="0032585A"/>
    <w:rsid w:val="003272CC"/>
    <w:rsid w:val="00327CAD"/>
    <w:rsid w:val="00330E05"/>
    <w:rsid w:val="00331124"/>
    <w:rsid w:val="00331E5B"/>
    <w:rsid w:val="00332F47"/>
    <w:rsid w:val="00334DAC"/>
    <w:rsid w:val="00334E9E"/>
    <w:rsid w:val="00336614"/>
    <w:rsid w:val="00337CD4"/>
    <w:rsid w:val="00341731"/>
    <w:rsid w:val="00342139"/>
    <w:rsid w:val="00342AA9"/>
    <w:rsid w:val="00342E95"/>
    <w:rsid w:val="00342FFF"/>
    <w:rsid w:val="00343A43"/>
    <w:rsid w:val="00344F7D"/>
    <w:rsid w:val="003453CE"/>
    <w:rsid w:val="003464B2"/>
    <w:rsid w:val="00346CF3"/>
    <w:rsid w:val="003507F6"/>
    <w:rsid w:val="00350A6A"/>
    <w:rsid w:val="003511A5"/>
    <w:rsid w:val="00352455"/>
    <w:rsid w:val="003529F0"/>
    <w:rsid w:val="00352C5F"/>
    <w:rsid w:val="00353938"/>
    <w:rsid w:val="00353AB0"/>
    <w:rsid w:val="00353B0A"/>
    <w:rsid w:val="0035489F"/>
    <w:rsid w:val="00354E69"/>
    <w:rsid w:val="003557A9"/>
    <w:rsid w:val="00356553"/>
    <w:rsid w:val="00356E85"/>
    <w:rsid w:val="00357A92"/>
    <w:rsid w:val="003606DF"/>
    <w:rsid w:val="00360871"/>
    <w:rsid w:val="00360925"/>
    <w:rsid w:val="00361935"/>
    <w:rsid w:val="00363673"/>
    <w:rsid w:val="0036372B"/>
    <w:rsid w:val="00364158"/>
    <w:rsid w:val="003644A4"/>
    <w:rsid w:val="00366255"/>
    <w:rsid w:val="00370B00"/>
    <w:rsid w:val="003714DC"/>
    <w:rsid w:val="00371F7A"/>
    <w:rsid w:val="003725BB"/>
    <w:rsid w:val="00372B40"/>
    <w:rsid w:val="00374111"/>
    <w:rsid w:val="00374DE8"/>
    <w:rsid w:val="003750D0"/>
    <w:rsid w:val="003751AC"/>
    <w:rsid w:val="003753CC"/>
    <w:rsid w:val="00376348"/>
    <w:rsid w:val="00376618"/>
    <w:rsid w:val="003766CC"/>
    <w:rsid w:val="003766E9"/>
    <w:rsid w:val="00376D94"/>
    <w:rsid w:val="00377D30"/>
    <w:rsid w:val="00377F10"/>
    <w:rsid w:val="00377FBC"/>
    <w:rsid w:val="00380ECA"/>
    <w:rsid w:val="0038195F"/>
    <w:rsid w:val="0038197D"/>
    <w:rsid w:val="003826C1"/>
    <w:rsid w:val="00382816"/>
    <w:rsid w:val="00383491"/>
    <w:rsid w:val="00383B04"/>
    <w:rsid w:val="00383BD4"/>
    <w:rsid w:val="003844C5"/>
    <w:rsid w:val="003856B2"/>
    <w:rsid w:val="003856D1"/>
    <w:rsid w:val="00386204"/>
    <w:rsid w:val="0038635A"/>
    <w:rsid w:val="0038682B"/>
    <w:rsid w:val="00387128"/>
    <w:rsid w:val="00387D05"/>
    <w:rsid w:val="0039129C"/>
    <w:rsid w:val="00392588"/>
    <w:rsid w:val="00392B84"/>
    <w:rsid w:val="00393531"/>
    <w:rsid w:val="0039444D"/>
    <w:rsid w:val="00394951"/>
    <w:rsid w:val="00394B3D"/>
    <w:rsid w:val="00395D48"/>
    <w:rsid w:val="00395E3A"/>
    <w:rsid w:val="0039758F"/>
    <w:rsid w:val="00397C94"/>
    <w:rsid w:val="003A0123"/>
    <w:rsid w:val="003A21DE"/>
    <w:rsid w:val="003A2285"/>
    <w:rsid w:val="003A286C"/>
    <w:rsid w:val="003A32E1"/>
    <w:rsid w:val="003A4CAF"/>
    <w:rsid w:val="003A5561"/>
    <w:rsid w:val="003A6DCC"/>
    <w:rsid w:val="003A7B5E"/>
    <w:rsid w:val="003A7DFD"/>
    <w:rsid w:val="003B07D6"/>
    <w:rsid w:val="003B0AC0"/>
    <w:rsid w:val="003B3864"/>
    <w:rsid w:val="003C0194"/>
    <w:rsid w:val="003C2179"/>
    <w:rsid w:val="003C21B4"/>
    <w:rsid w:val="003C2D1E"/>
    <w:rsid w:val="003C387C"/>
    <w:rsid w:val="003C420F"/>
    <w:rsid w:val="003C4309"/>
    <w:rsid w:val="003C4A48"/>
    <w:rsid w:val="003C6314"/>
    <w:rsid w:val="003C6A59"/>
    <w:rsid w:val="003D1358"/>
    <w:rsid w:val="003D1EFA"/>
    <w:rsid w:val="003D21BF"/>
    <w:rsid w:val="003D30B5"/>
    <w:rsid w:val="003D3E90"/>
    <w:rsid w:val="003D4AFF"/>
    <w:rsid w:val="003D4D70"/>
    <w:rsid w:val="003D4ED8"/>
    <w:rsid w:val="003D6D4E"/>
    <w:rsid w:val="003D75EB"/>
    <w:rsid w:val="003E090E"/>
    <w:rsid w:val="003E10F0"/>
    <w:rsid w:val="003E2696"/>
    <w:rsid w:val="003E49F0"/>
    <w:rsid w:val="003E605F"/>
    <w:rsid w:val="003F00D0"/>
    <w:rsid w:val="003F2317"/>
    <w:rsid w:val="003F30C4"/>
    <w:rsid w:val="003F6D11"/>
    <w:rsid w:val="003F6E88"/>
    <w:rsid w:val="003F76C2"/>
    <w:rsid w:val="004004BF"/>
    <w:rsid w:val="0040080C"/>
    <w:rsid w:val="00401452"/>
    <w:rsid w:val="004025DD"/>
    <w:rsid w:val="0040283F"/>
    <w:rsid w:val="00402A7F"/>
    <w:rsid w:val="00402C1A"/>
    <w:rsid w:val="00403561"/>
    <w:rsid w:val="004040AE"/>
    <w:rsid w:val="00404E09"/>
    <w:rsid w:val="00405585"/>
    <w:rsid w:val="004059C1"/>
    <w:rsid w:val="00405B05"/>
    <w:rsid w:val="00406270"/>
    <w:rsid w:val="004102D9"/>
    <w:rsid w:val="00410753"/>
    <w:rsid w:val="00412033"/>
    <w:rsid w:val="00412452"/>
    <w:rsid w:val="00414386"/>
    <w:rsid w:val="00416F53"/>
    <w:rsid w:val="00417110"/>
    <w:rsid w:val="00420ACC"/>
    <w:rsid w:val="00420B02"/>
    <w:rsid w:val="0042248B"/>
    <w:rsid w:val="00422EBC"/>
    <w:rsid w:val="00423C8F"/>
    <w:rsid w:val="00425922"/>
    <w:rsid w:val="0042694B"/>
    <w:rsid w:val="00427CB3"/>
    <w:rsid w:val="00430400"/>
    <w:rsid w:val="00430FF1"/>
    <w:rsid w:val="00431045"/>
    <w:rsid w:val="004312F5"/>
    <w:rsid w:val="00431BA6"/>
    <w:rsid w:val="00431CF0"/>
    <w:rsid w:val="00432F28"/>
    <w:rsid w:val="0043317D"/>
    <w:rsid w:val="00434C16"/>
    <w:rsid w:val="00434E00"/>
    <w:rsid w:val="0043690B"/>
    <w:rsid w:val="00436DC2"/>
    <w:rsid w:val="0043705B"/>
    <w:rsid w:val="00437182"/>
    <w:rsid w:val="004374B4"/>
    <w:rsid w:val="00437736"/>
    <w:rsid w:val="00440930"/>
    <w:rsid w:val="00440A9C"/>
    <w:rsid w:val="00440C5C"/>
    <w:rsid w:val="004410EF"/>
    <w:rsid w:val="00443439"/>
    <w:rsid w:val="004434C6"/>
    <w:rsid w:val="00443551"/>
    <w:rsid w:val="004438F7"/>
    <w:rsid w:val="00445264"/>
    <w:rsid w:val="00446BD2"/>
    <w:rsid w:val="00447AAD"/>
    <w:rsid w:val="00447F40"/>
    <w:rsid w:val="00450E54"/>
    <w:rsid w:val="00450FCC"/>
    <w:rsid w:val="00451E5B"/>
    <w:rsid w:val="00451EBE"/>
    <w:rsid w:val="00452E45"/>
    <w:rsid w:val="00452EF4"/>
    <w:rsid w:val="00453D60"/>
    <w:rsid w:val="00454076"/>
    <w:rsid w:val="004543D2"/>
    <w:rsid w:val="00454AEC"/>
    <w:rsid w:val="00454B43"/>
    <w:rsid w:val="004551CF"/>
    <w:rsid w:val="00455350"/>
    <w:rsid w:val="00455E28"/>
    <w:rsid w:val="00457DDD"/>
    <w:rsid w:val="0046039C"/>
    <w:rsid w:val="004607FA"/>
    <w:rsid w:val="004615D7"/>
    <w:rsid w:val="0046191F"/>
    <w:rsid w:val="00461C29"/>
    <w:rsid w:val="004623E3"/>
    <w:rsid w:val="00462442"/>
    <w:rsid w:val="00463609"/>
    <w:rsid w:val="0046364C"/>
    <w:rsid w:val="004640EF"/>
    <w:rsid w:val="00464203"/>
    <w:rsid w:val="004650B0"/>
    <w:rsid w:val="004652E7"/>
    <w:rsid w:val="00465C25"/>
    <w:rsid w:val="0046631E"/>
    <w:rsid w:val="004663C3"/>
    <w:rsid w:val="00466E73"/>
    <w:rsid w:val="00467865"/>
    <w:rsid w:val="0046798C"/>
    <w:rsid w:val="00470D11"/>
    <w:rsid w:val="00471CB9"/>
    <w:rsid w:val="00471D5E"/>
    <w:rsid w:val="0047263E"/>
    <w:rsid w:val="00473E33"/>
    <w:rsid w:val="00474B41"/>
    <w:rsid w:val="00475412"/>
    <w:rsid w:val="004755F6"/>
    <w:rsid w:val="00475BE2"/>
    <w:rsid w:val="00475EBE"/>
    <w:rsid w:val="00476607"/>
    <w:rsid w:val="00476EAF"/>
    <w:rsid w:val="00477384"/>
    <w:rsid w:val="0047791C"/>
    <w:rsid w:val="0048069D"/>
    <w:rsid w:val="00480AA1"/>
    <w:rsid w:val="004819AC"/>
    <w:rsid w:val="004828EE"/>
    <w:rsid w:val="00482D33"/>
    <w:rsid w:val="00482F16"/>
    <w:rsid w:val="0048311B"/>
    <w:rsid w:val="00483D68"/>
    <w:rsid w:val="0048485B"/>
    <w:rsid w:val="0048525C"/>
    <w:rsid w:val="0048625B"/>
    <w:rsid w:val="004902BA"/>
    <w:rsid w:val="00490AB6"/>
    <w:rsid w:val="00490DD8"/>
    <w:rsid w:val="00490DF9"/>
    <w:rsid w:val="0049143C"/>
    <w:rsid w:val="00491AF0"/>
    <w:rsid w:val="004939BE"/>
    <w:rsid w:val="00493B38"/>
    <w:rsid w:val="0049405F"/>
    <w:rsid w:val="004943DF"/>
    <w:rsid w:val="00495317"/>
    <w:rsid w:val="00496555"/>
    <w:rsid w:val="004965DA"/>
    <w:rsid w:val="0049687D"/>
    <w:rsid w:val="00496DD5"/>
    <w:rsid w:val="004A0076"/>
    <w:rsid w:val="004A0BA4"/>
    <w:rsid w:val="004A0E67"/>
    <w:rsid w:val="004A103A"/>
    <w:rsid w:val="004A109F"/>
    <w:rsid w:val="004A10BA"/>
    <w:rsid w:val="004A1F1C"/>
    <w:rsid w:val="004A3DEC"/>
    <w:rsid w:val="004A3E98"/>
    <w:rsid w:val="004A4085"/>
    <w:rsid w:val="004A5601"/>
    <w:rsid w:val="004A5977"/>
    <w:rsid w:val="004A6DDF"/>
    <w:rsid w:val="004A6FD4"/>
    <w:rsid w:val="004A7F1C"/>
    <w:rsid w:val="004A7F44"/>
    <w:rsid w:val="004B02A8"/>
    <w:rsid w:val="004B2FB3"/>
    <w:rsid w:val="004B4CAF"/>
    <w:rsid w:val="004B4DB3"/>
    <w:rsid w:val="004B7763"/>
    <w:rsid w:val="004C11B9"/>
    <w:rsid w:val="004C1F18"/>
    <w:rsid w:val="004C2608"/>
    <w:rsid w:val="004C26D9"/>
    <w:rsid w:val="004C2AAF"/>
    <w:rsid w:val="004C4223"/>
    <w:rsid w:val="004C4A48"/>
    <w:rsid w:val="004C4B7A"/>
    <w:rsid w:val="004C544E"/>
    <w:rsid w:val="004C60BA"/>
    <w:rsid w:val="004C6A14"/>
    <w:rsid w:val="004C6C72"/>
    <w:rsid w:val="004C71E5"/>
    <w:rsid w:val="004C75A3"/>
    <w:rsid w:val="004C760F"/>
    <w:rsid w:val="004C782D"/>
    <w:rsid w:val="004D1637"/>
    <w:rsid w:val="004D2810"/>
    <w:rsid w:val="004D45DA"/>
    <w:rsid w:val="004D50B8"/>
    <w:rsid w:val="004D5253"/>
    <w:rsid w:val="004D5904"/>
    <w:rsid w:val="004D5A89"/>
    <w:rsid w:val="004D7DCC"/>
    <w:rsid w:val="004E1240"/>
    <w:rsid w:val="004E13EE"/>
    <w:rsid w:val="004E22DF"/>
    <w:rsid w:val="004E22F1"/>
    <w:rsid w:val="004E2D3D"/>
    <w:rsid w:val="004E4843"/>
    <w:rsid w:val="004E4A92"/>
    <w:rsid w:val="004E4F0B"/>
    <w:rsid w:val="004F07BC"/>
    <w:rsid w:val="004F1D8B"/>
    <w:rsid w:val="004F3188"/>
    <w:rsid w:val="004F3C5F"/>
    <w:rsid w:val="004F3C7D"/>
    <w:rsid w:val="004F42F2"/>
    <w:rsid w:val="004F4FB9"/>
    <w:rsid w:val="004F521A"/>
    <w:rsid w:val="004F7CC0"/>
    <w:rsid w:val="004F7E34"/>
    <w:rsid w:val="00500314"/>
    <w:rsid w:val="00500B71"/>
    <w:rsid w:val="00501C50"/>
    <w:rsid w:val="0050395C"/>
    <w:rsid w:val="00504BDE"/>
    <w:rsid w:val="0050543E"/>
    <w:rsid w:val="00506C1D"/>
    <w:rsid w:val="0050784F"/>
    <w:rsid w:val="0051105D"/>
    <w:rsid w:val="0051143B"/>
    <w:rsid w:val="0051158F"/>
    <w:rsid w:val="00511892"/>
    <w:rsid w:val="00512264"/>
    <w:rsid w:val="0051302A"/>
    <w:rsid w:val="005152F7"/>
    <w:rsid w:val="00515507"/>
    <w:rsid w:val="00516A92"/>
    <w:rsid w:val="00517AAA"/>
    <w:rsid w:val="005206A6"/>
    <w:rsid w:val="005210A5"/>
    <w:rsid w:val="00521C21"/>
    <w:rsid w:val="00521E51"/>
    <w:rsid w:val="00524315"/>
    <w:rsid w:val="00524556"/>
    <w:rsid w:val="0052665D"/>
    <w:rsid w:val="00526D61"/>
    <w:rsid w:val="00526E12"/>
    <w:rsid w:val="00527760"/>
    <w:rsid w:val="00527858"/>
    <w:rsid w:val="005278D0"/>
    <w:rsid w:val="005278EA"/>
    <w:rsid w:val="00532234"/>
    <w:rsid w:val="00535B9E"/>
    <w:rsid w:val="00535C08"/>
    <w:rsid w:val="005362CE"/>
    <w:rsid w:val="00536923"/>
    <w:rsid w:val="00537582"/>
    <w:rsid w:val="00540A35"/>
    <w:rsid w:val="005415AE"/>
    <w:rsid w:val="00542DE8"/>
    <w:rsid w:val="005447A3"/>
    <w:rsid w:val="005448D0"/>
    <w:rsid w:val="005455E6"/>
    <w:rsid w:val="00545975"/>
    <w:rsid w:val="00545C99"/>
    <w:rsid w:val="005524CC"/>
    <w:rsid w:val="00552A85"/>
    <w:rsid w:val="0055339C"/>
    <w:rsid w:val="005534E0"/>
    <w:rsid w:val="00556093"/>
    <w:rsid w:val="00556788"/>
    <w:rsid w:val="005572E5"/>
    <w:rsid w:val="00557CC0"/>
    <w:rsid w:val="00557FDF"/>
    <w:rsid w:val="00560239"/>
    <w:rsid w:val="00560F9D"/>
    <w:rsid w:val="00560FEC"/>
    <w:rsid w:val="005614FE"/>
    <w:rsid w:val="005617B6"/>
    <w:rsid w:val="005618C7"/>
    <w:rsid w:val="00561A4F"/>
    <w:rsid w:val="005638CE"/>
    <w:rsid w:val="00564584"/>
    <w:rsid w:val="005646AA"/>
    <w:rsid w:val="00565A9D"/>
    <w:rsid w:val="00565E94"/>
    <w:rsid w:val="00566B88"/>
    <w:rsid w:val="00566E34"/>
    <w:rsid w:val="00566E4A"/>
    <w:rsid w:val="005670A2"/>
    <w:rsid w:val="0056737E"/>
    <w:rsid w:val="005704B0"/>
    <w:rsid w:val="005711AF"/>
    <w:rsid w:val="0057151A"/>
    <w:rsid w:val="00571641"/>
    <w:rsid w:val="005717F6"/>
    <w:rsid w:val="005723B5"/>
    <w:rsid w:val="0057288C"/>
    <w:rsid w:val="00572996"/>
    <w:rsid w:val="00572F30"/>
    <w:rsid w:val="00573BBE"/>
    <w:rsid w:val="0057571D"/>
    <w:rsid w:val="005757A3"/>
    <w:rsid w:val="00576616"/>
    <w:rsid w:val="005772E9"/>
    <w:rsid w:val="00577615"/>
    <w:rsid w:val="005801F3"/>
    <w:rsid w:val="005805A1"/>
    <w:rsid w:val="00581A0E"/>
    <w:rsid w:val="00583880"/>
    <w:rsid w:val="00584F53"/>
    <w:rsid w:val="00585519"/>
    <w:rsid w:val="00586FA6"/>
    <w:rsid w:val="005870D0"/>
    <w:rsid w:val="00587285"/>
    <w:rsid w:val="00590DC6"/>
    <w:rsid w:val="005913DD"/>
    <w:rsid w:val="005914DA"/>
    <w:rsid w:val="005918AF"/>
    <w:rsid w:val="00592192"/>
    <w:rsid w:val="00592516"/>
    <w:rsid w:val="00592852"/>
    <w:rsid w:val="00592B7C"/>
    <w:rsid w:val="00593674"/>
    <w:rsid w:val="0059388B"/>
    <w:rsid w:val="00593E7E"/>
    <w:rsid w:val="00594EF5"/>
    <w:rsid w:val="005954A6"/>
    <w:rsid w:val="00597B37"/>
    <w:rsid w:val="005A14D5"/>
    <w:rsid w:val="005A224F"/>
    <w:rsid w:val="005A2C7D"/>
    <w:rsid w:val="005A2CB6"/>
    <w:rsid w:val="005A3316"/>
    <w:rsid w:val="005A6610"/>
    <w:rsid w:val="005B0640"/>
    <w:rsid w:val="005B0827"/>
    <w:rsid w:val="005B1DB8"/>
    <w:rsid w:val="005B2951"/>
    <w:rsid w:val="005B2F93"/>
    <w:rsid w:val="005B359B"/>
    <w:rsid w:val="005B3BCA"/>
    <w:rsid w:val="005B46A6"/>
    <w:rsid w:val="005B46DC"/>
    <w:rsid w:val="005B496E"/>
    <w:rsid w:val="005B4AD9"/>
    <w:rsid w:val="005B4FEC"/>
    <w:rsid w:val="005B632A"/>
    <w:rsid w:val="005B63EA"/>
    <w:rsid w:val="005B73DD"/>
    <w:rsid w:val="005C2162"/>
    <w:rsid w:val="005C247B"/>
    <w:rsid w:val="005C2ADA"/>
    <w:rsid w:val="005C3347"/>
    <w:rsid w:val="005C33CD"/>
    <w:rsid w:val="005C3BC5"/>
    <w:rsid w:val="005C427C"/>
    <w:rsid w:val="005C4A01"/>
    <w:rsid w:val="005C5D11"/>
    <w:rsid w:val="005C6D0C"/>
    <w:rsid w:val="005C7124"/>
    <w:rsid w:val="005D0418"/>
    <w:rsid w:val="005D0766"/>
    <w:rsid w:val="005D0F9E"/>
    <w:rsid w:val="005D42AF"/>
    <w:rsid w:val="005D5A62"/>
    <w:rsid w:val="005D6D3A"/>
    <w:rsid w:val="005E03DD"/>
    <w:rsid w:val="005E142B"/>
    <w:rsid w:val="005E2393"/>
    <w:rsid w:val="005E26F6"/>
    <w:rsid w:val="005E3908"/>
    <w:rsid w:val="005E4B6A"/>
    <w:rsid w:val="005E4DFD"/>
    <w:rsid w:val="005E4FEE"/>
    <w:rsid w:val="005E50E8"/>
    <w:rsid w:val="005F11AA"/>
    <w:rsid w:val="005F1E5C"/>
    <w:rsid w:val="005F2697"/>
    <w:rsid w:val="005F2998"/>
    <w:rsid w:val="005F4083"/>
    <w:rsid w:val="005F54BE"/>
    <w:rsid w:val="005F5F59"/>
    <w:rsid w:val="005F77E0"/>
    <w:rsid w:val="00600899"/>
    <w:rsid w:val="00600C3A"/>
    <w:rsid w:val="00600D5E"/>
    <w:rsid w:val="00600FB5"/>
    <w:rsid w:val="006010DF"/>
    <w:rsid w:val="0060161A"/>
    <w:rsid w:val="006024FE"/>
    <w:rsid w:val="00602541"/>
    <w:rsid w:val="006069E7"/>
    <w:rsid w:val="006078CD"/>
    <w:rsid w:val="006100DF"/>
    <w:rsid w:val="0061014D"/>
    <w:rsid w:val="006102BC"/>
    <w:rsid w:val="00610C7B"/>
    <w:rsid w:val="00610D81"/>
    <w:rsid w:val="006115C9"/>
    <w:rsid w:val="00611DB6"/>
    <w:rsid w:val="0061503A"/>
    <w:rsid w:val="00615425"/>
    <w:rsid w:val="0061564C"/>
    <w:rsid w:val="00616B9D"/>
    <w:rsid w:val="0061753F"/>
    <w:rsid w:val="006211EB"/>
    <w:rsid w:val="0062220A"/>
    <w:rsid w:val="00622620"/>
    <w:rsid w:val="00625126"/>
    <w:rsid w:val="006262CB"/>
    <w:rsid w:val="006269F8"/>
    <w:rsid w:val="0062723C"/>
    <w:rsid w:val="00627923"/>
    <w:rsid w:val="00627C6A"/>
    <w:rsid w:val="0063028C"/>
    <w:rsid w:val="0063149A"/>
    <w:rsid w:val="00631895"/>
    <w:rsid w:val="0063221F"/>
    <w:rsid w:val="00633134"/>
    <w:rsid w:val="006339A0"/>
    <w:rsid w:val="00635D01"/>
    <w:rsid w:val="00636AB3"/>
    <w:rsid w:val="006418C5"/>
    <w:rsid w:val="00642F77"/>
    <w:rsid w:val="00643F67"/>
    <w:rsid w:val="00644774"/>
    <w:rsid w:val="00645A96"/>
    <w:rsid w:val="0064619E"/>
    <w:rsid w:val="006469F5"/>
    <w:rsid w:val="00647DCA"/>
    <w:rsid w:val="00650B2C"/>
    <w:rsid w:val="0065213E"/>
    <w:rsid w:val="00652A88"/>
    <w:rsid w:val="00653A2D"/>
    <w:rsid w:val="00653C0A"/>
    <w:rsid w:val="00654B12"/>
    <w:rsid w:val="0065582E"/>
    <w:rsid w:val="00655A36"/>
    <w:rsid w:val="00656C3F"/>
    <w:rsid w:val="00656D18"/>
    <w:rsid w:val="0065725A"/>
    <w:rsid w:val="006574D3"/>
    <w:rsid w:val="006637D6"/>
    <w:rsid w:val="00665854"/>
    <w:rsid w:val="00665E7F"/>
    <w:rsid w:val="00667CC7"/>
    <w:rsid w:val="00670E42"/>
    <w:rsid w:val="00673295"/>
    <w:rsid w:val="006732DA"/>
    <w:rsid w:val="00674252"/>
    <w:rsid w:val="006744C2"/>
    <w:rsid w:val="0067453E"/>
    <w:rsid w:val="0067488F"/>
    <w:rsid w:val="006748E4"/>
    <w:rsid w:val="00674EB6"/>
    <w:rsid w:val="00676977"/>
    <w:rsid w:val="00676F50"/>
    <w:rsid w:val="0067726C"/>
    <w:rsid w:val="0068019D"/>
    <w:rsid w:val="006814B8"/>
    <w:rsid w:val="00681598"/>
    <w:rsid w:val="00681BC7"/>
    <w:rsid w:val="00681F07"/>
    <w:rsid w:val="00682706"/>
    <w:rsid w:val="00682B54"/>
    <w:rsid w:val="00682FF0"/>
    <w:rsid w:val="00683867"/>
    <w:rsid w:val="00683B00"/>
    <w:rsid w:val="0068465F"/>
    <w:rsid w:val="006852BB"/>
    <w:rsid w:val="00685C91"/>
    <w:rsid w:val="0068631D"/>
    <w:rsid w:val="006876A6"/>
    <w:rsid w:val="00690565"/>
    <w:rsid w:val="0069119D"/>
    <w:rsid w:val="00691AEA"/>
    <w:rsid w:val="00692398"/>
    <w:rsid w:val="0069252D"/>
    <w:rsid w:val="006927C3"/>
    <w:rsid w:val="0069447E"/>
    <w:rsid w:val="0069553D"/>
    <w:rsid w:val="00695A62"/>
    <w:rsid w:val="00695E26"/>
    <w:rsid w:val="006976F2"/>
    <w:rsid w:val="006A2352"/>
    <w:rsid w:val="006A28D1"/>
    <w:rsid w:val="006A369E"/>
    <w:rsid w:val="006A3912"/>
    <w:rsid w:val="006A526C"/>
    <w:rsid w:val="006A7095"/>
    <w:rsid w:val="006A7648"/>
    <w:rsid w:val="006A7A4F"/>
    <w:rsid w:val="006B068E"/>
    <w:rsid w:val="006B07DD"/>
    <w:rsid w:val="006B1AE1"/>
    <w:rsid w:val="006B38A5"/>
    <w:rsid w:val="006B44EA"/>
    <w:rsid w:val="006B4D81"/>
    <w:rsid w:val="006B61EA"/>
    <w:rsid w:val="006B61F4"/>
    <w:rsid w:val="006B6E93"/>
    <w:rsid w:val="006B729C"/>
    <w:rsid w:val="006C1530"/>
    <w:rsid w:val="006C1C1E"/>
    <w:rsid w:val="006C1DF5"/>
    <w:rsid w:val="006C242E"/>
    <w:rsid w:val="006C4108"/>
    <w:rsid w:val="006C6860"/>
    <w:rsid w:val="006C6B4E"/>
    <w:rsid w:val="006C75D5"/>
    <w:rsid w:val="006D07A9"/>
    <w:rsid w:val="006D0B26"/>
    <w:rsid w:val="006D0E18"/>
    <w:rsid w:val="006D12B2"/>
    <w:rsid w:val="006D140D"/>
    <w:rsid w:val="006D1A09"/>
    <w:rsid w:val="006D21C6"/>
    <w:rsid w:val="006D25CF"/>
    <w:rsid w:val="006D2610"/>
    <w:rsid w:val="006D440A"/>
    <w:rsid w:val="006D5731"/>
    <w:rsid w:val="006D673F"/>
    <w:rsid w:val="006D7614"/>
    <w:rsid w:val="006D77F5"/>
    <w:rsid w:val="006D7F67"/>
    <w:rsid w:val="006E0BC5"/>
    <w:rsid w:val="006E1FB3"/>
    <w:rsid w:val="006E2A05"/>
    <w:rsid w:val="006E2E63"/>
    <w:rsid w:val="006E2EF7"/>
    <w:rsid w:val="006E3570"/>
    <w:rsid w:val="006E36B3"/>
    <w:rsid w:val="006E3F69"/>
    <w:rsid w:val="006E4D9F"/>
    <w:rsid w:val="006E617E"/>
    <w:rsid w:val="006E622C"/>
    <w:rsid w:val="006E6586"/>
    <w:rsid w:val="006E6CA9"/>
    <w:rsid w:val="006E78B2"/>
    <w:rsid w:val="006F05BB"/>
    <w:rsid w:val="006F23D3"/>
    <w:rsid w:val="006F3BDF"/>
    <w:rsid w:val="006F4620"/>
    <w:rsid w:val="006F46A8"/>
    <w:rsid w:val="006F4845"/>
    <w:rsid w:val="006F5415"/>
    <w:rsid w:val="006F6BC3"/>
    <w:rsid w:val="006F7481"/>
    <w:rsid w:val="006F761E"/>
    <w:rsid w:val="00703DC8"/>
    <w:rsid w:val="00703E30"/>
    <w:rsid w:val="0070467C"/>
    <w:rsid w:val="00704E07"/>
    <w:rsid w:val="0070577E"/>
    <w:rsid w:val="0070642E"/>
    <w:rsid w:val="00706A9E"/>
    <w:rsid w:val="007101A8"/>
    <w:rsid w:val="00710F40"/>
    <w:rsid w:val="00714734"/>
    <w:rsid w:val="00715A94"/>
    <w:rsid w:val="0071624D"/>
    <w:rsid w:val="00720BC5"/>
    <w:rsid w:val="00722692"/>
    <w:rsid w:val="007230DD"/>
    <w:rsid w:val="00723D1F"/>
    <w:rsid w:val="0072424E"/>
    <w:rsid w:val="00724FFF"/>
    <w:rsid w:val="00725271"/>
    <w:rsid w:val="00726131"/>
    <w:rsid w:val="00732BE6"/>
    <w:rsid w:val="00733856"/>
    <w:rsid w:val="007346E1"/>
    <w:rsid w:val="007350E0"/>
    <w:rsid w:val="007353B5"/>
    <w:rsid w:val="0073633D"/>
    <w:rsid w:val="0073683F"/>
    <w:rsid w:val="00736EFB"/>
    <w:rsid w:val="0074000F"/>
    <w:rsid w:val="00740CE9"/>
    <w:rsid w:val="007414A1"/>
    <w:rsid w:val="00742AAF"/>
    <w:rsid w:val="00742EE1"/>
    <w:rsid w:val="00743B15"/>
    <w:rsid w:val="00743ED8"/>
    <w:rsid w:val="00744D8E"/>
    <w:rsid w:val="0074563D"/>
    <w:rsid w:val="00746C34"/>
    <w:rsid w:val="0074746F"/>
    <w:rsid w:val="00752CC1"/>
    <w:rsid w:val="00754361"/>
    <w:rsid w:val="00756DEF"/>
    <w:rsid w:val="00757446"/>
    <w:rsid w:val="007624C6"/>
    <w:rsid w:val="0076283B"/>
    <w:rsid w:val="00762959"/>
    <w:rsid w:val="007631DB"/>
    <w:rsid w:val="00763E40"/>
    <w:rsid w:val="00766D06"/>
    <w:rsid w:val="00770399"/>
    <w:rsid w:val="00771365"/>
    <w:rsid w:val="007713C2"/>
    <w:rsid w:val="00771F99"/>
    <w:rsid w:val="0077313D"/>
    <w:rsid w:val="00773763"/>
    <w:rsid w:val="00774AF9"/>
    <w:rsid w:val="007765C9"/>
    <w:rsid w:val="00776627"/>
    <w:rsid w:val="00776E45"/>
    <w:rsid w:val="00777DA5"/>
    <w:rsid w:val="0078015C"/>
    <w:rsid w:val="007806A5"/>
    <w:rsid w:val="00780ED4"/>
    <w:rsid w:val="00783919"/>
    <w:rsid w:val="00784534"/>
    <w:rsid w:val="0078465B"/>
    <w:rsid w:val="00784EF8"/>
    <w:rsid w:val="00785124"/>
    <w:rsid w:val="00785130"/>
    <w:rsid w:val="0079114D"/>
    <w:rsid w:val="007911D2"/>
    <w:rsid w:val="00791300"/>
    <w:rsid w:val="00792CEA"/>
    <w:rsid w:val="0079397D"/>
    <w:rsid w:val="00794F0E"/>
    <w:rsid w:val="0079502C"/>
    <w:rsid w:val="00795209"/>
    <w:rsid w:val="00795D99"/>
    <w:rsid w:val="00796010"/>
    <w:rsid w:val="00796FCD"/>
    <w:rsid w:val="007977D6"/>
    <w:rsid w:val="00797A84"/>
    <w:rsid w:val="007A0233"/>
    <w:rsid w:val="007A0EC4"/>
    <w:rsid w:val="007A241C"/>
    <w:rsid w:val="007A4CE0"/>
    <w:rsid w:val="007A6260"/>
    <w:rsid w:val="007A75A3"/>
    <w:rsid w:val="007B1509"/>
    <w:rsid w:val="007B1860"/>
    <w:rsid w:val="007B47E2"/>
    <w:rsid w:val="007B4817"/>
    <w:rsid w:val="007B54EE"/>
    <w:rsid w:val="007B5979"/>
    <w:rsid w:val="007B7A3B"/>
    <w:rsid w:val="007C0469"/>
    <w:rsid w:val="007C05E9"/>
    <w:rsid w:val="007C0818"/>
    <w:rsid w:val="007C219F"/>
    <w:rsid w:val="007C258A"/>
    <w:rsid w:val="007C2A38"/>
    <w:rsid w:val="007C2F86"/>
    <w:rsid w:val="007C30AE"/>
    <w:rsid w:val="007C3431"/>
    <w:rsid w:val="007C3739"/>
    <w:rsid w:val="007C38C9"/>
    <w:rsid w:val="007C46CC"/>
    <w:rsid w:val="007C4DE3"/>
    <w:rsid w:val="007C594B"/>
    <w:rsid w:val="007C6396"/>
    <w:rsid w:val="007C6921"/>
    <w:rsid w:val="007C7C91"/>
    <w:rsid w:val="007C7F7D"/>
    <w:rsid w:val="007D00CE"/>
    <w:rsid w:val="007D014F"/>
    <w:rsid w:val="007D029C"/>
    <w:rsid w:val="007D0BC8"/>
    <w:rsid w:val="007D3403"/>
    <w:rsid w:val="007D37B0"/>
    <w:rsid w:val="007D3F93"/>
    <w:rsid w:val="007D4312"/>
    <w:rsid w:val="007D5158"/>
    <w:rsid w:val="007D5A91"/>
    <w:rsid w:val="007D6628"/>
    <w:rsid w:val="007D7AC2"/>
    <w:rsid w:val="007E02B5"/>
    <w:rsid w:val="007E032D"/>
    <w:rsid w:val="007E0A68"/>
    <w:rsid w:val="007E0FE3"/>
    <w:rsid w:val="007E142F"/>
    <w:rsid w:val="007E1990"/>
    <w:rsid w:val="007E1C25"/>
    <w:rsid w:val="007E4A1A"/>
    <w:rsid w:val="007E5635"/>
    <w:rsid w:val="007E5B66"/>
    <w:rsid w:val="007E5E29"/>
    <w:rsid w:val="007E6349"/>
    <w:rsid w:val="007E74E7"/>
    <w:rsid w:val="007E7A0A"/>
    <w:rsid w:val="007F0106"/>
    <w:rsid w:val="007F1046"/>
    <w:rsid w:val="007F1B32"/>
    <w:rsid w:val="007F3633"/>
    <w:rsid w:val="007F3D16"/>
    <w:rsid w:val="007F414B"/>
    <w:rsid w:val="007F4298"/>
    <w:rsid w:val="007F4613"/>
    <w:rsid w:val="007F49F7"/>
    <w:rsid w:val="007F7747"/>
    <w:rsid w:val="008003FF"/>
    <w:rsid w:val="00801A1C"/>
    <w:rsid w:val="00802EAC"/>
    <w:rsid w:val="008032A6"/>
    <w:rsid w:val="008033C3"/>
    <w:rsid w:val="008050E7"/>
    <w:rsid w:val="00805868"/>
    <w:rsid w:val="00805C56"/>
    <w:rsid w:val="00807442"/>
    <w:rsid w:val="008111AF"/>
    <w:rsid w:val="008125D9"/>
    <w:rsid w:val="00813591"/>
    <w:rsid w:val="00814066"/>
    <w:rsid w:val="00814200"/>
    <w:rsid w:val="00814CF8"/>
    <w:rsid w:val="008153A5"/>
    <w:rsid w:val="00817228"/>
    <w:rsid w:val="00823142"/>
    <w:rsid w:val="008232FD"/>
    <w:rsid w:val="00823534"/>
    <w:rsid w:val="00823990"/>
    <w:rsid w:val="00823CBE"/>
    <w:rsid w:val="00824E43"/>
    <w:rsid w:val="00825008"/>
    <w:rsid w:val="008264EE"/>
    <w:rsid w:val="008269C3"/>
    <w:rsid w:val="0082785A"/>
    <w:rsid w:val="00827DF1"/>
    <w:rsid w:val="00832630"/>
    <w:rsid w:val="008326E1"/>
    <w:rsid w:val="008327E7"/>
    <w:rsid w:val="00833D08"/>
    <w:rsid w:val="00834922"/>
    <w:rsid w:val="0083647B"/>
    <w:rsid w:val="00836CE9"/>
    <w:rsid w:val="00836D75"/>
    <w:rsid w:val="00841115"/>
    <w:rsid w:val="008411B8"/>
    <w:rsid w:val="00843872"/>
    <w:rsid w:val="00843EE2"/>
    <w:rsid w:val="008458A9"/>
    <w:rsid w:val="00846D1A"/>
    <w:rsid w:val="008473B7"/>
    <w:rsid w:val="00852358"/>
    <w:rsid w:val="00852C1C"/>
    <w:rsid w:val="00853214"/>
    <w:rsid w:val="00853AE6"/>
    <w:rsid w:val="00853BC7"/>
    <w:rsid w:val="00853DE1"/>
    <w:rsid w:val="00853F3B"/>
    <w:rsid w:val="008558B2"/>
    <w:rsid w:val="00855FD0"/>
    <w:rsid w:val="00857643"/>
    <w:rsid w:val="00860A5E"/>
    <w:rsid w:val="00861592"/>
    <w:rsid w:val="00861AAA"/>
    <w:rsid w:val="0086207F"/>
    <w:rsid w:val="008624B2"/>
    <w:rsid w:val="00863497"/>
    <w:rsid w:val="00871ACE"/>
    <w:rsid w:val="00872877"/>
    <w:rsid w:val="00873B03"/>
    <w:rsid w:val="00874304"/>
    <w:rsid w:val="00875534"/>
    <w:rsid w:val="00875F57"/>
    <w:rsid w:val="00876D61"/>
    <w:rsid w:val="00877920"/>
    <w:rsid w:val="00877B9A"/>
    <w:rsid w:val="00883DCF"/>
    <w:rsid w:val="008841CB"/>
    <w:rsid w:val="00884F72"/>
    <w:rsid w:val="00887BBA"/>
    <w:rsid w:val="00890201"/>
    <w:rsid w:val="008903EE"/>
    <w:rsid w:val="00890783"/>
    <w:rsid w:val="008948DE"/>
    <w:rsid w:val="008955E1"/>
    <w:rsid w:val="00896625"/>
    <w:rsid w:val="008A04AA"/>
    <w:rsid w:val="008A1480"/>
    <w:rsid w:val="008A152E"/>
    <w:rsid w:val="008A1AD0"/>
    <w:rsid w:val="008A1B89"/>
    <w:rsid w:val="008A2606"/>
    <w:rsid w:val="008A3F2A"/>
    <w:rsid w:val="008A462F"/>
    <w:rsid w:val="008A4635"/>
    <w:rsid w:val="008A4FFE"/>
    <w:rsid w:val="008A64CB"/>
    <w:rsid w:val="008A6B2B"/>
    <w:rsid w:val="008A7716"/>
    <w:rsid w:val="008B074D"/>
    <w:rsid w:val="008B14A4"/>
    <w:rsid w:val="008B1DC4"/>
    <w:rsid w:val="008B4117"/>
    <w:rsid w:val="008B5AE5"/>
    <w:rsid w:val="008B60CA"/>
    <w:rsid w:val="008B6BBA"/>
    <w:rsid w:val="008C08A3"/>
    <w:rsid w:val="008C1B75"/>
    <w:rsid w:val="008C2BA8"/>
    <w:rsid w:val="008C3373"/>
    <w:rsid w:val="008C357A"/>
    <w:rsid w:val="008C4654"/>
    <w:rsid w:val="008C465B"/>
    <w:rsid w:val="008C4924"/>
    <w:rsid w:val="008C4DB3"/>
    <w:rsid w:val="008C547E"/>
    <w:rsid w:val="008C5741"/>
    <w:rsid w:val="008C5787"/>
    <w:rsid w:val="008C6A38"/>
    <w:rsid w:val="008C7A4A"/>
    <w:rsid w:val="008D19F3"/>
    <w:rsid w:val="008D1EA4"/>
    <w:rsid w:val="008D2061"/>
    <w:rsid w:val="008D35E2"/>
    <w:rsid w:val="008D4180"/>
    <w:rsid w:val="008D43FB"/>
    <w:rsid w:val="008D674A"/>
    <w:rsid w:val="008D6CA3"/>
    <w:rsid w:val="008E09DE"/>
    <w:rsid w:val="008E0B3C"/>
    <w:rsid w:val="008E116C"/>
    <w:rsid w:val="008E1A7C"/>
    <w:rsid w:val="008E3621"/>
    <w:rsid w:val="008E57B2"/>
    <w:rsid w:val="008E58FF"/>
    <w:rsid w:val="008E5C60"/>
    <w:rsid w:val="008E6254"/>
    <w:rsid w:val="008E7339"/>
    <w:rsid w:val="008F0E69"/>
    <w:rsid w:val="008F1DA3"/>
    <w:rsid w:val="008F383E"/>
    <w:rsid w:val="008F4785"/>
    <w:rsid w:val="008F5927"/>
    <w:rsid w:val="008F5A7E"/>
    <w:rsid w:val="0090010F"/>
    <w:rsid w:val="009001C3"/>
    <w:rsid w:val="00901374"/>
    <w:rsid w:val="009016CD"/>
    <w:rsid w:val="00901834"/>
    <w:rsid w:val="00901AC5"/>
    <w:rsid w:val="00902927"/>
    <w:rsid w:val="009029C6"/>
    <w:rsid w:val="0090389B"/>
    <w:rsid w:val="00904107"/>
    <w:rsid w:val="00905D15"/>
    <w:rsid w:val="00905F28"/>
    <w:rsid w:val="009062E7"/>
    <w:rsid w:val="009068A2"/>
    <w:rsid w:val="00906D8D"/>
    <w:rsid w:val="00907CBA"/>
    <w:rsid w:val="009112DB"/>
    <w:rsid w:val="009115E2"/>
    <w:rsid w:val="00911D01"/>
    <w:rsid w:val="00912550"/>
    <w:rsid w:val="0091360A"/>
    <w:rsid w:val="009156EE"/>
    <w:rsid w:val="00915D89"/>
    <w:rsid w:val="00915E07"/>
    <w:rsid w:val="009168D9"/>
    <w:rsid w:val="00917E55"/>
    <w:rsid w:val="00920E71"/>
    <w:rsid w:val="0092189B"/>
    <w:rsid w:val="00923ED6"/>
    <w:rsid w:val="009244A5"/>
    <w:rsid w:val="00924B0C"/>
    <w:rsid w:val="00925652"/>
    <w:rsid w:val="00931CF0"/>
    <w:rsid w:val="00931FE0"/>
    <w:rsid w:val="009334C0"/>
    <w:rsid w:val="009347FE"/>
    <w:rsid w:val="00934AC9"/>
    <w:rsid w:val="009351F5"/>
    <w:rsid w:val="0093773B"/>
    <w:rsid w:val="0094244A"/>
    <w:rsid w:val="00942576"/>
    <w:rsid w:val="00942766"/>
    <w:rsid w:val="00942CD5"/>
    <w:rsid w:val="00942CE6"/>
    <w:rsid w:val="00944419"/>
    <w:rsid w:val="009452AC"/>
    <w:rsid w:val="009452D2"/>
    <w:rsid w:val="009454EC"/>
    <w:rsid w:val="009465D1"/>
    <w:rsid w:val="00946F63"/>
    <w:rsid w:val="00947598"/>
    <w:rsid w:val="0095009A"/>
    <w:rsid w:val="009508BF"/>
    <w:rsid w:val="00950C3F"/>
    <w:rsid w:val="009512C6"/>
    <w:rsid w:val="009517C2"/>
    <w:rsid w:val="00951A55"/>
    <w:rsid w:val="00953D03"/>
    <w:rsid w:val="00953FBD"/>
    <w:rsid w:val="00954334"/>
    <w:rsid w:val="00954D88"/>
    <w:rsid w:val="00954F66"/>
    <w:rsid w:val="0095609E"/>
    <w:rsid w:val="00956766"/>
    <w:rsid w:val="009573CB"/>
    <w:rsid w:val="00961618"/>
    <w:rsid w:val="00962BCC"/>
    <w:rsid w:val="00963332"/>
    <w:rsid w:val="009648AD"/>
    <w:rsid w:val="00964B1C"/>
    <w:rsid w:val="00965B57"/>
    <w:rsid w:val="009666D9"/>
    <w:rsid w:val="00966B75"/>
    <w:rsid w:val="00967AF8"/>
    <w:rsid w:val="00967B38"/>
    <w:rsid w:val="009709EC"/>
    <w:rsid w:val="00971194"/>
    <w:rsid w:val="0097169D"/>
    <w:rsid w:val="00971CE8"/>
    <w:rsid w:val="00972922"/>
    <w:rsid w:val="00972C3D"/>
    <w:rsid w:val="009732B6"/>
    <w:rsid w:val="00974771"/>
    <w:rsid w:val="0097539B"/>
    <w:rsid w:val="00976D29"/>
    <w:rsid w:val="00977F91"/>
    <w:rsid w:val="0098135A"/>
    <w:rsid w:val="0098184B"/>
    <w:rsid w:val="00981E12"/>
    <w:rsid w:val="0098379E"/>
    <w:rsid w:val="00983D11"/>
    <w:rsid w:val="009841C0"/>
    <w:rsid w:val="00984ADA"/>
    <w:rsid w:val="00987562"/>
    <w:rsid w:val="00987BF4"/>
    <w:rsid w:val="009901CE"/>
    <w:rsid w:val="00993CEE"/>
    <w:rsid w:val="00994083"/>
    <w:rsid w:val="00994144"/>
    <w:rsid w:val="00994409"/>
    <w:rsid w:val="0099474C"/>
    <w:rsid w:val="009977B1"/>
    <w:rsid w:val="00997B6A"/>
    <w:rsid w:val="009A00BA"/>
    <w:rsid w:val="009A12DA"/>
    <w:rsid w:val="009A16C8"/>
    <w:rsid w:val="009A2A39"/>
    <w:rsid w:val="009A3403"/>
    <w:rsid w:val="009A3CDC"/>
    <w:rsid w:val="009A4E10"/>
    <w:rsid w:val="009A72CE"/>
    <w:rsid w:val="009A7D38"/>
    <w:rsid w:val="009B0E0D"/>
    <w:rsid w:val="009B0E86"/>
    <w:rsid w:val="009B1220"/>
    <w:rsid w:val="009B1653"/>
    <w:rsid w:val="009B1B07"/>
    <w:rsid w:val="009B2104"/>
    <w:rsid w:val="009B277A"/>
    <w:rsid w:val="009B351E"/>
    <w:rsid w:val="009B43D0"/>
    <w:rsid w:val="009B55A2"/>
    <w:rsid w:val="009B55C7"/>
    <w:rsid w:val="009B5BAA"/>
    <w:rsid w:val="009B5FA5"/>
    <w:rsid w:val="009B634A"/>
    <w:rsid w:val="009B63EA"/>
    <w:rsid w:val="009B67C4"/>
    <w:rsid w:val="009B6FAB"/>
    <w:rsid w:val="009B7E18"/>
    <w:rsid w:val="009C00C5"/>
    <w:rsid w:val="009C19CC"/>
    <w:rsid w:val="009C4871"/>
    <w:rsid w:val="009C53EF"/>
    <w:rsid w:val="009C6314"/>
    <w:rsid w:val="009C7496"/>
    <w:rsid w:val="009C7ACF"/>
    <w:rsid w:val="009C7C78"/>
    <w:rsid w:val="009C7F5C"/>
    <w:rsid w:val="009D003D"/>
    <w:rsid w:val="009D01A7"/>
    <w:rsid w:val="009D0F65"/>
    <w:rsid w:val="009D1DBD"/>
    <w:rsid w:val="009D2ED6"/>
    <w:rsid w:val="009D3B35"/>
    <w:rsid w:val="009D5267"/>
    <w:rsid w:val="009D59B9"/>
    <w:rsid w:val="009D6CA7"/>
    <w:rsid w:val="009E0189"/>
    <w:rsid w:val="009E0350"/>
    <w:rsid w:val="009E0D3B"/>
    <w:rsid w:val="009E246A"/>
    <w:rsid w:val="009E2BDC"/>
    <w:rsid w:val="009E3041"/>
    <w:rsid w:val="009E4CCD"/>
    <w:rsid w:val="009E4DAA"/>
    <w:rsid w:val="009E4E1E"/>
    <w:rsid w:val="009E505A"/>
    <w:rsid w:val="009E526C"/>
    <w:rsid w:val="009E5707"/>
    <w:rsid w:val="009E6DF0"/>
    <w:rsid w:val="009E79C7"/>
    <w:rsid w:val="009E7B69"/>
    <w:rsid w:val="009E7C64"/>
    <w:rsid w:val="009F01D3"/>
    <w:rsid w:val="009F06EB"/>
    <w:rsid w:val="009F110E"/>
    <w:rsid w:val="009F215D"/>
    <w:rsid w:val="009F22FA"/>
    <w:rsid w:val="009F3BA6"/>
    <w:rsid w:val="009F4275"/>
    <w:rsid w:val="009F4F90"/>
    <w:rsid w:val="009F549B"/>
    <w:rsid w:val="009F6307"/>
    <w:rsid w:val="00A00B44"/>
    <w:rsid w:val="00A0165A"/>
    <w:rsid w:val="00A02E6F"/>
    <w:rsid w:val="00A03725"/>
    <w:rsid w:val="00A04F8F"/>
    <w:rsid w:val="00A05278"/>
    <w:rsid w:val="00A05D0D"/>
    <w:rsid w:val="00A05D1C"/>
    <w:rsid w:val="00A068B4"/>
    <w:rsid w:val="00A076EA"/>
    <w:rsid w:val="00A102DD"/>
    <w:rsid w:val="00A10D1E"/>
    <w:rsid w:val="00A13083"/>
    <w:rsid w:val="00A13444"/>
    <w:rsid w:val="00A15937"/>
    <w:rsid w:val="00A161D5"/>
    <w:rsid w:val="00A166F3"/>
    <w:rsid w:val="00A16FEA"/>
    <w:rsid w:val="00A2136E"/>
    <w:rsid w:val="00A23A21"/>
    <w:rsid w:val="00A24167"/>
    <w:rsid w:val="00A249D1"/>
    <w:rsid w:val="00A266A7"/>
    <w:rsid w:val="00A26D26"/>
    <w:rsid w:val="00A270F6"/>
    <w:rsid w:val="00A300A6"/>
    <w:rsid w:val="00A3050C"/>
    <w:rsid w:val="00A30C1C"/>
    <w:rsid w:val="00A30DCD"/>
    <w:rsid w:val="00A30E2F"/>
    <w:rsid w:val="00A33137"/>
    <w:rsid w:val="00A33E8C"/>
    <w:rsid w:val="00A35378"/>
    <w:rsid w:val="00A353B9"/>
    <w:rsid w:val="00A359B6"/>
    <w:rsid w:val="00A363A9"/>
    <w:rsid w:val="00A364CA"/>
    <w:rsid w:val="00A36F87"/>
    <w:rsid w:val="00A374C4"/>
    <w:rsid w:val="00A37BA9"/>
    <w:rsid w:val="00A402C8"/>
    <w:rsid w:val="00A41362"/>
    <w:rsid w:val="00A418F4"/>
    <w:rsid w:val="00A425FA"/>
    <w:rsid w:val="00A43F87"/>
    <w:rsid w:val="00A440EF"/>
    <w:rsid w:val="00A44CB1"/>
    <w:rsid w:val="00A45263"/>
    <w:rsid w:val="00A46252"/>
    <w:rsid w:val="00A46ED5"/>
    <w:rsid w:val="00A51A4C"/>
    <w:rsid w:val="00A525FD"/>
    <w:rsid w:val="00A528C6"/>
    <w:rsid w:val="00A52963"/>
    <w:rsid w:val="00A53401"/>
    <w:rsid w:val="00A542A9"/>
    <w:rsid w:val="00A542F7"/>
    <w:rsid w:val="00A547D6"/>
    <w:rsid w:val="00A55384"/>
    <w:rsid w:val="00A56652"/>
    <w:rsid w:val="00A571D7"/>
    <w:rsid w:val="00A573F4"/>
    <w:rsid w:val="00A57569"/>
    <w:rsid w:val="00A57AB4"/>
    <w:rsid w:val="00A60D03"/>
    <w:rsid w:val="00A612F2"/>
    <w:rsid w:val="00A61320"/>
    <w:rsid w:val="00A61B69"/>
    <w:rsid w:val="00A622D3"/>
    <w:rsid w:val="00A62C00"/>
    <w:rsid w:val="00A63DC2"/>
    <w:rsid w:val="00A65B64"/>
    <w:rsid w:val="00A6678E"/>
    <w:rsid w:val="00A6782F"/>
    <w:rsid w:val="00A702BF"/>
    <w:rsid w:val="00A71AAC"/>
    <w:rsid w:val="00A73216"/>
    <w:rsid w:val="00A7597F"/>
    <w:rsid w:val="00A76ED6"/>
    <w:rsid w:val="00A83B3C"/>
    <w:rsid w:val="00A8411F"/>
    <w:rsid w:val="00A8430B"/>
    <w:rsid w:val="00A84D15"/>
    <w:rsid w:val="00A85728"/>
    <w:rsid w:val="00A859C1"/>
    <w:rsid w:val="00A85DEB"/>
    <w:rsid w:val="00A87B84"/>
    <w:rsid w:val="00A90EDC"/>
    <w:rsid w:val="00A91B0C"/>
    <w:rsid w:val="00A93AF8"/>
    <w:rsid w:val="00A9648F"/>
    <w:rsid w:val="00AA2567"/>
    <w:rsid w:val="00AA3A71"/>
    <w:rsid w:val="00AA52E1"/>
    <w:rsid w:val="00AA5FFC"/>
    <w:rsid w:val="00AA67CA"/>
    <w:rsid w:val="00AA7274"/>
    <w:rsid w:val="00AA7AC2"/>
    <w:rsid w:val="00AB2204"/>
    <w:rsid w:val="00AB2967"/>
    <w:rsid w:val="00AB2C07"/>
    <w:rsid w:val="00AB342C"/>
    <w:rsid w:val="00AB4A4A"/>
    <w:rsid w:val="00AB4A4D"/>
    <w:rsid w:val="00AB515A"/>
    <w:rsid w:val="00AB59C8"/>
    <w:rsid w:val="00AB635C"/>
    <w:rsid w:val="00AB6778"/>
    <w:rsid w:val="00AB77C9"/>
    <w:rsid w:val="00AB79AA"/>
    <w:rsid w:val="00AC09F7"/>
    <w:rsid w:val="00AC1429"/>
    <w:rsid w:val="00AC1C65"/>
    <w:rsid w:val="00AC1D5A"/>
    <w:rsid w:val="00AC2357"/>
    <w:rsid w:val="00AC30EA"/>
    <w:rsid w:val="00AC34E7"/>
    <w:rsid w:val="00AC554F"/>
    <w:rsid w:val="00AC581C"/>
    <w:rsid w:val="00AC62B0"/>
    <w:rsid w:val="00AC7486"/>
    <w:rsid w:val="00AC7A4F"/>
    <w:rsid w:val="00AD0985"/>
    <w:rsid w:val="00AD1086"/>
    <w:rsid w:val="00AD11DD"/>
    <w:rsid w:val="00AD1918"/>
    <w:rsid w:val="00AD3B6F"/>
    <w:rsid w:val="00AD433E"/>
    <w:rsid w:val="00AD45DB"/>
    <w:rsid w:val="00AD46AD"/>
    <w:rsid w:val="00AD673D"/>
    <w:rsid w:val="00AD6DAD"/>
    <w:rsid w:val="00AD72AD"/>
    <w:rsid w:val="00AE01EB"/>
    <w:rsid w:val="00AE125D"/>
    <w:rsid w:val="00AE1C99"/>
    <w:rsid w:val="00AE37CA"/>
    <w:rsid w:val="00AE3EDB"/>
    <w:rsid w:val="00AE3F82"/>
    <w:rsid w:val="00AE41AF"/>
    <w:rsid w:val="00AE422B"/>
    <w:rsid w:val="00AE55D0"/>
    <w:rsid w:val="00AE656D"/>
    <w:rsid w:val="00AE6955"/>
    <w:rsid w:val="00AE6A7E"/>
    <w:rsid w:val="00AF0499"/>
    <w:rsid w:val="00AF1522"/>
    <w:rsid w:val="00AF20BC"/>
    <w:rsid w:val="00AF5A9F"/>
    <w:rsid w:val="00AF6020"/>
    <w:rsid w:val="00AF6F33"/>
    <w:rsid w:val="00AF7C97"/>
    <w:rsid w:val="00AF7DA2"/>
    <w:rsid w:val="00B00213"/>
    <w:rsid w:val="00B01965"/>
    <w:rsid w:val="00B049AE"/>
    <w:rsid w:val="00B05D08"/>
    <w:rsid w:val="00B06543"/>
    <w:rsid w:val="00B06D33"/>
    <w:rsid w:val="00B10216"/>
    <w:rsid w:val="00B10530"/>
    <w:rsid w:val="00B10CDA"/>
    <w:rsid w:val="00B11287"/>
    <w:rsid w:val="00B114CF"/>
    <w:rsid w:val="00B1158A"/>
    <w:rsid w:val="00B11AAA"/>
    <w:rsid w:val="00B12077"/>
    <w:rsid w:val="00B12321"/>
    <w:rsid w:val="00B1342C"/>
    <w:rsid w:val="00B13D37"/>
    <w:rsid w:val="00B13F93"/>
    <w:rsid w:val="00B14310"/>
    <w:rsid w:val="00B143E5"/>
    <w:rsid w:val="00B14EB5"/>
    <w:rsid w:val="00B16103"/>
    <w:rsid w:val="00B1647A"/>
    <w:rsid w:val="00B20063"/>
    <w:rsid w:val="00B22952"/>
    <w:rsid w:val="00B233E3"/>
    <w:rsid w:val="00B24745"/>
    <w:rsid w:val="00B25A45"/>
    <w:rsid w:val="00B25C39"/>
    <w:rsid w:val="00B26648"/>
    <w:rsid w:val="00B268F2"/>
    <w:rsid w:val="00B2698F"/>
    <w:rsid w:val="00B3062B"/>
    <w:rsid w:val="00B314EC"/>
    <w:rsid w:val="00B3218D"/>
    <w:rsid w:val="00B329ED"/>
    <w:rsid w:val="00B359C6"/>
    <w:rsid w:val="00B36313"/>
    <w:rsid w:val="00B36F00"/>
    <w:rsid w:val="00B3734D"/>
    <w:rsid w:val="00B37AF9"/>
    <w:rsid w:val="00B42498"/>
    <w:rsid w:val="00B42A7E"/>
    <w:rsid w:val="00B43235"/>
    <w:rsid w:val="00B43311"/>
    <w:rsid w:val="00B43EC8"/>
    <w:rsid w:val="00B462A6"/>
    <w:rsid w:val="00B469F6"/>
    <w:rsid w:val="00B46E7D"/>
    <w:rsid w:val="00B47C13"/>
    <w:rsid w:val="00B47D34"/>
    <w:rsid w:val="00B50DFE"/>
    <w:rsid w:val="00B50E41"/>
    <w:rsid w:val="00B511A5"/>
    <w:rsid w:val="00B51DE9"/>
    <w:rsid w:val="00B52679"/>
    <w:rsid w:val="00B5298D"/>
    <w:rsid w:val="00B5382E"/>
    <w:rsid w:val="00B54B5B"/>
    <w:rsid w:val="00B54E69"/>
    <w:rsid w:val="00B55A5F"/>
    <w:rsid w:val="00B56DF7"/>
    <w:rsid w:val="00B60F85"/>
    <w:rsid w:val="00B612FC"/>
    <w:rsid w:val="00B621B6"/>
    <w:rsid w:val="00B62276"/>
    <w:rsid w:val="00B63155"/>
    <w:rsid w:val="00B643E9"/>
    <w:rsid w:val="00B656EE"/>
    <w:rsid w:val="00B6642A"/>
    <w:rsid w:val="00B669ED"/>
    <w:rsid w:val="00B66B7B"/>
    <w:rsid w:val="00B716E9"/>
    <w:rsid w:val="00B71B1D"/>
    <w:rsid w:val="00B72CB5"/>
    <w:rsid w:val="00B73A9B"/>
    <w:rsid w:val="00B73F86"/>
    <w:rsid w:val="00B73FD8"/>
    <w:rsid w:val="00B74101"/>
    <w:rsid w:val="00B74FC1"/>
    <w:rsid w:val="00B75F2F"/>
    <w:rsid w:val="00B77077"/>
    <w:rsid w:val="00B82CC8"/>
    <w:rsid w:val="00B83455"/>
    <w:rsid w:val="00B83DB5"/>
    <w:rsid w:val="00B84679"/>
    <w:rsid w:val="00B849FD"/>
    <w:rsid w:val="00B85625"/>
    <w:rsid w:val="00B85AD8"/>
    <w:rsid w:val="00B85CF6"/>
    <w:rsid w:val="00B86F71"/>
    <w:rsid w:val="00B87F28"/>
    <w:rsid w:val="00B90160"/>
    <w:rsid w:val="00B90786"/>
    <w:rsid w:val="00B912DB"/>
    <w:rsid w:val="00B91980"/>
    <w:rsid w:val="00B91BD6"/>
    <w:rsid w:val="00B91D2E"/>
    <w:rsid w:val="00B92A92"/>
    <w:rsid w:val="00B9363A"/>
    <w:rsid w:val="00B93AB3"/>
    <w:rsid w:val="00B944D8"/>
    <w:rsid w:val="00B94BD2"/>
    <w:rsid w:val="00B94EB5"/>
    <w:rsid w:val="00B956A6"/>
    <w:rsid w:val="00B956FB"/>
    <w:rsid w:val="00B957B2"/>
    <w:rsid w:val="00B9585F"/>
    <w:rsid w:val="00B95C7F"/>
    <w:rsid w:val="00B96382"/>
    <w:rsid w:val="00B965B7"/>
    <w:rsid w:val="00B9729B"/>
    <w:rsid w:val="00BA0CB1"/>
    <w:rsid w:val="00BA2A0F"/>
    <w:rsid w:val="00BA459A"/>
    <w:rsid w:val="00BA5996"/>
    <w:rsid w:val="00BA79ED"/>
    <w:rsid w:val="00BB0914"/>
    <w:rsid w:val="00BB1C04"/>
    <w:rsid w:val="00BB1E68"/>
    <w:rsid w:val="00BB2413"/>
    <w:rsid w:val="00BB2724"/>
    <w:rsid w:val="00BB397A"/>
    <w:rsid w:val="00BB648B"/>
    <w:rsid w:val="00BB6DC0"/>
    <w:rsid w:val="00BC06D8"/>
    <w:rsid w:val="00BC0D30"/>
    <w:rsid w:val="00BC0D4E"/>
    <w:rsid w:val="00BC0F6A"/>
    <w:rsid w:val="00BC16F2"/>
    <w:rsid w:val="00BC1A80"/>
    <w:rsid w:val="00BC2180"/>
    <w:rsid w:val="00BC2D39"/>
    <w:rsid w:val="00BC2D7C"/>
    <w:rsid w:val="00BC35CE"/>
    <w:rsid w:val="00BC4C37"/>
    <w:rsid w:val="00BC62FD"/>
    <w:rsid w:val="00BC6BF9"/>
    <w:rsid w:val="00BC760B"/>
    <w:rsid w:val="00BC79C5"/>
    <w:rsid w:val="00BD00B8"/>
    <w:rsid w:val="00BD0381"/>
    <w:rsid w:val="00BD1D5A"/>
    <w:rsid w:val="00BD2129"/>
    <w:rsid w:val="00BD21BC"/>
    <w:rsid w:val="00BD2556"/>
    <w:rsid w:val="00BD2F49"/>
    <w:rsid w:val="00BD3002"/>
    <w:rsid w:val="00BD30BE"/>
    <w:rsid w:val="00BD32B6"/>
    <w:rsid w:val="00BD36BA"/>
    <w:rsid w:val="00BD44C8"/>
    <w:rsid w:val="00BD4CA2"/>
    <w:rsid w:val="00BD4EFB"/>
    <w:rsid w:val="00BD642A"/>
    <w:rsid w:val="00BD695F"/>
    <w:rsid w:val="00BD765E"/>
    <w:rsid w:val="00BE0A56"/>
    <w:rsid w:val="00BE1380"/>
    <w:rsid w:val="00BE2028"/>
    <w:rsid w:val="00BE2061"/>
    <w:rsid w:val="00BE3D5C"/>
    <w:rsid w:val="00BE5877"/>
    <w:rsid w:val="00BF0538"/>
    <w:rsid w:val="00BF0EBB"/>
    <w:rsid w:val="00BF4955"/>
    <w:rsid w:val="00BF4C08"/>
    <w:rsid w:val="00BF5097"/>
    <w:rsid w:val="00BF521F"/>
    <w:rsid w:val="00BF5409"/>
    <w:rsid w:val="00BF5936"/>
    <w:rsid w:val="00BF5AE7"/>
    <w:rsid w:val="00BF6468"/>
    <w:rsid w:val="00BF671C"/>
    <w:rsid w:val="00BF7978"/>
    <w:rsid w:val="00C009C4"/>
    <w:rsid w:val="00C010C4"/>
    <w:rsid w:val="00C01240"/>
    <w:rsid w:val="00C019AD"/>
    <w:rsid w:val="00C02402"/>
    <w:rsid w:val="00C02D5F"/>
    <w:rsid w:val="00C0354C"/>
    <w:rsid w:val="00C04073"/>
    <w:rsid w:val="00C0454F"/>
    <w:rsid w:val="00C047CB"/>
    <w:rsid w:val="00C04BF1"/>
    <w:rsid w:val="00C05627"/>
    <w:rsid w:val="00C06429"/>
    <w:rsid w:val="00C069EA"/>
    <w:rsid w:val="00C106C5"/>
    <w:rsid w:val="00C112BA"/>
    <w:rsid w:val="00C11A7C"/>
    <w:rsid w:val="00C120C6"/>
    <w:rsid w:val="00C12895"/>
    <w:rsid w:val="00C1518C"/>
    <w:rsid w:val="00C161F5"/>
    <w:rsid w:val="00C16220"/>
    <w:rsid w:val="00C1664E"/>
    <w:rsid w:val="00C1791B"/>
    <w:rsid w:val="00C203C2"/>
    <w:rsid w:val="00C2061E"/>
    <w:rsid w:val="00C20636"/>
    <w:rsid w:val="00C2066E"/>
    <w:rsid w:val="00C20B22"/>
    <w:rsid w:val="00C212AC"/>
    <w:rsid w:val="00C22663"/>
    <w:rsid w:val="00C22A60"/>
    <w:rsid w:val="00C2307C"/>
    <w:rsid w:val="00C23362"/>
    <w:rsid w:val="00C24907"/>
    <w:rsid w:val="00C249BD"/>
    <w:rsid w:val="00C31E4D"/>
    <w:rsid w:val="00C32979"/>
    <w:rsid w:val="00C34CC5"/>
    <w:rsid w:val="00C357E5"/>
    <w:rsid w:val="00C35AFE"/>
    <w:rsid w:val="00C35F77"/>
    <w:rsid w:val="00C37113"/>
    <w:rsid w:val="00C37A99"/>
    <w:rsid w:val="00C40485"/>
    <w:rsid w:val="00C40CBB"/>
    <w:rsid w:val="00C40F5A"/>
    <w:rsid w:val="00C40FDC"/>
    <w:rsid w:val="00C41CB2"/>
    <w:rsid w:val="00C44D13"/>
    <w:rsid w:val="00C455AA"/>
    <w:rsid w:val="00C45912"/>
    <w:rsid w:val="00C471D6"/>
    <w:rsid w:val="00C50BC6"/>
    <w:rsid w:val="00C51116"/>
    <w:rsid w:val="00C55CA3"/>
    <w:rsid w:val="00C56109"/>
    <w:rsid w:val="00C5669A"/>
    <w:rsid w:val="00C56A77"/>
    <w:rsid w:val="00C56CD3"/>
    <w:rsid w:val="00C600DF"/>
    <w:rsid w:val="00C61A41"/>
    <w:rsid w:val="00C641B8"/>
    <w:rsid w:val="00C642CE"/>
    <w:rsid w:val="00C6597B"/>
    <w:rsid w:val="00C662D1"/>
    <w:rsid w:val="00C666CB"/>
    <w:rsid w:val="00C71C03"/>
    <w:rsid w:val="00C724FF"/>
    <w:rsid w:val="00C73290"/>
    <w:rsid w:val="00C733AF"/>
    <w:rsid w:val="00C74910"/>
    <w:rsid w:val="00C750E1"/>
    <w:rsid w:val="00C75AE9"/>
    <w:rsid w:val="00C75C24"/>
    <w:rsid w:val="00C7766A"/>
    <w:rsid w:val="00C8078D"/>
    <w:rsid w:val="00C81BB6"/>
    <w:rsid w:val="00C81CFA"/>
    <w:rsid w:val="00C83DA3"/>
    <w:rsid w:val="00C84C98"/>
    <w:rsid w:val="00C859C3"/>
    <w:rsid w:val="00C8682A"/>
    <w:rsid w:val="00C86CF0"/>
    <w:rsid w:val="00C86E67"/>
    <w:rsid w:val="00C90A98"/>
    <w:rsid w:val="00C90EE3"/>
    <w:rsid w:val="00C9139B"/>
    <w:rsid w:val="00C921BA"/>
    <w:rsid w:val="00C92688"/>
    <w:rsid w:val="00C932FC"/>
    <w:rsid w:val="00C935C7"/>
    <w:rsid w:val="00CA019E"/>
    <w:rsid w:val="00CA03EB"/>
    <w:rsid w:val="00CA1B79"/>
    <w:rsid w:val="00CA21AF"/>
    <w:rsid w:val="00CA3439"/>
    <w:rsid w:val="00CA3946"/>
    <w:rsid w:val="00CA3E50"/>
    <w:rsid w:val="00CA42CB"/>
    <w:rsid w:val="00CA4591"/>
    <w:rsid w:val="00CA4BD6"/>
    <w:rsid w:val="00CA4FD9"/>
    <w:rsid w:val="00CA63BE"/>
    <w:rsid w:val="00CA7368"/>
    <w:rsid w:val="00CB0542"/>
    <w:rsid w:val="00CB0915"/>
    <w:rsid w:val="00CB09FF"/>
    <w:rsid w:val="00CB2980"/>
    <w:rsid w:val="00CB2CF3"/>
    <w:rsid w:val="00CB3474"/>
    <w:rsid w:val="00CB564B"/>
    <w:rsid w:val="00CB5756"/>
    <w:rsid w:val="00CB587E"/>
    <w:rsid w:val="00CB59CD"/>
    <w:rsid w:val="00CB6698"/>
    <w:rsid w:val="00CB6ED8"/>
    <w:rsid w:val="00CB7809"/>
    <w:rsid w:val="00CB7A6E"/>
    <w:rsid w:val="00CB7E82"/>
    <w:rsid w:val="00CC19BC"/>
    <w:rsid w:val="00CC2660"/>
    <w:rsid w:val="00CC3D66"/>
    <w:rsid w:val="00CC5280"/>
    <w:rsid w:val="00CC569A"/>
    <w:rsid w:val="00CC5902"/>
    <w:rsid w:val="00CC5A6C"/>
    <w:rsid w:val="00CC7055"/>
    <w:rsid w:val="00CD0476"/>
    <w:rsid w:val="00CD0834"/>
    <w:rsid w:val="00CD1278"/>
    <w:rsid w:val="00CD13D7"/>
    <w:rsid w:val="00CD1ACF"/>
    <w:rsid w:val="00CD1C03"/>
    <w:rsid w:val="00CD2935"/>
    <w:rsid w:val="00CD2CE8"/>
    <w:rsid w:val="00CD3843"/>
    <w:rsid w:val="00CD3F94"/>
    <w:rsid w:val="00CD6432"/>
    <w:rsid w:val="00CD660A"/>
    <w:rsid w:val="00CD7109"/>
    <w:rsid w:val="00CD7800"/>
    <w:rsid w:val="00CE0FAF"/>
    <w:rsid w:val="00CE1AA3"/>
    <w:rsid w:val="00CE1AEB"/>
    <w:rsid w:val="00CE21D7"/>
    <w:rsid w:val="00CE2646"/>
    <w:rsid w:val="00CE28A7"/>
    <w:rsid w:val="00CE417B"/>
    <w:rsid w:val="00CE4925"/>
    <w:rsid w:val="00CE5B95"/>
    <w:rsid w:val="00CF0874"/>
    <w:rsid w:val="00CF0EE6"/>
    <w:rsid w:val="00CF3131"/>
    <w:rsid w:val="00CF3246"/>
    <w:rsid w:val="00CF4E00"/>
    <w:rsid w:val="00CF5C29"/>
    <w:rsid w:val="00CF6D45"/>
    <w:rsid w:val="00CF6F96"/>
    <w:rsid w:val="00CF738E"/>
    <w:rsid w:val="00CF7D0F"/>
    <w:rsid w:val="00D00AE4"/>
    <w:rsid w:val="00D01034"/>
    <w:rsid w:val="00D0158A"/>
    <w:rsid w:val="00D02233"/>
    <w:rsid w:val="00D04317"/>
    <w:rsid w:val="00D0463E"/>
    <w:rsid w:val="00D051A0"/>
    <w:rsid w:val="00D051E6"/>
    <w:rsid w:val="00D059A1"/>
    <w:rsid w:val="00D05B65"/>
    <w:rsid w:val="00D06A20"/>
    <w:rsid w:val="00D06E62"/>
    <w:rsid w:val="00D0720F"/>
    <w:rsid w:val="00D10016"/>
    <w:rsid w:val="00D10277"/>
    <w:rsid w:val="00D10DDF"/>
    <w:rsid w:val="00D11897"/>
    <w:rsid w:val="00D12007"/>
    <w:rsid w:val="00D122BF"/>
    <w:rsid w:val="00D12981"/>
    <w:rsid w:val="00D138D4"/>
    <w:rsid w:val="00D14EED"/>
    <w:rsid w:val="00D162B9"/>
    <w:rsid w:val="00D17349"/>
    <w:rsid w:val="00D1798A"/>
    <w:rsid w:val="00D213EE"/>
    <w:rsid w:val="00D21A83"/>
    <w:rsid w:val="00D2429F"/>
    <w:rsid w:val="00D24A92"/>
    <w:rsid w:val="00D2501E"/>
    <w:rsid w:val="00D25744"/>
    <w:rsid w:val="00D258C4"/>
    <w:rsid w:val="00D25DDB"/>
    <w:rsid w:val="00D274FE"/>
    <w:rsid w:val="00D30011"/>
    <w:rsid w:val="00D30222"/>
    <w:rsid w:val="00D304E8"/>
    <w:rsid w:val="00D31F6F"/>
    <w:rsid w:val="00D32014"/>
    <w:rsid w:val="00D32CC2"/>
    <w:rsid w:val="00D3378F"/>
    <w:rsid w:val="00D3451E"/>
    <w:rsid w:val="00D34B7F"/>
    <w:rsid w:val="00D34BE7"/>
    <w:rsid w:val="00D35221"/>
    <w:rsid w:val="00D35717"/>
    <w:rsid w:val="00D358A9"/>
    <w:rsid w:val="00D35920"/>
    <w:rsid w:val="00D36565"/>
    <w:rsid w:val="00D374CE"/>
    <w:rsid w:val="00D37797"/>
    <w:rsid w:val="00D43102"/>
    <w:rsid w:val="00D4314D"/>
    <w:rsid w:val="00D43AA4"/>
    <w:rsid w:val="00D44355"/>
    <w:rsid w:val="00D44D56"/>
    <w:rsid w:val="00D503DE"/>
    <w:rsid w:val="00D5122F"/>
    <w:rsid w:val="00D555BE"/>
    <w:rsid w:val="00D5560E"/>
    <w:rsid w:val="00D57A96"/>
    <w:rsid w:val="00D6207E"/>
    <w:rsid w:val="00D62572"/>
    <w:rsid w:val="00D62914"/>
    <w:rsid w:val="00D62AFA"/>
    <w:rsid w:val="00D635B4"/>
    <w:rsid w:val="00D650F1"/>
    <w:rsid w:val="00D658FC"/>
    <w:rsid w:val="00D65C9E"/>
    <w:rsid w:val="00D6635D"/>
    <w:rsid w:val="00D708D8"/>
    <w:rsid w:val="00D71295"/>
    <w:rsid w:val="00D7163E"/>
    <w:rsid w:val="00D718A1"/>
    <w:rsid w:val="00D719DA"/>
    <w:rsid w:val="00D7235F"/>
    <w:rsid w:val="00D72A75"/>
    <w:rsid w:val="00D745F6"/>
    <w:rsid w:val="00D74B4A"/>
    <w:rsid w:val="00D752E3"/>
    <w:rsid w:val="00D75F43"/>
    <w:rsid w:val="00D764C7"/>
    <w:rsid w:val="00D778FA"/>
    <w:rsid w:val="00D77AE3"/>
    <w:rsid w:val="00D85650"/>
    <w:rsid w:val="00D86225"/>
    <w:rsid w:val="00D867A8"/>
    <w:rsid w:val="00D90464"/>
    <w:rsid w:val="00D91991"/>
    <w:rsid w:val="00D92656"/>
    <w:rsid w:val="00D92A2D"/>
    <w:rsid w:val="00D9330A"/>
    <w:rsid w:val="00D93DB7"/>
    <w:rsid w:val="00D96523"/>
    <w:rsid w:val="00D96DDD"/>
    <w:rsid w:val="00D976F9"/>
    <w:rsid w:val="00D97EA7"/>
    <w:rsid w:val="00D97EE9"/>
    <w:rsid w:val="00DA1D8E"/>
    <w:rsid w:val="00DA2C96"/>
    <w:rsid w:val="00DA347A"/>
    <w:rsid w:val="00DA37C9"/>
    <w:rsid w:val="00DA4ED6"/>
    <w:rsid w:val="00DA57AE"/>
    <w:rsid w:val="00DA5BFA"/>
    <w:rsid w:val="00DA67CC"/>
    <w:rsid w:val="00DA6859"/>
    <w:rsid w:val="00DA7714"/>
    <w:rsid w:val="00DA7E54"/>
    <w:rsid w:val="00DB0639"/>
    <w:rsid w:val="00DB2590"/>
    <w:rsid w:val="00DB28BA"/>
    <w:rsid w:val="00DB2A85"/>
    <w:rsid w:val="00DB2F7F"/>
    <w:rsid w:val="00DB383A"/>
    <w:rsid w:val="00DB3A15"/>
    <w:rsid w:val="00DB4ED1"/>
    <w:rsid w:val="00DB5398"/>
    <w:rsid w:val="00DB53BD"/>
    <w:rsid w:val="00DB5722"/>
    <w:rsid w:val="00DB6A00"/>
    <w:rsid w:val="00DC0028"/>
    <w:rsid w:val="00DC0381"/>
    <w:rsid w:val="00DC0F01"/>
    <w:rsid w:val="00DC1E80"/>
    <w:rsid w:val="00DC24C2"/>
    <w:rsid w:val="00DC6365"/>
    <w:rsid w:val="00DC69FA"/>
    <w:rsid w:val="00DC727A"/>
    <w:rsid w:val="00DD0B2F"/>
    <w:rsid w:val="00DD3E30"/>
    <w:rsid w:val="00DD43B9"/>
    <w:rsid w:val="00DD5CF3"/>
    <w:rsid w:val="00DD5D12"/>
    <w:rsid w:val="00DE0B00"/>
    <w:rsid w:val="00DE1365"/>
    <w:rsid w:val="00DE172C"/>
    <w:rsid w:val="00DE2138"/>
    <w:rsid w:val="00DE25D6"/>
    <w:rsid w:val="00DE3549"/>
    <w:rsid w:val="00DE498D"/>
    <w:rsid w:val="00DE5489"/>
    <w:rsid w:val="00DE55BF"/>
    <w:rsid w:val="00DE5737"/>
    <w:rsid w:val="00DE5F3F"/>
    <w:rsid w:val="00DE648D"/>
    <w:rsid w:val="00DE724F"/>
    <w:rsid w:val="00DE7444"/>
    <w:rsid w:val="00DF0A36"/>
    <w:rsid w:val="00DF0F7D"/>
    <w:rsid w:val="00DF20D2"/>
    <w:rsid w:val="00DF35B2"/>
    <w:rsid w:val="00DF3A75"/>
    <w:rsid w:val="00DF3EB9"/>
    <w:rsid w:val="00DF45C9"/>
    <w:rsid w:val="00DF4CA1"/>
    <w:rsid w:val="00DF617F"/>
    <w:rsid w:val="00DF6C36"/>
    <w:rsid w:val="00E00F8C"/>
    <w:rsid w:val="00E01A8F"/>
    <w:rsid w:val="00E01A96"/>
    <w:rsid w:val="00E02D6D"/>
    <w:rsid w:val="00E030D1"/>
    <w:rsid w:val="00E0376A"/>
    <w:rsid w:val="00E0378A"/>
    <w:rsid w:val="00E03B32"/>
    <w:rsid w:val="00E03DED"/>
    <w:rsid w:val="00E04D8F"/>
    <w:rsid w:val="00E0529C"/>
    <w:rsid w:val="00E06175"/>
    <w:rsid w:val="00E06320"/>
    <w:rsid w:val="00E063A4"/>
    <w:rsid w:val="00E06B4E"/>
    <w:rsid w:val="00E07A21"/>
    <w:rsid w:val="00E10328"/>
    <w:rsid w:val="00E10AD0"/>
    <w:rsid w:val="00E11643"/>
    <w:rsid w:val="00E120E7"/>
    <w:rsid w:val="00E132A0"/>
    <w:rsid w:val="00E14CE9"/>
    <w:rsid w:val="00E1514A"/>
    <w:rsid w:val="00E22003"/>
    <w:rsid w:val="00E22FC6"/>
    <w:rsid w:val="00E22FC9"/>
    <w:rsid w:val="00E23269"/>
    <w:rsid w:val="00E2390D"/>
    <w:rsid w:val="00E24150"/>
    <w:rsid w:val="00E278C2"/>
    <w:rsid w:val="00E3037C"/>
    <w:rsid w:val="00E309B5"/>
    <w:rsid w:val="00E31AFA"/>
    <w:rsid w:val="00E3294E"/>
    <w:rsid w:val="00E33616"/>
    <w:rsid w:val="00E33BD3"/>
    <w:rsid w:val="00E34729"/>
    <w:rsid w:val="00E34B21"/>
    <w:rsid w:val="00E34C86"/>
    <w:rsid w:val="00E35EBA"/>
    <w:rsid w:val="00E36FFA"/>
    <w:rsid w:val="00E37119"/>
    <w:rsid w:val="00E41DA6"/>
    <w:rsid w:val="00E429A4"/>
    <w:rsid w:val="00E44114"/>
    <w:rsid w:val="00E44710"/>
    <w:rsid w:val="00E44D44"/>
    <w:rsid w:val="00E45661"/>
    <w:rsid w:val="00E456BF"/>
    <w:rsid w:val="00E465C0"/>
    <w:rsid w:val="00E46C06"/>
    <w:rsid w:val="00E47D79"/>
    <w:rsid w:val="00E504F6"/>
    <w:rsid w:val="00E51434"/>
    <w:rsid w:val="00E51BDB"/>
    <w:rsid w:val="00E5289A"/>
    <w:rsid w:val="00E52A28"/>
    <w:rsid w:val="00E52C05"/>
    <w:rsid w:val="00E5466B"/>
    <w:rsid w:val="00E55147"/>
    <w:rsid w:val="00E5635E"/>
    <w:rsid w:val="00E60398"/>
    <w:rsid w:val="00E6071E"/>
    <w:rsid w:val="00E60E44"/>
    <w:rsid w:val="00E620D9"/>
    <w:rsid w:val="00E621A8"/>
    <w:rsid w:val="00E62591"/>
    <w:rsid w:val="00E63366"/>
    <w:rsid w:val="00E63420"/>
    <w:rsid w:val="00E63C22"/>
    <w:rsid w:val="00E65C9A"/>
    <w:rsid w:val="00E65E0C"/>
    <w:rsid w:val="00E66A9B"/>
    <w:rsid w:val="00E67FA2"/>
    <w:rsid w:val="00E72A7A"/>
    <w:rsid w:val="00E72F17"/>
    <w:rsid w:val="00E73299"/>
    <w:rsid w:val="00E735DA"/>
    <w:rsid w:val="00E74681"/>
    <w:rsid w:val="00E77EB3"/>
    <w:rsid w:val="00E80A29"/>
    <w:rsid w:val="00E80B92"/>
    <w:rsid w:val="00E80F74"/>
    <w:rsid w:val="00E810F6"/>
    <w:rsid w:val="00E81A28"/>
    <w:rsid w:val="00E822F6"/>
    <w:rsid w:val="00E83CB1"/>
    <w:rsid w:val="00E8472B"/>
    <w:rsid w:val="00E84F9F"/>
    <w:rsid w:val="00E85AFF"/>
    <w:rsid w:val="00E86B56"/>
    <w:rsid w:val="00E875A0"/>
    <w:rsid w:val="00E87FC1"/>
    <w:rsid w:val="00E904B3"/>
    <w:rsid w:val="00E90BA0"/>
    <w:rsid w:val="00E91D69"/>
    <w:rsid w:val="00E92976"/>
    <w:rsid w:val="00E93708"/>
    <w:rsid w:val="00E9387C"/>
    <w:rsid w:val="00E93B59"/>
    <w:rsid w:val="00E94035"/>
    <w:rsid w:val="00E94750"/>
    <w:rsid w:val="00E94F51"/>
    <w:rsid w:val="00E956A3"/>
    <w:rsid w:val="00E9598A"/>
    <w:rsid w:val="00E97B79"/>
    <w:rsid w:val="00EA023C"/>
    <w:rsid w:val="00EA1735"/>
    <w:rsid w:val="00EA2440"/>
    <w:rsid w:val="00EA27DD"/>
    <w:rsid w:val="00EA3472"/>
    <w:rsid w:val="00EA39C9"/>
    <w:rsid w:val="00EA44BE"/>
    <w:rsid w:val="00EA5249"/>
    <w:rsid w:val="00EA5F52"/>
    <w:rsid w:val="00EA6128"/>
    <w:rsid w:val="00EA655A"/>
    <w:rsid w:val="00EA71AF"/>
    <w:rsid w:val="00EA786C"/>
    <w:rsid w:val="00EB0695"/>
    <w:rsid w:val="00EB1597"/>
    <w:rsid w:val="00EB2128"/>
    <w:rsid w:val="00EB287E"/>
    <w:rsid w:val="00EB44F2"/>
    <w:rsid w:val="00EB490D"/>
    <w:rsid w:val="00EB498A"/>
    <w:rsid w:val="00EB4CE3"/>
    <w:rsid w:val="00EB7708"/>
    <w:rsid w:val="00EC16CA"/>
    <w:rsid w:val="00EC3411"/>
    <w:rsid w:val="00EC527C"/>
    <w:rsid w:val="00EC5B56"/>
    <w:rsid w:val="00EC62F4"/>
    <w:rsid w:val="00EC6608"/>
    <w:rsid w:val="00EC6E3D"/>
    <w:rsid w:val="00EC7AF9"/>
    <w:rsid w:val="00EC7BD4"/>
    <w:rsid w:val="00EC7F6C"/>
    <w:rsid w:val="00ED0FBE"/>
    <w:rsid w:val="00ED1018"/>
    <w:rsid w:val="00ED1D64"/>
    <w:rsid w:val="00ED22CE"/>
    <w:rsid w:val="00ED2BE2"/>
    <w:rsid w:val="00ED3DD2"/>
    <w:rsid w:val="00ED3DD4"/>
    <w:rsid w:val="00ED410C"/>
    <w:rsid w:val="00ED6888"/>
    <w:rsid w:val="00ED6D0C"/>
    <w:rsid w:val="00EE04BC"/>
    <w:rsid w:val="00EE0906"/>
    <w:rsid w:val="00EE1334"/>
    <w:rsid w:val="00EE2AE4"/>
    <w:rsid w:val="00EE37D0"/>
    <w:rsid w:val="00EE53BF"/>
    <w:rsid w:val="00EE5C35"/>
    <w:rsid w:val="00EE647A"/>
    <w:rsid w:val="00EE6A47"/>
    <w:rsid w:val="00EE70B7"/>
    <w:rsid w:val="00EE72EC"/>
    <w:rsid w:val="00EE750F"/>
    <w:rsid w:val="00EF0199"/>
    <w:rsid w:val="00EF083E"/>
    <w:rsid w:val="00EF09D5"/>
    <w:rsid w:val="00EF12BA"/>
    <w:rsid w:val="00EF24AA"/>
    <w:rsid w:val="00EF3506"/>
    <w:rsid w:val="00EF4994"/>
    <w:rsid w:val="00EF49A9"/>
    <w:rsid w:val="00EF4DBF"/>
    <w:rsid w:val="00EF534F"/>
    <w:rsid w:val="00EF70FF"/>
    <w:rsid w:val="00F01454"/>
    <w:rsid w:val="00F02A65"/>
    <w:rsid w:val="00F03F23"/>
    <w:rsid w:val="00F06008"/>
    <w:rsid w:val="00F0762B"/>
    <w:rsid w:val="00F10047"/>
    <w:rsid w:val="00F10413"/>
    <w:rsid w:val="00F122FA"/>
    <w:rsid w:val="00F12A0C"/>
    <w:rsid w:val="00F141D2"/>
    <w:rsid w:val="00F143F7"/>
    <w:rsid w:val="00F156E9"/>
    <w:rsid w:val="00F16A51"/>
    <w:rsid w:val="00F17491"/>
    <w:rsid w:val="00F17D73"/>
    <w:rsid w:val="00F20525"/>
    <w:rsid w:val="00F21D24"/>
    <w:rsid w:val="00F21FDD"/>
    <w:rsid w:val="00F2237A"/>
    <w:rsid w:val="00F22433"/>
    <w:rsid w:val="00F2345D"/>
    <w:rsid w:val="00F23B3A"/>
    <w:rsid w:val="00F2442E"/>
    <w:rsid w:val="00F24E92"/>
    <w:rsid w:val="00F2552D"/>
    <w:rsid w:val="00F259C7"/>
    <w:rsid w:val="00F25A47"/>
    <w:rsid w:val="00F27DED"/>
    <w:rsid w:val="00F304FF"/>
    <w:rsid w:val="00F30D39"/>
    <w:rsid w:val="00F31058"/>
    <w:rsid w:val="00F33AAA"/>
    <w:rsid w:val="00F33FF1"/>
    <w:rsid w:val="00F356EE"/>
    <w:rsid w:val="00F36875"/>
    <w:rsid w:val="00F36B2D"/>
    <w:rsid w:val="00F40A67"/>
    <w:rsid w:val="00F419CD"/>
    <w:rsid w:val="00F42024"/>
    <w:rsid w:val="00F4211F"/>
    <w:rsid w:val="00F4225A"/>
    <w:rsid w:val="00F4319F"/>
    <w:rsid w:val="00F434EC"/>
    <w:rsid w:val="00F4424A"/>
    <w:rsid w:val="00F45134"/>
    <w:rsid w:val="00F45376"/>
    <w:rsid w:val="00F46ED0"/>
    <w:rsid w:val="00F47992"/>
    <w:rsid w:val="00F5093E"/>
    <w:rsid w:val="00F50C4C"/>
    <w:rsid w:val="00F50EE9"/>
    <w:rsid w:val="00F51A2C"/>
    <w:rsid w:val="00F51B59"/>
    <w:rsid w:val="00F51CC1"/>
    <w:rsid w:val="00F51FF2"/>
    <w:rsid w:val="00F5272F"/>
    <w:rsid w:val="00F53CE2"/>
    <w:rsid w:val="00F5439D"/>
    <w:rsid w:val="00F54B7B"/>
    <w:rsid w:val="00F552D2"/>
    <w:rsid w:val="00F55C81"/>
    <w:rsid w:val="00F55E20"/>
    <w:rsid w:val="00F56084"/>
    <w:rsid w:val="00F56424"/>
    <w:rsid w:val="00F565BB"/>
    <w:rsid w:val="00F56C0F"/>
    <w:rsid w:val="00F5724D"/>
    <w:rsid w:val="00F57D94"/>
    <w:rsid w:val="00F60EEF"/>
    <w:rsid w:val="00F630E1"/>
    <w:rsid w:val="00F658AC"/>
    <w:rsid w:val="00F66A24"/>
    <w:rsid w:val="00F70424"/>
    <w:rsid w:val="00F710B7"/>
    <w:rsid w:val="00F71E69"/>
    <w:rsid w:val="00F73284"/>
    <w:rsid w:val="00F73B55"/>
    <w:rsid w:val="00F74511"/>
    <w:rsid w:val="00F74763"/>
    <w:rsid w:val="00F74BC9"/>
    <w:rsid w:val="00F75281"/>
    <w:rsid w:val="00F757E6"/>
    <w:rsid w:val="00F75C7D"/>
    <w:rsid w:val="00F76B8E"/>
    <w:rsid w:val="00F774E8"/>
    <w:rsid w:val="00F77E47"/>
    <w:rsid w:val="00F803D1"/>
    <w:rsid w:val="00F80A18"/>
    <w:rsid w:val="00F82C21"/>
    <w:rsid w:val="00F8363E"/>
    <w:rsid w:val="00F846D5"/>
    <w:rsid w:val="00F84A0E"/>
    <w:rsid w:val="00F853FC"/>
    <w:rsid w:val="00F85D03"/>
    <w:rsid w:val="00F86210"/>
    <w:rsid w:val="00F863A4"/>
    <w:rsid w:val="00F870CB"/>
    <w:rsid w:val="00F90BF0"/>
    <w:rsid w:val="00F913F8"/>
    <w:rsid w:val="00F917FC"/>
    <w:rsid w:val="00F91BCE"/>
    <w:rsid w:val="00F9430B"/>
    <w:rsid w:val="00F94729"/>
    <w:rsid w:val="00F961B4"/>
    <w:rsid w:val="00F97788"/>
    <w:rsid w:val="00F977F5"/>
    <w:rsid w:val="00FA10DC"/>
    <w:rsid w:val="00FA4747"/>
    <w:rsid w:val="00FA4804"/>
    <w:rsid w:val="00FA4FD2"/>
    <w:rsid w:val="00FA5087"/>
    <w:rsid w:val="00FA7A04"/>
    <w:rsid w:val="00FB0371"/>
    <w:rsid w:val="00FB083A"/>
    <w:rsid w:val="00FB0871"/>
    <w:rsid w:val="00FB1356"/>
    <w:rsid w:val="00FB2722"/>
    <w:rsid w:val="00FB29F7"/>
    <w:rsid w:val="00FB2C92"/>
    <w:rsid w:val="00FB3C3C"/>
    <w:rsid w:val="00FB42CC"/>
    <w:rsid w:val="00FB48B3"/>
    <w:rsid w:val="00FB627F"/>
    <w:rsid w:val="00FB6567"/>
    <w:rsid w:val="00FB77EF"/>
    <w:rsid w:val="00FB78B7"/>
    <w:rsid w:val="00FB79A3"/>
    <w:rsid w:val="00FC0036"/>
    <w:rsid w:val="00FC03A2"/>
    <w:rsid w:val="00FC08E7"/>
    <w:rsid w:val="00FC135A"/>
    <w:rsid w:val="00FC2A52"/>
    <w:rsid w:val="00FC3AA4"/>
    <w:rsid w:val="00FC4549"/>
    <w:rsid w:val="00FC5B2F"/>
    <w:rsid w:val="00FC6355"/>
    <w:rsid w:val="00FC655B"/>
    <w:rsid w:val="00FC6B54"/>
    <w:rsid w:val="00FC6E1E"/>
    <w:rsid w:val="00FC7293"/>
    <w:rsid w:val="00FD0510"/>
    <w:rsid w:val="00FD1193"/>
    <w:rsid w:val="00FD16E1"/>
    <w:rsid w:val="00FD23C8"/>
    <w:rsid w:val="00FD258B"/>
    <w:rsid w:val="00FD2823"/>
    <w:rsid w:val="00FD2AE0"/>
    <w:rsid w:val="00FD2C13"/>
    <w:rsid w:val="00FD3DAB"/>
    <w:rsid w:val="00FD4550"/>
    <w:rsid w:val="00FD5581"/>
    <w:rsid w:val="00FD5C3E"/>
    <w:rsid w:val="00FD678C"/>
    <w:rsid w:val="00FD6CFD"/>
    <w:rsid w:val="00FE0DA7"/>
    <w:rsid w:val="00FE1107"/>
    <w:rsid w:val="00FE40FC"/>
    <w:rsid w:val="00FE51E6"/>
    <w:rsid w:val="00FE5203"/>
    <w:rsid w:val="00FE5446"/>
    <w:rsid w:val="00FE5FA3"/>
    <w:rsid w:val="00FE67FC"/>
    <w:rsid w:val="00FE6BC1"/>
    <w:rsid w:val="00FE6E01"/>
    <w:rsid w:val="00FE7C89"/>
    <w:rsid w:val="00FE7D8D"/>
    <w:rsid w:val="00FF1738"/>
    <w:rsid w:val="00FF1FA8"/>
    <w:rsid w:val="00FF2E78"/>
    <w:rsid w:val="00FF486C"/>
    <w:rsid w:val="00FF4FF2"/>
    <w:rsid w:val="00FF5783"/>
    <w:rsid w:val="00FF5D2E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Dilara_I</dc:creator>
  <cp:keywords/>
  <dc:description/>
  <cp:lastModifiedBy>Dilara_I</cp:lastModifiedBy>
  <cp:revision>7</cp:revision>
  <dcterms:created xsi:type="dcterms:W3CDTF">2021-12-22T06:54:00Z</dcterms:created>
  <dcterms:modified xsi:type="dcterms:W3CDTF">2021-12-22T07:44:00Z</dcterms:modified>
</cp:coreProperties>
</file>