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F0" w:rsidRPr="001C7881" w:rsidRDefault="008559DD" w:rsidP="00F21107">
      <w:pPr>
        <w:spacing w:after="0" w:line="240" w:lineRule="auto"/>
        <w:jc w:val="center"/>
        <w:rPr>
          <w:rFonts w:ascii="Times New Roman" w:eastAsia="Calibri" w:hAnsi="Times New Roman" w:cs="Times New Roman"/>
          <w:b/>
          <w:bCs/>
          <w:sz w:val="20"/>
          <w:szCs w:val="20"/>
        </w:rPr>
      </w:pPr>
      <w:r w:rsidRPr="001C7881">
        <w:rPr>
          <w:rFonts w:ascii="Times New Roman" w:eastAsia="Calibri" w:hAnsi="Times New Roman" w:cs="Times New Roman"/>
          <w:b/>
          <w:bCs/>
          <w:sz w:val="20"/>
          <w:szCs w:val="20"/>
        </w:rPr>
        <w:t>ОПИСАНИЕ ОБЪЕКТА ЗАКУПКИ В СООТВЕТСТВИИ СО СТАТЬЕЙ 33 ФЕДЕРАЛЬНОГО ЗАКОНАОТ 05.04.2013 № 44-ФЗ «О КОНТРАКТНОЙ СИСТЕМЕ В СФЕРЕ ЗАКУПОК ТОВАРОВ, РАБОТ, УСЛУГ ДЛЯ ОБЕСПЕЧЕНИЯ ГОСУДАРСТВЕННЫХ И МУНИЦИПАЛЬНЫХ НУЖД» (Техническое задание)</w:t>
      </w:r>
    </w:p>
    <w:p w:rsidR="000E4022" w:rsidRPr="001C7881" w:rsidRDefault="000E4022" w:rsidP="00F21107">
      <w:pPr>
        <w:spacing w:after="0" w:line="240" w:lineRule="auto"/>
        <w:jc w:val="center"/>
        <w:rPr>
          <w:rFonts w:ascii="Times New Roman" w:hAnsi="Times New Roman" w:cs="Times New Roman"/>
          <w:sz w:val="20"/>
          <w:szCs w:val="20"/>
        </w:rPr>
      </w:pPr>
    </w:p>
    <w:p w:rsidR="00C41A21" w:rsidRPr="001C7881" w:rsidRDefault="00C41A21" w:rsidP="00C41A21">
      <w:pPr>
        <w:autoSpaceDE w:val="0"/>
        <w:autoSpaceDN w:val="0"/>
        <w:adjustRightInd w:val="0"/>
        <w:spacing w:after="0" w:line="240" w:lineRule="auto"/>
        <w:jc w:val="both"/>
        <w:rPr>
          <w:rFonts w:ascii="Times New Roman" w:hAnsi="Times New Roman" w:cs="Times New Roman"/>
          <w:bCs/>
          <w:sz w:val="20"/>
          <w:szCs w:val="20"/>
        </w:rPr>
      </w:pPr>
      <w:r w:rsidRPr="001C7881">
        <w:rPr>
          <w:rFonts w:ascii="Times New Roman" w:hAnsi="Times New Roman" w:cs="Times New Roman"/>
          <w:b/>
          <w:sz w:val="20"/>
          <w:szCs w:val="20"/>
        </w:rPr>
        <w:t>Н</w:t>
      </w:r>
      <w:r w:rsidRPr="001C7881">
        <w:rPr>
          <w:rFonts w:ascii="Times New Roman" w:eastAsia="Calibri" w:hAnsi="Times New Roman" w:cs="Times New Roman"/>
          <w:b/>
          <w:bCs/>
          <w:sz w:val="20"/>
          <w:szCs w:val="20"/>
        </w:rPr>
        <w:t xml:space="preserve">аименование объекта закупки: </w:t>
      </w:r>
      <w:r w:rsidRPr="001C7881">
        <w:rPr>
          <w:rFonts w:ascii="Times New Roman" w:eastAsia="Calibri" w:hAnsi="Times New Roman" w:cs="Times New Roman"/>
          <w:bCs/>
          <w:sz w:val="20"/>
          <w:szCs w:val="20"/>
        </w:rPr>
        <w:t>поставка в 20</w:t>
      </w:r>
      <w:r w:rsidR="001C7881">
        <w:rPr>
          <w:rFonts w:ascii="Times New Roman" w:eastAsia="Calibri" w:hAnsi="Times New Roman" w:cs="Times New Roman"/>
          <w:bCs/>
          <w:sz w:val="20"/>
          <w:szCs w:val="20"/>
        </w:rPr>
        <w:t>24</w:t>
      </w:r>
      <w:r w:rsidRPr="001C7881">
        <w:rPr>
          <w:rFonts w:ascii="Times New Roman" w:eastAsia="Calibri" w:hAnsi="Times New Roman" w:cs="Times New Roman"/>
          <w:bCs/>
          <w:sz w:val="20"/>
          <w:szCs w:val="20"/>
        </w:rPr>
        <w:t xml:space="preserve"> году инвалидам кресел-стульев с санитарным оснащением</w:t>
      </w:r>
      <w:r w:rsidRPr="001C7881">
        <w:rPr>
          <w:rFonts w:ascii="Times New Roman" w:hAnsi="Times New Roman" w:cs="Times New Roman"/>
          <w:sz w:val="20"/>
          <w:szCs w:val="20"/>
        </w:rPr>
        <w:t>.</w:t>
      </w:r>
    </w:p>
    <w:p w:rsidR="00C41A21" w:rsidRPr="001C7881" w:rsidRDefault="00C41A21" w:rsidP="00C41A21">
      <w:pPr>
        <w:spacing w:after="0" w:line="240" w:lineRule="auto"/>
        <w:jc w:val="both"/>
        <w:rPr>
          <w:rFonts w:ascii="Times New Roman" w:hAnsi="Times New Roman" w:cs="Times New Roman"/>
          <w:sz w:val="20"/>
          <w:szCs w:val="20"/>
        </w:rPr>
      </w:pPr>
      <w:r w:rsidRPr="001C7881">
        <w:rPr>
          <w:rFonts w:ascii="Times New Roman" w:hAnsi="Times New Roman" w:cs="Times New Roman"/>
          <w:b/>
          <w:sz w:val="20"/>
          <w:szCs w:val="20"/>
        </w:rPr>
        <w:t xml:space="preserve">Место </w:t>
      </w:r>
      <w:r w:rsidRPr="001C7881">
        <w:rPr>
          <w:rFonts w:ascii="Times New Roman" w:hAnsi="Times New Roman" w:cs="Times New Roman"/>
          <w:b/>
          <w:bCs/>
          <w:sz w:val="20"/>
          <w:szCs w:val="20"/>
        </w:rPr>
        <w:t>доставки товара</w:t>
      </w:r>
      <w:r w:rsidRPr="001C7881">
        <w:rPr>
          <w:rFonts w:ascii="Times New Roman" w:hAnsi="Times New Roman" w:cs="Times New Roman"/>
          <w:b/>
          <w:sz w:val="20"/>
          <w:szCs w:val="20"/>
        </w:rPr>
        <w:t xml:space="preserve">: </w:t>
      </w:r>
      <w:r w:rsidRPr="001C7881">
        <w:rPr>
          <w:rFonts w:ascii="Times New Roman" w:hAnsi="Times New Roman" w:cs="Times New Roman"/>
          <w:sz w:val="20"/>
          <w:szCs w:val="20"/>
        </w:rPr>
        <w:t>территория Владимирской области по месту жительства инвалида либо в пункте выдачи (по выбору Получателя).</w:t>
      </w:r>
    </w:p>
    <w:p w:rsidR="00C41A21" w:rsidRPr="001C7881" w:rsidRDefault="00C41A21" w:rsidP="00C41A21">
      <w:pPr>
        <w:spacing w:after="0" w:line="240" w:lineRule="auto"/>
        <w:jc w:val="both"/>
        <w:rPr>
          <w:rFonts w:ascii="Times New Roman" w:hAnsi="Times New Roman" w:cs="Times New Roman"/>
          <w:sz w:val="20"/>
          <w:szCs w:val="20"/>
        </w:rPr>
      </w:pPr>
      <w:r w:rsidRPr="001C7881">
        <w:rPr>
          <w:rFonts w:ascii="Times New Roman" w:hAnsi="Times New Roman" w:cs="Times New Roman"/>
          <w:b/>
          <w:sz w:val="20"/>
          <w:szCs w:val="20"/>
        </w:rPr>
        <w:t xml:space="preserve">Срок поставки товара: </w:t>
      </w:r>
      <w:r w:rsidRPr="001C7881">
        <w:rPr>
          <w:rFonts w:ascii="Times New Roman" w:hAnsi="Times New Roman" w:cs="Times New Roman"/>
          <w:sz w:val="20"/>
          <w:szCs w:val="20"/>
        </w:rPr>
        <w:t>с даты получения от Заказчика реестра получателей Товара по 30.</w:t>
      </w:r>
      <w:r w:rsidR="001C7881">
        <w:rPr>
          <w:rFonts w:ascii="Times New Roman" w:hAnsi="Times New Roman" w:cs="Times New Roman"/>
          <w:sz w:val="20"/>
          <w:szCs w:val="20"/>
        </w:rPr>
        <w:t>06.2024</w:t>
      </w:r>
      <w:r w:rsidRPr="001C7881">
        <w:rPr>
          <w:rFonts w:ascii="Times New Roman" w:hAnsi="Times New Roman" w:cs="Times New Roman"/>
          <w:sz w:val="20"/>
          <w:szCs w:val="20"/>
        </w:rPr>
        <w:t xml:space="preserve"> года.</w:t>
      </w:r>
    </w:p>
    <w:p w:rsidR="00C41A21" w:rsidRPr="001C7881" w:rsidRDefault="00C41A21" w:rsidP="00C41A21">
      <w:pPr>
        <w:spacing w:after="0" w:line="240" w:lineRule="auto"/>
        <w:jc w:val="both"/>
        <w:rPr>
          <w:rFonts w:ascii="Times New Roman" w:hAnsi="Times New Roman" w:cs="Times New Roman"/>
          <w:sz w:val="20"/>
          <w:szCs w:val="20"/>
        </w:rPr>
      </w:pPr>
      <w:r w:rsidRPr="001C7881">
        <w:rPr>
          <w:rFonts w:ascii="Times New Roman" w:eastAsia="Arial" w:hAnsi="Times New Roman" w:cs="Times New Roman"/>
          <w:b/>
          <w:sz w:val="20"/>
          <w:szCs w:val="20"/>
        </w:rPr>
        <w:t xml:space="preserve">Срок обеспечения инвалида техническим средством (изделием) </w:t>
      </w:r>
      <w:r w:rsidRPr="001C7881">
        <w:rPr>
          <w:rFonts w:ascii="Times New Roman" w:hAnsi="Times New Roman" w:cs="Times New Roman"/>
          <w:sz w:val="20"/>
          <w:szCs w:val="20"/>
        </w:rPr>
        <w:t>серийного производства в рамках государственного контракта, заключенного с организацией, в которую выдано направление, в соответствии с Постановлением Правительства Российской Федерации от 07.04.2008 года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не может превышать 30 календарных дней, а для инвалида, нуждающегося в оказании паллиативной медицинской помощи, 7 календарных дней со дня обращения инвалида в указанную организацию.</w:t>
      </w:r>
    </w:p>
    <w:p w:rsidR="00C41A21" w:rsidRDefault="00C41A21" w:rsidP="00C41A21">
      <w:pPr>
        <w:keepNext/>
        <w:keepLines/>
        <w:widowControl w:val="0"/>
        <w:tabs>
          <w:tab w:val="num" w:pos="0"/>
        </w:tabs>
        <w:spacing w:after="0" w:line="240" w:lineRule="auto"/>
        <w:jc w:val="center"/>
        <w:rPr>
          <w:rFonts w:ascii="Times New Roman" w:hAnsi="Times New Roman" w:cs="Times New Roman"/>
          <w:b/>
          <w:sz w:val="20"/>
          <w:szCs w:val="20"/>
        </w:rPr>
      </w:pPr>
    </w:p>
    <w:p w:rsidR="006835DB" w:rsidRPr="00AA33E3" w:rsidRDefault="006835DB" w:rsidP="006835DB">
      <w:pPr>
        <w:pStyle w:val="ConsPlusNormal"/>
        <w:jc w:val="both"/>
        <w:rPr>
          <w:rFonts w:ascii="Times New Roman" w:eastAsia="Arial" w:hAnsi="Times New Roman" w:cs="Times New Roman"/>
          <w:szCs w:val="20"/>
        </w:rPr>
      </w:pPr>
      <w:r w:rsidRPr="00AA33E3">
        <w:rPr>
          <w:rFonts w:ascii="Times New Roman" w:eastAsia="Arial" w:hAnsi="Times New Roman" w:cs="Times New Roman"/>
          <w:szCs w:val="20"/>
        </w:rPr>
        <w:t>Поскольку количество поставляемых товаров определить невозможно, Заказчик с учетом установленных 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r>
        <w:rPr>
          <w:rFonts w:ascii="Times New Roman" w:eastAsia="Arial" w:hAnsi="Times New Roman" w:cs="Times New Roman"/>
          <w:szCs w:val="20"/>
        </w:rPr>
        <w:t xml:space="preserve"> </w:t>
      </w:r>
      <w:bookmarkStart w:id="0" w:name="_GoBack"/>
      <w:bookmarkEnd w:id="0"/>
      <w:r w:rsidRPr="00AA33E3">
        <w:rPr>
          <w:rFonts w:ascii="Times New Roman" w:eastAsia="Arial" w:hAnsi="Times New Roman" w:cs="Times New Roman"/>
          <w:szCs w:val="20"/>
        </w:rPr>
        <w:t>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органов управления государственными внебюджетными фондами определяет начальные цены единиц товара, начальную сумму цен единиц товара, максимальное значение цены контракта, а также обосновывает цены единиц товара (часть 24 статьи 22</w:t>
      </w:r>
      <w:r w:rsidRPr="006835DB">
        <w:rPr>
          <w:rFonts w:ascii="Times New Roman" w:eastAsia="Arial" w:hAnsi="Times New Roman" w:cs="Times New Roman"/>
          <w:szCs w:val="20"/>
        </w:rPr>
        <w:t xml:space="preserve"> </w:t>
      </w:r>
      <w:r w:rsidRPr="00AA33E3">
        <w:rPr>
          <w:rFonts w:ascii="Times New Roman" w:eastAsia="Arial" w:hAnsi="Times New Roman" w:cs="Times New Roman"/>
          <w:szCs w:val="20"/>
        </w:rPr>
        <w:t>Федерального закона</w:t>
      </w:r>
      <w:r>
        <w:rPr>
          <w:rFonts w:ascii="Times New Roman" w:eastAsia="Arial" w:hAnsi="Times New Roman" w:cs="Times New Roman"/>
          <w:szCs w:val="20"/>
        </w:rPr>
        <w:t>)</w:t>
      </w:r>
      <w:r w:rsidRPr="00AA33E3">
        <w:rPr>
          <w:rFonts w:ascii="Times New Roman" w:eastAsia="Arial" w:hAnsi="Times New Roman" w:cs="Times New Roman"/>
          <w:szCs w:val="20"/>
        </w:rPr>
        <w:t>.</w:t>
      </w:r>
    </w:p>
    <w:p w:rsidR="006835DB" w:rsidRPr="001C7881" w:rsidRDefault="006835DB" w:rsidP="00C41A21">
      <w:pPr>
        <w:keepNext/>
        <w:keepLines/>
        <w:widowControl w:val="0"/>
        <w:tabs>
          <w:tab w:val="num" w:pos="0"/>
        </w:tabs>
        <w:spacing w:after="0" w:line="240" w:lineRule="auto"/>
        <w:jc w:val="center"/>
        <w:rPr>
          <w:rFonts w:ascii="Times New Roman" w:hAnsi="Times New Roman" w:cs="Times New Roman"/>
          <w:b/>
          <w:sz w:val="20"/>
          <w:szCs w:val="20"/>
        </w:rPr>
      </w:pPr>
    </w:p>
    <w:p w:rsidR="00C41A21" w:rsidRPr="001C7881" w:rsidRDefault="00C41A21" w:rsidP="00C41A21">
      <w:pPr>
        <w:spacing w:after="0" w:line="240" w:lineRule="auto"/>
        <w:jc w:val="center"/>
        <w:rPr>
          <w:rFonts w:ascii="Times New Roman" w:eastAsia="Calibri" w:hAnsi="Times New Roman" w:cs="Times New Roman"/>
          <w:b/>
          <w:bCs/>
          <w:sz w:val="20"/>
          <w:szCs w:val="20"/>
        </w:rPr>
      </w:pPr>
      <w:r w:rsidRPr="001C7881">
        <w:rPr>
          <w:rFonts w:ascii="Times New Roman" w:eastAsia="Calibri" w:hAnsi="Times New Roman" w:cs="Times New Roman"/>
          <w:b/>
          <w:bCs/>
          <w:sz w:val="20"/>
          <w:szCs w:val="20"/>
        </w:rPr>
        <w:t>Требования к качеству, техническим и функциональным характеристикам (потребительским свойствам) товара</w:t>
      </w:r>
    </w:p>
    <w:p w:rsidR="00C41A21" w:rsidRPr="001C7881" w:rsidRDefault="00C41A21" w:rsidP="00C41A21">
      <w:pPr>
        <w:spacing w:after="0" w:line="240" w:lineRule="auto"/>
        <w:contextualSpacing/>
        <w:jc w:val="both"/>
        <w:rPr>
          <w:rFonts w:ascii="Times New Roman" w:hAnsi="Times New Roman" w:cs="Times New Roman"/>
          <w:sz w:val="20"/>
          <w:szCs w:val="20"/>
        </w:rPr>
      </w:pPr>
      <w:r w:rsidRPr="001C7881">
        <w:rPr>
          <w:rFonts w:ascii="Times New Roman" w:hAnsi="Times New Roman" w:cs="Times New Roman"/>
          <w:sz w:val="20"/>
          <w:szCs w:val="20"/>
        </w:rPr>
        <w:t xml:space="preserve">Правовое регулирование гарантийных обязательств при поставке товаров осуществляется ст. ст. 469 - 471 ГК РФ. </w:t>
      </w:r>
      <w:r w:rsidRPr="001C7881">
        <w:rPr>
          <w:rFonts w:ascii="Times New Roman" w:eastAsia="Calibri" w:hAnsi="Times New Roman" w:cs="Times New Roman"/>
          <w:sz w:val="20"/>
          <w:szCs w:val="20"/>
          <w:lang w:eastAsia="en-US"/>
        </w:rPr>
        <w:t>Кресла-стулья должны соответствовать требованиям статической, ударной и усталостной прочности по ГОСТу Р ИСО 7176-8-2015.</w:t>
      </w:r>
      <w:r w:rsidRPr="001C7881">
        <w:rPr>
          <w:rFonts w:ascii="Times New Roman" w:hAnsi="Times New Roman" w:cs="Times New Roman"/>
          <w:sz w:val="20"/>
          <w:szCs w:val="20"/>
        </w:rPr>
        <w:t xml:space="preserve"> </w:t>
      </w:r>
    </w:p>
    <w:p w:rsidR="00C41A21" w:rsidRPr="001C7881" w:rsidRDefault="00C41A21" w:rsidP="00C41A21">
      <w:pPr>
        <w:spacing w:after="0" w:line="240" w:lineRule="auto"/>
        <w:contextualSpacing/>
        <w:jc w:val="both"/>
        <w:rPr>
          <w:rFonts w:ascii="Times New Roman" w:hAnsi="Times New Roman" w:cs="Times New Roman"/>
          <w:sz w:val="20"/>
          <w:szCs w:val="20"/>
        </w:rPr>
      </w:pPr>
      <w:r w:rsidRPr="001C7881">
        <w:rPr>
          <w:rFonts w:ascii="Times New Roman" w:eastAsia="Calibri" w:hAnsi="Times New Roman" w:cs="Times New Roman"/>
          <w:sz w:val="20"/>
          <w:szCs w:val="20"/>
          <w:lang w:eastAsia="en-US"/>
        </w:rPr>
        <w:t xml:space="preserve">Кресло-стул должен устойчиво стоять на горизонтальной поверхности (без качки). Кресло-стул должен быть оборудован стояночной и при необходимости рабочей системами торможения, управляемыми сопровождающим лицом и обеспечивающими удержание кресла-стула с пользователем в неподвижном состоянии и снижение скорости движения кресла-стула и полную его остановку.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Кресла-стулья должны быть предназначены для использования и передвижения инвалидов в помещениях и комнатах личной гигиены, как с помощью сопровождающего лица (пассивные), так и самостоятельно (активные). Может быть использован как передвижной туалет с судном, с сиденьем (опорой) для стандартного унитаза и применяться как достаточно компактное средство для транспортировки инвалида (с установленной подушкой). Конструкция должна быть изготовлена из тонкостенных стальных труб.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Для обеспечения посадки/высадки инвалида подлокотники должны откидываться (</w:t>
      </w:r>
      <w:r w:rsidR="0049290E" w:rsidRPr="001C7881">
        <w:rPr>
          <w:rFonts w:ascii="Times New Roman" w:eastAsia="Calibri" w:hAnsi="Times New Roman" w:cs="Times New Roman"/>
          <w:sz w:val="20"/>
          <w:szCs w:val="20"/>
          <w:lang w:eastAsia="en-US"/>
        </w:rPr>
        <w:t>или</w:t>
      </w:r>
      <w:r w:rsidRPr="001C7881">
        <w:rPr>
          <w:rFonts w:ascii="Times New Roman" w:eastAsia="Calibri" w:hAnsi="Times New Roman" w:cs="Times New Roman"/>
          <w:sz w:val="20"/>
          <w:szCs w:val="20"/>
          <w:lang w:eastAsia="en-US"/>
        </w:rPr>
        <w:t xml:space="preserve"> сниматься).</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Для возможности использования кресла-стула возле кровати должно быть предусмотрено съемное судно. Для этого снизу на санитарной части сиденья должны быть предусмотрены два кронштейна. Оптимальная антикоррозийная устойчивость стула должна достигаться вследствие применения покрытия его металлических частей.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В комплектацию стула-туалета должны входить: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 упаковочная коробка;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 кресло-стул;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 судно;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 инструкция по эксплуатации.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пользователя), с которым контактируют детали кресла-стула при его нормальной эксплуатации. </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Должны быть в наличии сертификаты соответствия или декларации о соответствии системы Госстандарт Российской Федерации, в случае, если на поставляемые Товары в соответствии с законодательством Российской Федерации необходимо оформление указанных документов.</w:t>
      </w:r>
    </w:p>
    <w:p w:rsidR="00C41A21" w:rsidRPr="001C7881" w:rsidRDefault="00C41A21" w:rsidP="00C41A21">
      <w:pPr>
        <w:spacing w:after="0" w:line="240" w:lineRule="auto"/>
        <w:contextualSpacing/>
        <w:jc w:val="both"/>
        <w:rPr>
          <w:rFonts w:ascii="Times New Roman" w:eastAsia="Calibri" w:hAnsi="Times New Roman" w:cs="Times New Roman"/>
          <w:sz w:val="20"/>
          <w:szCs w:val="20"/>
          <w:lang w:eastAsia="en-US"/>
        </w:rPr>
      </w:pPr>
      <w:r w:rsidRPr="001C7881">
        <w:rPr>
          <w:rFonts w:ascii="Times New Roman" w:eastAsia="Calibri" w:hAnsi="Times New Roman" w:cs="Times New Roman"/>
          <w:sz w:val="20"/>
          <w:szCs w:val="20"/>
          <w:lang w:eastAsia="en-US"/>
        </w:rPr>
        <w:t xml:space="preserve">Все кресла-стулья должны быть новые. </w:t>
      </w:r>
    </w:p>
    <w:p w:rsidR="00C41A21" w:rsidRPr="001C7881" w:rsidRDefault="00C41A21" w:rsidP="00C41A21">
      <w:pPr>
        <w:autoSpaceDE w:val="0"/>
        <w:autoSpaceDN w:val="0"/>
        <w:adjustRightInd w:val="0"/>
        <w:spacing w:after="0" w:line="240" w:lineRule="auto"/>
        <w:contextualSpacing/>
        <w:jc w:val="both"/>
        <w:rPr>
          <w:rFonts w:ascii="Times New Roman" w:hAnsi="Times New Roman" w:cs="Times New Roman"/>
          <w:color w:val="000000"/>
          <w:sz w:val="20"/>
          <w:szCs w:val="20"/>
        </w:rPr>
      </w:pPr>
      <w:r w:rsidRPr="001C7881">
        <w:rPr>
          <w:rFonts w:ascii="Times New Roman" w:eastAsia="Lucida Sans Unicode" w:hAnsi="Times New Roman" w:cs="Times New Roman"/>
          <w:iCs/>
          <w:kern w:val="1"/>
          <w:sz w:val="20"/>
          <w:szCs w:val="20"/>
        </w:rPr>
        <w:t>Поставщик после получения реестров получателей в срок не более 2 (Двух) рабочих дней оповещает получателей о дате и сроках поставки</w:t>
      </w:r>
      <w:r w:rsidRPr="001C7881">
        <w:rPr>
          <w:rFonts w:ascii="Times New Roman" w:hAnsi="Times New Roman" w:cs="Times New Roman"/>
          <w:color w:val="000000"/>
          <w:sz w:val="20"/>
          <w:szCs w:val="20"/>
        </w:rPr>
        <w:t>.</w:t>
      </w:r>
    </w:p>
    <w:p w:rsidR="00C41A21" w:rsidRPr="001C7881" w:rsidRDefault="00C41A21" w:rsidP="00C41A21">
      <w:pPr>
        <w:autoSpaceDE w:val="0"/>
        <w:autoSpaceDN w:val="0"/>
        <w:adjustRightInd w:val="0"/>
        <w:spacing w:after="0" w:line="240" w:lineRule="auto"/>
        <w:ind w:firstLine="709"/>
        <w:contextualSpacing/>
        <w:jc w:val="both"/>
        <w:rPr>
          <w:rFonts w:ascii="Times New Roman" w:hAnsi="Times New Roman" w:cs="Times New Roman"/>
          <w:iCs/>
          <w:sz w:val="20"/>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1637"/>
        <w:gridCol w:w="1401"/>
        <w:gridCol w:w="5671"/>
        <w:gridCol w:w="1275"/>
      </w:tblGrid>
      <w:tr w:rsidR="00C41A21" w:rsidRPr="001C7881" w:rsidTr="00371515">
        <w:tc>
          <w:tcPr>
            <w:tcW w:w="160" w:type="pct"/>
            <w:tcBorders>
              <w:top w:val="single" w:sz="4" w:space="0" w:color="auto"/>
              <w:left w:val="single" w:sz="4" w:space="0" w:color="auto"/>
              <w:bottom w:val="single" w:sz="4" w:space="0" w:color="auto"/>
              <w:right w:val="single" w:sz="4" w:space="0" w:color="auto"/>
            </w:tcBorders>
            <w:vAlign w:val="center"/>
            <w:hideMark/>
          </w:tcPr>
          <w:p w:rsidR="00C41A21" w:rsidRPr="001C7881" w:rsidRDefault="00C41A21" w:rsidP="00041F75">
            <w:pPr>
              <w:spacing w:after="0" w:line="240" w:lineRule="auto"/>
              <w:ind w:left="-57" w:right="-57"/>
              <w:jc w:val="center"/>
              <w:rPr>
                <w:rFonts w:ascii="Times New Roman" w:hAnsi="Times New Roman" w:cs="Times New Roman"/>
                <w:b/>
                <w:sz w:val="16"/>
                <w:szCs w:val="16"/>
              </w:rPr>
            </w:pPr>
            <w:r w:rsidRPr="001C7881">
              <w:rPr>
                <w:rFonts w:ascii="Times New Roman" w:hAnsi="Times New Roman" w:cs="Times New Roman"/>
                <w:b/>
                <w:sz w:val="16"/>
                <w:szCs w:val="16"/>
              </w:rPr>
              <w:t>№ п/п</w:t>
            </w:r>
          </w:p>
        </w:tc>
        <w:tc>
          <w:tcPr>
            <w:tcW w:w="794" w:type="pct"/>
            <w:tcBorders>
              <w:top w:val="single" w:sz="4" w:space="0" w:color="auto"/>
              <w:left w:val="single" w:sz="4" w:space="0" w:color="auto"/>
              <w:bottom w:val="single" w:sz="4" w:space="0" w:color="auto"/>
              <w:right w:val="single" w:sz="4" w:space="0" w:color="auto"/>
            </w:tcBorders>
            <w:vAlign w:val="center"/>
            <w:hideMark/>
          </w:tcPr>
          <w:p w:rsidR="00C41A21" w:rsidRPr="001C7881" w:rsidRDefault="00C41A21" w:rsidP="00041F75">
            <w:pPr>
              <w:spacing w:after="0" w:line="240" w:lineRule="auto"/>
              <w:jc w:val="center"/>
              <w:rPr>
                <w:rFonts w:ascii="Times New Roman" w:hAnsi="Times New Roman" w:cs="Times New Roman"/>
                <w:b/>
                <w:sz w:val="16"/>
                <w:szCs w:val="16"/>
              </w:rPr>
            </w:pPr>
            <w:r w:rsidRPr="001C7881">
              <w:rPr>
                <w:rFonts w:ascii="Times New Roman" w:hAnsi="Times New Roman" w:cs="Times New Roman"/>
                <w:b/>
                <w:sz w:val="16"/>
                <w:szCs w:val="16"/>
              </w:rPr>
              <w:t>Вид и наименование изделия по классификатору (утв. приказом Минтруда России от 13.02.2018 № 86н)</w:t>
            </w:r>
          </w:p>
        </w:tc>
        <w:tc>
          <w:tcPr>
            <w:tcW w:w="679" w:type="pct"/>
            <w:tcBorders>
              <w:top w:val="single" w:sz="4" w:space="0" w:color="auto"/>
              <w:left w:val="single" w:sz="4" w:space="0" w:color="auto"/>
              <w:bottom w:val="single" w:sz="4" w:space="0" w:color="auto"/>
              <w:right w:val="single" w:sz="4" w:space="0" w:color="auto"/>
            </w:tcBorders>
            <w:vAlign w:val="center"/>
          </w:tcPr>
          <w:p w:rsidR="00C41A21" w:rsidRPr="001C7881" w:rsidRDefault="00C41A21" w:rsidP="00041F75">
            <w:pPr>
              <w:spacing w:after="0" w:line="240" w:lineRule="auto"/>
              <w:jc w:val="center"/>
              <w:rPr>
                <w:rFonts w:ascii="Times New Roman" w:hAnsi="Times New Roman" w:cs="Times New Roman"/>
                <w:b/>
                <w:sz w:val="16"/>
                <w:szCs w:val="16"/>
                <w:lang w:eastAsia="ar-SA"/>
              </w:rPr>
            </w:pPr>
            <w:r w:rsidRPr="001C7881">
              <w:rPr>
                <w:rFonts w:ascii="Times New Roman" w:hAnsi="Times New Roman" w:cs="Times New Roman"/>
                <w:b/>
                <w:sz w:val="16"/>
                <w:szCs w:val="16"/>
                <w:lang w:eastAsia="ar-SA"/>
              </w:rPr>
              <w:t>Наименование изделия (товарный знак (при наличии), модель, шифр)</w:t>
            </w:r>
          </w:p>
        </w:tc>
        <w:tc>
          <w:tcPr>
            <w:tcW w:w="2749" w:type="pct"/>
            <w:tcBorders>
              <w:top w:val="single" w:sz="4" w:space="0" w:color="auto"/>
              <w:left w:val="single" w:sz="4" w:space="0" w:color="auto"/>
              <w:bottom w:val="single" w:sz="4" w:space="0" w:color="auto"/>
              <w:right w:val="single" w:sz="4" w:space="0" w:color="auto"/>
            </w:tcBorders>
            <w:vAlign w:val="center"/>
            <w:hideMark/>
          </w:tcPr>
          <w:p w:rsidR="00C41A21" w:rsidRPr="001C7881" w:rsidRDefault="00C41A21" w:rsidP="00041F75">
            <w:pPr>
              <w:spacing w:after="0" w:line="240" w:lineRule="auto"/>
              <w:jc w:val="center"/>
              <w:rPr>
                <w:rFonts w:ascii="Times New Roman" w:hAnsi="Times New Roman" w:cs="Times New Roman"/>
                <w:b/>
                <w:sz w:val="16"/>
                <w:szCs w:val="16"/>
              </w:rPr>
            </w:pPr>
            <w:r w:rsidRPr="001C7881">
              <w:rPr>
                <w:rFonts w:ascii="Times New Roman" w:hAnsi="Times New Roman" w:cs="Times New Roman"/>
                <w:b/>
                <w:sz w:val="16"/>
                <w:szCs w:val="16"/>
                <w:lang w:eastAsia="ar-SA"/>
              </w:rPr>
              <w:t>Технические и функциональные характеристики</w:t>
            </w:r>
          </w:p>
        </w:tc>
        <w:tc>
          <w:tcPr>
            <w:tcW w:w="618" w:type="pct"/>
            <w:tcBorders>
              <w:top w:val="single" w:sz="4" w:space="0" w:color="auto"/>
              <w:left w:val="single" w:sz="4" w:space="0" w:color="auto"/>
              <w:bottom w:val="single" w:sz="4" w:space="0" w:color="auto"/>
              <w:right w:val="single" w:sz="4" w:space="0" w:color="auto"/>
            </w:tcBorders>
            <w:vAlign w:val="center"/>
            <w:hideMark/>
          </w:tcPr>
          <w:p w:rsidR="00C41A21" w:rsidRPr="001C7881" w:rsidRDefault="00C41A21" w:rsidP="00041F75">
            <w:pPr>
              <w:spacing w:after="0" w:line="240" w:lineRule="auto"/>
              <w:jc w:val="center"/>
              <w:rPr>
                <w:rFonts w:ascii="Times New Roman" w:hAnsi="Times New Roman" w:cs="Times New Roman"/>
                <w:b/>
                <w:sz w:val="16"/>
                <w:szCs w:val="16"/>
              </w:rPr>
            </w:pPr>
            <w:r w:rsidRPr="001C7881">
              <w:rPr>
                <w:rFonts w:ascii="Times New Roman" w:hAnsi="Times New Roman" w:cs="Times New Roman"/>
                <w:b/>
                <w:sz w:val="16"/>
                <w:szCs w:val="16"/>
              </w:rPr>
              <w:t>Гарантийный срок</w:t>
            </w:r>
          </w:p>
        </w:tc>
      </w:tr>
      <w:tr w:rsidR="00582C0B" w:rsidRPr="001C7881" w:rsidTr="00582C0B">
        <w:trPr>
          <w:trHeight w:val="195"/>
        </w:trPr>
        <w:tc>
          <w:tcPr>
            <w:tcW w:w="160"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spacing w:after="0" w:line="240" w:lineRule="auto"/>
              <w:ind w:left="-57" w:right="-57"/>
              <w:jc w:val="center"/>
              <w:rPr>
                <w:rFonts w:ascii="Times New Roman" w:hAnsi="Times New Roman" w:cs="Times New Roman"/>
                <w:sz w:val="16"/>
                <w:szCs w:val="16"/>
              </w:rPr>
            </w:pPr>
            <w:r w:rsidRPr="001C7881">
              <w:rPr>
                <w:rFonts w:ascii="Times New Roman" w:hAnsi="Times New Roman" w:cs="Times New Roman"/>
                <w:sz w:val="16"/>
                <w:szCs w:val="16"/>
              </w:rPr>
              <w:t>1</w:t>
            </w:r>
          </w:p>
        </w:tc>
        <w:tc>
          <w:tcPr>
            <w:tcW w:w="794"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autoSpaceDE w:val="0"/>
              <w:autoSpaceDN w:val="0"/>
              <w:adjustRightInd w:val="0"/>
              <w:spacing w:after="0" w:line="240" w:lineRule="auto"/>
              <w:rPr>
                <w:rFonts w:ascii="Times New Roman" w:hAnsi="Times New Roman" w:cs="Times New Roman"/>
                <w:sz w:val="16"/>
                <w:szCs w:val="16"/>
              </w:rPr>
            </w:pPr>
            <w:r w:rsidRPr="001C7881">
              <w:rPr>
                <w:rFonts w:ascii="Times New Roman" w:hAnsi="Times New Roman" w:cs="Times New Roman"/>
                <w:sz w:val="16"/>
                <w:szCs w:val="16"/>
              </w:rPr>
              <w:t>23-01-01. Кресло-стул с санитарным оснащением (с колесами)</w:t>
            </w:r>
          </w:p>
        </w:tc>
        <w:tc>
          <w:tcPr>
            <w:tcW w:w="67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tabs>
                <w:tab w:val="left" w:pos="708"/>
              </w:tabs>
              <w:suppressAutoHyphens/>
              <w:spacing w:after="0" w:line="240" w:lineRule="auto"/>
              <w:jc w:val="both"/>
              <w:rPr>
                <w:rFonts w:ascii="Times New Roman" w:hAnsi="Times New Roman" w:cs="Times New Roman"/>
                <w:sz w:val="16"/>
                <w:szCs w:val="16"/>
                <w:lang w:eastAsia="ar-SA"/>
              </w:rPr>
            </w:pPr>
          </w:p>
        </w:tc>
        <w:tc>
          <w:tcPr>
            <w:tcW w:w="274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быть предназначен для инвалидов с частичной утратой функций опорно-двигательного аппарата для передвижения в помещениях и комнатах личной гигиены.</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Стул должен иметь следующие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xml:space="preserve">Рама кресла-стула должна быть не складная. Изделие со снятым судном должно </w:t>
            </w:r>
            <w:r w:rsidRPr="001C7881">
              <w:rPr>
                <w:rFonts w:ascii="Times New Roman" w:hAnsi="Times New Roman" w:cs="Times New Roman"/>
                <w:color w:val="000000"/>
                <w:sz w:val="16"/>
                <w:szCs w:val="16"/>
              </w:rPr>
              <w:lastRenderedPageBreak/>
              <w:t>позволять пользоваться стандартным унитазом.</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Технические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подлокотники должны быть съемные или откидные;</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должно быть съемное пластмассовое судно с крышкой;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должно быть сиденье туалетное из гигиенического пластика, съемное;</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колеса должны быть цельнолитые малого диаметра;</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должны присутствовать стояночные тормоза на колесах.</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иметь следующие регулировки: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сиденья: по высоте не менее 5 положений;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сиденья: по глубине не менее 2 положений;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Ширина сиденья должна соответствовать параметрам получателя.</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Масса кресла-стула не более 9 кг.</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Грузоподъемность не менее 125 кг.</w:t>
            </w:r>
          </w:p>
          <w:p w:rsidR="00582C0B" w:rsidRPr="001C7881" w:rsidRDefault="00582C0B" w:rsidP="00582C0B">
            <w:pPr>
              <w:widowControl w:val="0"/>
              <w:shd w:val="clear" w:color="auto" w:fill="FFFFFF"/>
              <w:tabs>
                <w:tab w:val="left" w:pos="0"/>
              </w:tabs>
              <w:autoSpaceDE w:val="0"/>
              <w:autoSpaceDN w:val="0"/>
              <w:adjustRightInd w:val="0"/>
              <w:spacing w:after="0" w:line="240" w:lineRule="auto"/>
              <w:ind w:left="-57" w:right="-57"/>
              <w:contextualSpacing/>
              <w:jc w:val="both"/>
              <w:rPr>
                <w:rFonts w:ascii="Times New Roman" w:hAnsi="Times New Roman" w:cs="Times New Roman"/>
                <w:sz w:val="16"/>
                <w:szCs w:val="16"/>
              </w:rPr>
            </w:pPr>
            <w:r w:rsidRPr="001C7881">
              <w:rPr>
                <w:rFonts w:ascii="Times New Roman" w:hAnsi="Times New Roman" w:cs="Times New Roman"/>
                <w:bCs/>
                <w:color w:val="000000"/>
                <w:sz w:val="16"/>
                <w:szCs w:val="16"/>
              </w:rPr>
              <w:t>Срок пользования (срок эксплуатации), установленный производителем, не менее 4 лет.</w:t>
            </w:r>
          </w:p>
        </w:tc>
        <w:tc>
          <w:tcPr>
            <w:tcW w:w="618" w:type="pct"/>
            <w:vMerge w:val="restart"/>
            <w:tcBorders>
              <w:top w:val="single" w:sz="4" w:space="0" w:color="auto"/>
              <w:left w:val="single" w:sz="4" w:space="0" w:color="auto"/>
              <w:right w:val="single" w:sz="4" w:space="0" w:color="auto"/>
            </w:tcBorders>
          </w:tcPr>
          <w:p w:rsidR="00582C0B" w:rsidRPr="001C7881" w:rsidRDefault="00582C0B" w:rsidP="00582C0B">
            <w:pPr>
              <w:spacing w:after="0" w:line="240" w:lineRule="auto"/>
              <w:jc w:val="center"/>
              <w:rPr>
                <w:rFonts w:ascii="Times New Roman" w:hAnsi="Times New Roman" w:cs="Times New Roman"/>
                <w:sz w:val="16"/>
                <w:szCs w:val="16"/>
              </w:rPr>
            </w:pPr>
            <w:r w:rsidRPr="001C7881">
              <w:rPr>
                <w:rFonts w:ascii="Times New Roman" w:hAnsi="Times New Roman" w:cs="Times New Roman"/>
                <w:sz w:val="16"/>
                <w:szCs w:val="16"/>
              </w:rPr>
              <w:lastRenderedPageBreak/>
              <w:t>12 месяцев</w:t>
            </w:r>
          </w:p>
        </w:tc>
      </w:tr>
      <w:tr w:rsidR="00582C0B" w:rsidRPr="001C7881" w:rsidTr="00582C0B">
        <w:tc>
          <w:tcPr>
            <w:tcW w:w="160"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spacing w:after="0" w:line="240" w:lineRule="auto"/>
              <w:ind w:left="-57" w:right="-57"/>
              <w:jc w:val="center"/>
              <w:rPr>
                <w:rFonts w:ascii="Times New Roman" w:hAnsi="Times New Roman" w:cs="Times New Roman"/>
                <w:sz w:val="16"/>
                <w:szCs w:val="16"/>
              </w:rPr>
            </w:pPr>
            <w:r w:rsidRPr="001C7881">
              <w:rPr>
                <w:rFonts w:ascii="Times New Roman" w:hAnsi="Times New Roman" w:cs="Times New Roman"/>
                <w:sz w:val="16"/>
                <w:szCs w:val="16"/>
              </w:rPr>
              <w:lastRenderedPageBreak/>
              <w:t>2</w:t>
            </w:r>
          </w:p>
        </w:tc>
        <w:tc>
          <w:tcPr>
            <w:tcW w:w="794"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autoSpaceDE w:val="0"/>
              <w:autoSpaceDN w:val="0"/>
              <w:adjustRightInd w:val="0"/>
              <w:spacing w:after="0" w:line="240" w:lineRule="auto"/>
              <w:rPr>
                <w:rFonts w:ascii="Times New Roman" w:hAnsi="Times New Roman" w:cs="Times New Roman"/>
                <w:sz w:val="16"/>
                <w:szCs w:val="16"/>
              </w:rPr>
            </w:pPr>
            <w:r w:rsidRPr="001C7881">
              <w:rPr>
                <w:rFonts w:ascii="Times New Roman" w:hAnsi="Times New Roman" w:cs="Times New Roman"/>
                <w:sz w:val="16"/>
                <w:szCs w:val="16"/>
              </w:rPr>
              <w:t>23-01-02. Кресло-стул с санитарным оснащением (без колес)</w:t>
            </w:r>
          </w:p>
        </w:tc>
        <w:tc>
          <w:tcPr>
            <w:tcW w:w="67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tabs>
                <w:tab w:val="left" w:pos="708"/>
              </w:tabs>
              <w:suppressAutoHyphens/>
              <w:spacing w:after="0" w:line="240" w:lineRule="auto"/>
              <w:jc w:val="both"/>
              <w:rPr>
                <w:rFonts w:ascii="Times New Roman" w:hAnsi="Times New Roman" w:cs="Times New Roman"/>
                <w:sz w:val="16"/>
                <w:szCs w:val="16"/>
                <w:lang w:eastAsia="ar-SA"/>
              </w:rPr>
            </w:pPr>
          </w:p>
        </w:tc>
        <w:tc>
          <w:tcPr>
            <w:tcW w:w="274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быть предназначен для инвалидов с частичной утратой функций опорно-двигательного аппарата для использования в помещениях и комнатах личной гигиены.</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Стул должен иметь следующие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Изделие со снятым судном должно позволять пользоваться стандартным унитазом.</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Технические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спинка должна быть фиксированная;</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подлокотники должны быть фиксированные;</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должно быть съемное пластмассовое судно с крышкой;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должно быть сиденье туалетное из гигиенического пластика, откидное, съемное;</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иметь следующие регулировки: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сиденья по высоте не менее 5 положений.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Ширина сиденья должна соответствовать параметрам получателя.</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Масса кресла-стула не более 8 кг.</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Грузоподъемность не менее 125 кг.</w:t>
            </w:r>
          </w:p>
          <w:p w:rsidR="00582C0B" w:rsidRPr="001C7881" w:rsidRDefault="00582C0B" w:rsidP="00582C0B">
            <w:pPr>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bCs/>
                <w:color w:val="000000"/>
                <w:sz w:val="16"/>
                <w:szCs w:val="16"/>
              </w:rPr>
              <w:t>Срок пользования (срок эксплуатации), установленный производителем, не менее 4 лет.</w:t>
            </w:r>
          </w:p>
        </w:tc>
        <w:tc>
          <w:tcPr>
            <w:tcW w:w="618" w:type="pct"/>
            <w:vMerge/>
            <w:tcBorders>
              <w:left w:val="single" w:sz="4" w:space="0" w:color="auto"/>
              <w:right w:val="single" w:sz="4" w:space="0" w:color="auto"/>
            </w:tcBorders>
            <w:vAlign w:val="center"/>
          </w:tcPr>
          <w:p w:rsidR="00582C0B" w:rsidRPr="001C7881" w:rsidRDefault="00582C0B" w:rsidP="00582C0B">
            <w:pPr>
              <w:spacing w:after="0" w:line="240" w:lineRule="auto"/>
              <w:jc w:val="center"/>
              <w:rPr>
                <w:rFonts w:ascii="Times New Roman" w:hAnsi="Times New Roman" w:cs="Times New Roman"/>
                <w:b/>
                <w:sz w:val="16"/>
                <w:szCs w:val="16"/>
              </w:rPr>
            </w:pPr>
          </w:p>
        </w:tc>
      </w:tr>
      <w:tr w:rsidR="00582C0B" w:rsidRPr="001C7881" w:rsidTr="00582C0B">
        <w:tc>
          <w:tcPr>
            <w:tcW w:w="160"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spacing w:after="0" w:line="240" w:lineRule="auto"/>
              <w:ind w:left="-57" w:right="-57"/>
              <w:jc w:val="center"/>
              <w:rPr>
                <w:rFonts w:ascii="Times New Roman" w:hAnsi="Times New Roman" w:cs="Times New Roman"/>
                <w:sz w:val="16"/>
                <w:szCs w:val="16"/>
              </w:rPr>
            </w:pPr>
            <w:r w:rsidRPr="001C7881">
              <w:rPr>
                <w:rFonts w:ascii="Times New Roman" w:hAnsi="Times New Roman" w:cs="Times New Roman"/>
                <w:sz w:val="16"/>
                <w:szCs w:val="16"/>
              </w:rPr>
              <w:t>3</w:t>
            </w:r>
          </w:p>
        </w:tc>
        <w:tc>
          <w:tcPr>
            <w:tcW w:w="794"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autoSpaceDE w:val="0"/>
              <w:autoSpaceDN w:val="0"/>
              <w:adjustRightInd w:val="0"/>
              <w:spacing w:after="0" w:line="240" w:lineRule="auto"/>
              <w:rPr>
                <w:rFonts w:ascii="Times New Roman" w:hAnsi="Times New Roman" w:cs="Times New Roman"/>
                <w:sz w:val="16"/>
                <w:szCs w:val="16"/>
              </w:rPr>
            </w:pPr>
            <w:r w:rsidRPr="001C7881">
              <w:rPr>
                <w:rFonts w:ascii="Times New Roman" w:hAnsi="Times New Roman" w:cs="Times New Roman"/>
                <w:sz w:val="16"/>
                <w:szCs w:val="16"/>
              </w:rPr>
              <w:t>23-01-03. Кресло-стул с санитарным оснащением пассивного типа повышенной грузоподъемности (без колес)</w:t>
            </w:r>
          </w:p>
        </w:tc>
        <w:tc>
          <w:tcPr>
            <w:tcW w:w="67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tabs>
                <w:tab w:val="left" w:pos="708"/>
              </w:tabs>
              <w:suppressAutoHyphens/>
              <w:spacing w:after="0" w:line="240" w:lineRule="auto"/>
              <w:jc w:val="both"/>
              <w:rPr>
                <w:rFonts w:ascii="Times New Roman" w:hAnsi="Times New Roman" w:cs="Times New Roman"/>
                <w:sz w:val="16"/>
                <w:szCs w:val="16"/>
                <w:lang w:eastAsia="ar-SA"/>
              </w:rPr>
            </w:pPr>
          </w:p>
        </w:tc>
        <w:tc>
          <w:tcPr>
            <w:tcW w:w="274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быть предназначен для инвалидов с частичной утратой функций опорно-двигательного аппарата для использования в помещениях и комнатах личной гигиены.</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Стул должен иметь следующие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Рама должна быть усиленная. Изделие со снятым судном должно позволять пользоваться стандартным унитазом. Сиденье туалетное должно быть из гигиенического пластика с крышкой и должно быть оснащено съемным судном.</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иметь следующие регулировки: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регулировка высоты сиденья.</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Ширина сиденья должна соответствовать параметрам получателя.</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Масса кресла-стула не более 5 кг.</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Грузоподъемность не менее 150 кг.</w:t>
            </w:r>
          </w:p>
          <w:p w:rsidR="00582C0B" w:rsidRPr="001C7881" w:rsidRDefault="00582C0B" w:rsidP="00582C0B">
            <w:pPr>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bCs/>
                <w:color w:val="000000"/>
                <w:sz w:val="16"/>
                <w:szCs w:val="16"/>
              </w:rPr>
              <w:t>Срок пользования (срок эксплуатации), установленный производителем, не менее 4 лет.</w:t>
            </w:r>
          </w:p>
        </w:tc>
        <w:tc>
          <w:tcPr>
            <w:tcW w:w="618" w:type="pct"/>
            <w:vMerge/>
            <w:tcBorders>
              <w:left w:val="single" w:sz="4" w:space="0" w:color="auto"/>
              <w:right w:val="single" w:sz="4" w:space="0" w:color="auto"/>
            </w:tcBorders>
            <w:vAlign w:val="center"/>
          </w:tcPr>
          <w:p w:rsidR="00582C0B" w:rsidRPr="001C7881" w:rsidRDefault="00582C0B" w:rsidP="00582C0B">
            <w:pPr>
              <w:spacing w:after="0" w:line="240" w:lineRule="auto"/>
              <w:jc w:val="center"/>
              <w:rPr>
                <w:rFonts w:ascii="Times New Roman" w:hAnsi="Times New Roman" w:cs="Times New Roman"/>
                <w:b/>
                <w:sz w:val="16"/>
                <w:szCs w:val="16"/>
              </w:rPr>
            </w:pPr>
          </w:p>
        </w:tc>
      </w:tr>
      <w:tr w:rsidR="00582C0B" w:rsidRPr="001C7881" w:rsidTr="00582C0B">
        <w:tc>
          <w:tcPr>
            <w:tcW w:w="160"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spacing w:after="0" w:line="240" w:lineRule="auto"/>
              <w:ind w:left="-57" w:right="-57"/>
              <w:jc w:val="center"/>
              <w:rPr>
                <w:rFonts w:ascii="Times New Roman" w:hAnsi="Times New Roman" w:cs="Times New Roman"/>
                <w:sz w:val="16"/>
                <w:szCs w:val="16"/>
              </w:rPr>
            </w:pPr>
            <w:r w:rsidRPr="001C7881">
              <w:rPr>
                <w:rFonts w:ascii="Times New Roman" w:hAnsi="Times New Roman" w:cs="Times New Roman"/>
                <w:sz w:val="16"/>
                <w:szCs w:val="16"/>
              </w:rPr>
              <w:t>4</w:t>
            </w:r>
          </w:p>
        </w:tc>
        <w:tc>
          <w:tcPr>
            <w:tcW w:w="794"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autoSpaceDE w:val="0"/>
              <w:autoSpaceDN w:val="0"/>
              <w:adjustRightInd w:val="0"/>
              <w:spacing w:after="0" w:line="240" w:lineRule="auto"/>
              <w:rPr>
                <w:rFonts w:ascii="Times New Roman" w:hAnsi="Times New Roman" w:cs="Times New Roman"/>
                <w:sz w:val="16"/>
                <w:szCs w:val="16"/>
              </w:rPr>
            </w:pPr>
            <w:r w:rsidRPr="001C7881">
              <w:rPr>
                <w:rFonts w:ascii="Times New Roman" w:hAnsi="Times New Roman" w:cs="Times New Roman"/>
                <w:sz w:val="16"/>
                <w:szCs w:val="16"/>
              </w:rPr>
              <w:t>23-01-05. Кресло-стул с санитарным оснащением активного типа</w:t>
            </w:r>
          </w:p>
        </w:tc>
        <w:tc>
          <w:tcPr>
            <w:tcW w:w="67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tabs>
                <w:tab w:val="left" w:pos="708"/>
              </w:tabs>
              <w:suppressAutoHyphens/>
              <w:spacing w:after="0" w:line="240" w:lineRule="auto"/>
              <w:jc w:val="both"/>
              <w:rPr>
                <w:rFonts w:ascii="Times New Roman" w:hAnsi="Times New Roman" w:cs="Times New Roman"/>
                <w:sz w:val="16"/>
                <w:szCs w:val="16"/>
                <w:lang w:eastAsia="ar-SA"/>
              </w:rPr>
            </w:pPr>
          </w:p>
        </w:tc>
        <w:tc>
          <w:tcPr>
            <w:tcW w:w="2749" w:type="pct"/>
            <w:tcBorders>
              <w:top w:val="single" w:sz="4" w:space="0" w:color="auto"/>
              <w:left w:val="single" w:sz="4" w:space="0" w:color="auto"/>
              <w:bottom w:val="single" w:sz="4" w:space="0" w:color="auto"/>
              <w:right w:val="single" w:sz="4" w:space="0" w:color="auto"/>
            </w:tcBorders>
          </w:tcPr>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Кресло-стул должен быть предназначен для инвалидов с частичной утратой функций опорно-двигательного аппарата для использования в помещениях и комнатах личной гигиены.</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Стул должен иметь следующие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Рама кресла-стула должна складываться по вертикальной оси;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Технические характеристики: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подножки должны быть съемные, откидные, регулируемые по длине голени;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должно быть съемное пластмассовое судно с крышкой;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должно быть съемное пластмассовое санитарное сиденье с мягкой съемной подушкой;</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передние колеса должны быть с цельнолитыми шинами;</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задние колеса должны быть с пневматическими или цельнолитыми шинами (по желанию получателя), с приводом от обода колес;</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должны присутствовать съемные ремни-упоры для икроножных мышц;</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подлокотники должны быть откидные или съемные, фиксируемые;</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 xml:space="preserve">- </w:t>
            </w:r>
            <w:r w:rsidRPr="001C7881">
              <w:rPr>
                <w:rFonts w:ascii="Times New Roman" w:hAnsi="Times New Roman" w:cs="Times New Roman"/>
                <w:sz w:val="16"/>
                <w:szCs w:val="16"/>
              </w:rPr>
              <w:t>должны быть ножные упоры для сопровождающего лица для облегчения управления сопровождающим лицом креслом-стулом</w:t>
            </w:r>
            <w:r w:rsidRPr="001C7881">
              <w:rPr>
                <w:rFonts w:ascii="Times New Roman" w:hAnsi="Times New Roman" w:cs="Times New Roman"/>
                <w:color w:val="000000"/>
                <w:sz w:val="16"/>
                <w:szCs w:val="16"/>
              </w:rPr>
              <w:t>.</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Ширина сиденья должна соответствовать параметрам получателя.</w:t>
            </w:r>
          </w:p>
          <w:p w:rsidR="00582C0B" w:rsidRPr="001C7881" w:rsidRDefault="00582C0B" w:rsidP="00582C0B">
            <w:pPr>
              <w:keepNext/>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color w:val="000000"/>
                <w:sz w:val="16"/>
                <w:szCs w:val="16"/>
              </w:rPr>
              <w:t>Грузоподъемность не менее 125 кг.</w:t>
            </w:r>
          </w:p>
          <w:p w:rsidR="00582C0B" w:rsidRPr="001C7881" w:rsidRDefault="00582C0B" w:rsidP="00582C0B">
            <w:pPr>
              <w:spacing w:after="0" w:line="240" w:lineRule="auto"/>
              <w:ind w:left="-57" w:right="-57"/>
              <w:contextualSpacing/>
              <w:jc w:val="both"/>
              <w:rPr>
                <w:rFonts w:ascii="Times New Roman" w:hAnsi="Times New Roman" w:cs="Times New Roman"/>
                <w:color w:val="000000"/>
                <w:sz w:val="16"/>
                <w:szCs w:val="16"/>
              </w:rPr>
            </w:pPr>
            <w:r w:rsidRPr="001C7881">
              <w:rPr>
                <w:rFonts w:ascii="Times New Roman" w:hAnsi="Times New Roman" w:cs="Times New Roman"/>
                <w:bCs/>
                <w:color w:val="000000"/>
                <w:sz w:val="16"/>
                <w:szCs w:val="16"/>
              </w:rPr>
              <w:t>Срок пользования (срок эксплуатации), установленный производителем, не менее 4 лет.</w:t>
            </w:r>
          </w:p>
        </w:tc>
        <w:tc>
          <w:tcPr>
            <w:tcW w:w="618" w:type="pct"/>
            <w:vMerge/>
            <w:tcBorders>
              <w:left w:val="single" w:sz="4" w:space="0" w:color="auto"/>
              <w:right w:val="single" w:sz="4" w:space="0" w:color="auto"/>
            </w:tcBorders>
            <w:vAlign w:val="center"/>
          </w:tcPr>
          <w:p w:rsidR="00582C0B" w:rsidRPr="001C7881" w:rsidRDefault="00582C0B" w:rsidP="00582C0B">
            <w:pPr>
              <w:spacing w:after="0" w:line="240" w:lineRule="auto"/>
              <w:jc w:val="center"/>
              <w:rPr>
                <w:rFonts w:ascii="Times New Roman" w:hAnsi="Times New Roman" w:cs="Times New Roman"/>
                <w:b/>
                <w:sz w:val="16"/>
                <w:szCs w:val="16"/>
              </w:rPr>
            </w:pPr>
          </w:p>
        </w:tc>
      </w:tr>
    </w:tbl>
    <w:p w:rsidR="00C41A21" w:rsidRPr="001C7881" w:rsidRDefault="00C41A21" w:rsidP="00C41A21">
      <w:pPr>
        <w:tabs>
          <w:tab w:val="num" w:pos="0"/>
        </w:tabs>
        <w:autoSpaceDE w:val="0"/>
        <w:autoSpaceDN w:val="0"/>
        <w:spacing w:after="0" w:line="240" w:lineRule="auto"/>
        <w:jc w:val="both"/>
        <w:rPr>
          <w:rFonts w:ascii="Times New Roman" w:hAnsi="Times New Roman" w:cs="Times New Roman"/>
          <w:sz w:val="20"/>
          <w:szCs w:val="20"/>
        </w:rPr>
      </w:pPr>
    </w:p>
    <w:p w:rsidR="00C41A21" w:rsidRPr="001C7881" w:rsidRDefault="00C41A21" w:rsidP="00C41A21">
      <w:pPr>
        <w:widowControl w:val="0"/>
        <w:tabs>
          <w:tab w:val="num" w:pos="0"/>
        </w:tabs>
        <w:spacing w:after="0" w:line="240" w:lineRule="auto"/>
        <w:jc w:val="both"/>
        <w:rPr>
          <w:rFonts w:ascii="Times New Roman" w:hAnsi="Times New Roman" w:cs="Times New Roman"/>
          <w:sz w:val="20"/>
          <w:szCs w:val="20"/>
        </w:rPr>
      </w:pPr>
      <w:r w:rsidRPr="001C7881">
        <w:rPr>
          <w:rFonts w:ascii="Times New Roman" w:hAnsi="Times New Roman" w:cs="Times New Roman"/>
          <w:sz w:val="20"/>
          <w:szCs w:val="20"/>
        </w:rPr>
        <w:t>Поставщик не позднее 1 (Одного) рабочего дня с даты заключения Контракта обязан письменно предоставить Заказчику информацию об адресе и графике работы пункта выдачи в г. Владимире, контактных номерах телефонов для связи Заказчика и инвалидов или их представителей с Поставщиком.</w:t>
      </w:r>
    </w:p>
    <w:p w:rsidR="00760D4A" w:rsidRPr="00F21107" w:rsidRDefault="00C41A21" w:rsidP="00C41A21">
      <w:pPr>
        <w:tabs>
          <w:tab w:val="num" w:pos="0"/>
        </w:tabs>
        <w:autoSpaceDE w:val="0"/>
        <w:autoSpaceDN w:val="0"/>
        <w:spacing w:after="0" w:line="240" w:lineRule="auto"/>
        <w:jc w:val="both"/>
        <w:rPr>
          <w:rFonts w:ascii="Times New Roman" w:hAnsi="Times New Roman" w:cs="Times New Roman"/>
          <w:sz w:val="20"/>
          <w:szCs w:val="20"/>
        </w:rPr>
      </w:pPr>
      <w:r w:rsidRPr="001C7881">
        <w:rPr>
          <w:rFonts w:ascii="Times New Roman" w:hAnsi="Times New Roman" w:cs="Times New Roman"/>
          <w:sz w:val="20"/>
          <w:szCs w:val="20"/>
        </w:rPr>
        <w:t>На момент заключения Контракта Поставщик должен предоставить Заказчику в письменной форме информацию о должностном лице Поставщика, которое уполномочено на подписание контракта с Заказчиком (ФИО, должность, реквизиты документа, на основании которого действует должностное лицо Поставщика, уполномоченное на подписание контракта</w:t>
      </w:r>
      <w:r w:rsidRPr="001C7881">
        <w:rPr>
          <w:rFonts w:ascii="Times New Roman" w:eastAsia="Times New Roman" w:hAnsi="Times New Roman" w:cs="Times New Roman"/>
          <w:sz w:val="20"/>
          <w:szCs w:val="20"/>
        </w:rPr>
        <w:t xml:space="preserve"> с Заказчиком; в случае, если лицо действует по доверенности, предоставить копию доверенности)</w:t>
      </w:r>
      <w:r w:rsidR="007E03DC" w:rsidRPr="001C7881">
        <w:rPr>
          <w:rFonts w:ascii="Times New Roman" w:eastAsia="Times New Roman" w:hAnsi="Times New Roman" w:cs="Times New Roman"/>
          <w:sz w:val="20"/>
          <w:szCs w:val="20"/>
        </w:rPr>
        <w:t>.</w:t>
      </w:r>
    </w:p>
    <w:p w:rsidR="007B353B" w:rsidRPr="00F21107" w:rsidRDefault="007B353B" w:rsidP="00F21107">
      <w:pPr>
        <w:spacing w:after="0" w:line="240" w:lineRule="auto"/>
        <w:rPr>
          <w:rFonts w:ascii="Times New Roman" w:hAnsi="Times New Roman" w:cs="Times New Roman"/>
          <w:sz w:val="20"/>
          <w:szCs w:val="20"/>
        </w:rPr>
      </w:pPr>
    </w:p>
    <w:sectPr w:rsidR="007B353B" w:rsidRPr="00F21107" w:rsidSect="00B606D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8559DD"/>
    <w:rsid w:val="00000C1D"/>
    <w:rsid w:val="00007F62"/>
    <w:rsid w:val="0001025A"/>
    <w:rsid w:val="000272F3"/>
    <w:rsid w:val="00046837"/>
    <w:rsid w:val="00047319"/>
    <w:rsid w:val="00054CD3"/>
    <w:rsid w:val="0006351C"/>
    <w:rsid w:val="00064E03"/>
    <w:rsid w:val="000727F8"/>
    <w:rsid w:val="0007537B"/>
    <w:rsid w:val="000942DB"/>
    <w:rsid w:val="000945FC"/>
    <w:rsid w:val="000A5E9C"/>
    <w:rsid w:val="000A6759"/>
    <w:rsid w:val="000B3AD8"/>
    <w:rsid w:val="000C5466"/>
    <w:rsid w:val="000C6151"/>
    <w:rsid w:val="000C700E"/>
    <w:rsid w:val="000D7B7A"/>
    <w:rsid w:val="000E4022"/>
    <w:rsid w:val="000E5008"/>
    <w:rsid w:val="000F24B3"/>
    <w:rsid w:val="001017C1"/>
    <w:rsid w:val="001177BD"/>
    <w:rsid w:val="00121B62"/>
    <w:rsid w:val="001220FE"/>
    <w:rsid w:val="00133094"/>
    <w:rsid w:val="0014237F"/>
    <w:rsid w:val="00143890"/>
    <w:rsid w:val="001505D7"/>
    <w:rsid w:val="00166B1B"/>
    <w:rsid w:val="001721EA"/>
    <w:rsid w:val="00186544"/>
    <w:rsid w:val="00187267"/>
    <w:rsid w:val="001903B7"/>
    <w:rsid w:val="001934B1"/>
    <w:rsid w:val="00197994"/>
    <w:rsid w:val="001A6CDF"/>
    <w:rsid w:val="001C7881"/>
    <w:rsid w:val="001D72B3"/>
    <w:rsid w:val="001E05CC"/>
    <w:rsid w:val="001E75B4"/>
    <w:rsid w:val="001F47A8"/>
    <w:rsid w:val="00206D63"/>
    <w:rsid w:val="002077E2"/>
    <w:rsid w:val="00207F8D"/>
    <w:rsid w:val="002131F4"/>
    <w:rsid w:val="002316C5"/>
    <w:rsid w:val="0025239F"/>
    <w:rsid w:val="002645A4"/>
    <w:rsid w:val="00294083"/>
    <w:rsid w:val="002A29D1"/>
    <w:rsid w:val="002B6BBA"/>
    <w:rsid w:val="002C06A1"/>
    <w:rsid w:val="002D31B4"/>
    <w:rsid w:val="002D7364"/>
    <w:rsid w:val="002F560F"/>
    <w:rsid w:val="00301DBD"/>
    <w:rsid w:val="00303FC9"/>
    <w:rsid w:val="003047EA"/>
    <w:rsid w:val="00306D1D"/>
    <w:rsid w:val="00321E1A"/>
    <w:rsid w:val="00330547"/>
    <w:rsid w:val="00371515"/>
    <w:rsid w:val="003718CA"/>
    <w:rsid w:val="003740C6"/>
    <w:rsid w:val="003754A8"/>
    <w:rsid w:val="003938EB"/>
    <w:rsid w:val="003B2109"/>
    <w:rsid w:val="003C703D"/>
    <w:rsid w:val="003D1C9E"/>
    <w:rsid w:val="003E5F78"/>
    <w:rsid w:val="003F73D8"/>
    <w:rsid w:val="00403CA8"/>
    <w:rsid w:val="0041315E"/>
    <w:rsid w:val="0042684F"/>
    <w:rsid w:val="00440082"/>
    <w:rsid w:val="004427EB"/>
    <w:rsid w:val="00454D9E"/>
    <w:rsid w:val="004633C4"/>
    <w:rsid w:val="004648B7"/>
    <w:rsid w:val="00475203"/>
    <w:rsid w:val="00491B8C"/>
    <w:rsid w:val="0049290E"/>
    <w:rsid w:val="004C1668"/>
    <w:rsid w:val="004E2B31"/>
    <w:rsid w:val="004E5A6E"/>
    <w:rsid w:val="00501B88"/>
    <w:rsid w:val="00501D8F"/>
    <w:rsid w:val="005101FD"/>
    <w:rsid w:val="00520BEB"/>
    <w:rsid w:val="00527BB6"/>
    <w:rsid w:val="00556F40"/>
    <w:rsid w:val="00567B2C"/>
    <w:rsid w:val="00582C0B"/>
    <w:rsid w:val="005B2830"/>
    <w:rsid w:val="005C2F90"/>
    <w:rsid w:val="005C51F2"/>
    <w:rsid w:val="005D27CE"/>
    <w:rsid w:val="005D32AA"/>
    <w:rsid w:val="005D6808"/>
    <w:rsid w:val="005E027A"/>
    <w:rsid w:val="005F3C33"/>
    <w:rsid w:val="005F4773"/>
    <w:rsid w:val="0060327A"/>
    <w:rsid w:val="0061426E"/>
    <w:rsid w:val="00617E9D"/>
    <w:rsid w:val="00623368"/>
    <w:rsid w:val="00630005"/>
    <w:rsid w:val="0063034C"/>
    <w:rsid w:val="0064316D"/>
    <w:rsid w:val="00651D71"/>
    <w:rsid w:val="00660210"/>
    <w:rsid w:val="0066232E"/>
    <w:rsid w:val="0066643C"/>
    <w:rsid w:val="006835DB"/>
    <w:rsid w:val="006912FB"/>
    <w:rsid w:val="006A401D"/>
    <w:rsid w:val="006C2160"/>
    <w:rsid w:val="00716C79"/>
    <w:rsid w:val="007413F8"/>
    <w:rsid w:val="00746035"/>
    <w:rsid w:val="007542E7"/>
    <w:rsid w:val="00760D4A"/>
    <w:rsid w:val="007620E9"/>
    <w:rsid w:val="0076444B"/>
    <w:rsid w:val="00772B18"/>
    <w:rsid w:val="007734F9"/>
    <w:rsid w:val="00777CEF"/>
    <w:rsid w:val="00781DC0"/>
    <w:rsid w:val="007A45A9"/>
    <w:rsid w:val="007A51B2"/>
    <w:rsid w:val="007A6492"/>
    <w:rsid w:val="007B353B"/>
    <w:rsid w:val="007C4AF8"/>
    <w:rsid w:val="007C5B38"/>
    <w:rsid w:val="007C72A7"/>
    <w:rsid w:val="007E03DC"/>
    <w:rsid w:val="007E3813"/>
    <w:rsid w:val="007F04E4"/>
    <w:rsid w:val="00803395"/>
    <w:rsid w:val="0082428C"/>
    <w:rsid w:val="00824D43"/>
    <w:rsid w:val="00832577"/>
    <w:rsid w:val="008337D5"/>
    <w:rsid w:val="008559DD"/>
    <w:rsid w:val="00874A91"/>
    <w:rsid w:val="00877EDE"/>
    <w:rsid w:val="0088044B"/>
    <w:rsid w:val="0088411E"/>
    <w:rsid w:val="008C4AC0"/>
    <w:rsid w:val="008D13AE"/>
    <w:rsid w:val="008D444E"/>
    <w:rsid w:val="008E2EB6"/>
    <w:rsid w:val="008F33EE"/>
    <w:rsid w:val="008F4B06"/>
    <w:rsid w:val="008F7DD3"/>
    <w:rsid w:val="00900D4A"/>
    <w:rsid w:val="00924107"/>
    <w:rsid w:val="00934F9F"/>
    <w:rsid w:val="00974C22"/>
    <w:rsid w:val="00981417"/>
    <w:rsid w:val="0098426A"/>
    <w:rsid w:val="00995E6C"/>
    <w:rsid w:val="009A12B0"/>
    <w:rsid w:val="009A4EDF"/>
    <w:rsid w:val="009A675E"/>
    <w:rsid w:val="009B0005"/>
    <w:rsid w:val="009C5F30"/>
    <w:rsid w:val="009D0B62"/>
    <w:rsid w:val="009D796A"/>
    <w:rsid w:val="00A16981"/>
    <w:rsid w:val="00A17B16"/>
    <w:rsid w:val="00A20E68"/>
    <w:rsid w:val="00A32357"/>
    <w:rsid w:val="00A47244"/>
    <w:rsid w:val="00A51622"/>
    <w:rsid w:val="00A53FD8"/>
    <w:rsid w:val="00A57FDC"/>
    <w:rsid w:val="00A67920"/>
    <w:rsid w:val="00A67B67"/>
    <w:rsid w:val="00A727C6"/>
    <w:rsid w:val="00A8661D"/>
    <w:rsid w:val="00A95382"/>
    <w:rsid w:val="00AB6E52"/>
    <w:rsid w:val="00AD7E8C"/>
    <w:rsid w:val="00AE4B6C"/>
    <w:rsid w:val="00B34E5E"/>
    <w:rsid w:val="00B606DF"/>
    <w:rsid w:val="00B81B7B"/>
    <w:rsid w:val="00B82AD3"/>
    <w:rsid w:val="00B867F3"/>
    <w:rsid w:val="00B93353"/>
    <w:rsid w:val="00B957CD"/>
    <w:rsid w:val="00BB058F"/>
    <w:rsid w:val="00BC222F"/>
    <w:rsid w:val="00BE1685"/>
    <w:rsid w:val="00BF2DBE"/>
    <w:rsid w:val="00BF43A5"/>
    <w:rsid w:val="00C07B23"/>
    <w:rsid w:val="00C23E61"/>
    <w:rsid w:val="00C31B26"/>
    <w:rsid w:val="00C4144E"/>
    <w:rsid w:val="00C41A21"/>
    <w:rsid w:val="00C422FF"/>
    <w:rsid w:val="00C57F21"/>
    <w:rsid w:val="00C80B1F"/>
    <w:rsid w:val="00C8356F"/>
    <w:rsid w:val="00C9102B"/>
    <w:rsid w:val="00CA525B"/>
    <w:rsid w:val="00CB2BC0"/>
    <w:rsid w:val="00CB7027"/>
    <w:rsid w:val="00CF5B78"/>
    <w:rsid w:val="00D00642"/>
    <w:rsid w:val="00D023CE"/>
    <w:rsid w:val="00D26D8C"/>
    <w:rsid w:val="00D418D1"/>
    <w:rsid w:val="00D42514"/>
    <w:rsid w:val="00D44CDF"/>
    <w:rsid w:val="00D45572"/>
    <w:rsid w:val="00D71C60"/>
    <w:rsid w:val="00D93124"/>
    <w:rsid w:val="00D9416C"/>
    <w:rsid w:val="00DB296A"/>
    <w:rsid w:val="00DC10E7"/>
    <w:rsid w:val="00DD7541"/>
    <w:rsid w:val="00E30947"/>
    <w:rsid w:val="00E6064E"/>
    <w:rsid w:val="00E73351"/>
    <w:rsid w:val="00E75D37"/>
    <w:rsid w:val="00E86987"/>
    <w:rsid w:val="00E953F0"/>
    <w:rsid w:val="00EA6221"/>
    <w:rsid w:val="00EC1D26"/>
    <w:rsid w:val="00ED6140"/>
    <w:rsid w:val="00EE1D09"/>
    <w:rsid w:val="00EE7330"/>
    <w:rsid w:val="00EF0DE1"/>
    <w:rsid w:val="00EF41AF"/>
    <w:rsid w:val="00EF6A9A"/>
    <w:rsid w:val="00F21107"/>
    <w:rsid w:val="00F237E9"/>
    <w:rsid w:val="00F315C8"/>
    <w:rsid w:val="00F36F81"/>
    <w:rsid w:val="00F37D80"/>
    <w:rsid w:val="00F47CD3"/>
    <w:rsid w:val="00F72FA3"/>
    <w:rsid w:val="00F745C5"/>
    <w:rsid w:val="00F83437"/>
    <w:rsid w:val="00FA0E6E"/>
    <w:rsid w:val="00FA3EC2"/>
    <w:rsid w:val="00FC4868"/>
    <w:rsid w:val="00FD22E8"/>
    <w:rsid w:val="00FD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32F5F-7ED8-402E-8863-E3091FB0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210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8337D5"/>
    <w:rPr>
      <w:rFonts w:ascii="Calibri" w:eastAsia="Calibri" w:hAnsi="Calibri" w:cs="Times New Roman"/>
      <w:lang w:eastAsia="en-US"/>
    </w:rPr>
  </w:style>
  <w:style w:type="paragraph" w:styleId="a5">
    <w:name w:val="Body Text"/>
    <w:basedOn w:val="a"/>
    <w:link w:val="a6"/>
    <w:unhideWhenUsed/>
    <w:rsid w:val="00C07B23"/>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C07B23"/>
    <w:rPr>
      <w:rFonts w:ascii="Times New Roman" w:eastAsia="Times New Roman" w:hAnsi="Times New Roman" w:cs="Times New Roman"/>
      <w:sz w:val="24"/>
      <w:szCs w:val="20"/>
      <w:lang w:eastAsia="ar-SA"/>
    </w:rPr>
  </w:style>
  <w:style w:type="character" w:styleId="a7">
    <w:name w:val="Hyperlink"/>
    <w:basedOn w:val="a0"/>
    <w:uiPriority w:val="99"/>
    <w:unhideWhenUsed/>
    <w:rsid w:val="0042684F"/>
    <w:rPr>
      <w:color w:val="0000FF" w:themeColor="hyperlink"/>
      <w:u w:val="single"/>
    </w:rPr>
  </w:style>
  <w:style w:type="paragraph" w:styleId="2">
    <w:name w:val="Body Text 2"/>
    <w:basedOn w:val="a"/>
    <w:link w:val="20"/>
    <w:rsid w:val="0042684F"/>
    <w:pPr>
      <w:snapToGrid w:val="0"/>
      <w:spacing w:after="0" w:line="100" w:lineRule="atLeast"/>
      <w:jc w:val="both"/>
    </w:pPr>
    <w:rPr>
      <w:rFonts w:ascii="Times New Roman" w:eastAsia="Times New Roman" w:hAnsi="Times New Roman" w:cs="Times New Roman"/>
      <w:sz w:val="20"/>
      <w:szCs w:val="24"/>
    </w:rPr>
  </w:style>
  <w:style w:type="character" w:customStyle="1" w:styleId="20">
    <w:name w:val="Основной текст 2 Знак"/>
    <w:basedOn w:val="a0"/>
    <w:link w:val="2"/>
    <w:rsid w:val="0042684F"/>
    <w:rPr>
      <w:rFonts w:ascii="Times New Roman" w:eastAsia="Times New Roman" w:hAnsi="Times New Roman" w:cs="Times New Roman"/>
      <w:sz w:val="20"/>
      <w:szCs w:val="24"/>
    </w:rPr>
  </w:style>
  <w:style w:type="character" w:customStyle="1" w:styleId="apple-style-span">
    <w:name w:val="apple-style-span"/>
    <w:rsid w:val="00760D4A"/>
  </w:style>
  <w:style w:type="paragraph" w:customStyle="1" w:styleId="Default">
    <w:name w:val="Default"/>
    <w:rsid w:val="008F4B06"/>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onsPlusNormal">
    <w:name w:val="ConsPlusNormal"/>
    <w:rsid w:val="000727F8"/>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5236">
      <w:bodyDiv w:val="1"/>
      <w:marLeft w:val="0"/>
      <w:marRight w:val="0"/>
      <w:marTop w:val="0"/>
      <w:marBottom w:val="0"/>
      <w:divBdr>
        <w:top w:val="none" w:sz="0" w:space="0" w:color="auto"/>
        <w:left w:val="none" w:sz="0" w:space="0" w:color="auto"/>
        <w:bottom w:val="none" w:sz="0" w:space="0" w:color="auto"/>
        <w:right w:val="none" w:sz="0" w:space="0" w:color="auto"/>
      </w:divBdr>
    </w:div>
    <w:div w:id="576479733">
      <w:bodyDiv w:val="1"/>
      <w:marLeft w:val="0"/>
      <w:marRight w:val="0"/>
      <w:marTop w:val="0"/>
      <w:marBottom w:val="0"/>
      <w:divBdr>
        <w:top w:val="none" w:sz="0" w:space="0" w:color="auto"/>
        <w:left w:val="none" w:sz="0" w:space="0" w:color="auto"/>
        <w:bottom w:val="none" w:sz="0" w:space="0" w:color="auto"/>
        <w:right w:val="none" w:sz="0" w:space="0" w:color="auto"/>
      </w:divBdr>
    </w:div>
    <w:div w:id="819149002">
      <w:bodyDiv w:val="1"/>
      <w:marLeft w:val="0"/>
      <w:marRight w:val="0"/>
      <w:marTop w:val="0"/>
      <w:marBottom w:val="0"/>
      <w:divBdr>
        <w:top w:val="none" w:sz="0" w:space="0" w:color="auto"/>
        <w:left w:val="none" w:sz="0" w:space="0" w:color="auto"/>
        <w:bottom w:val="none" w:sz="0" w:space="0" w:color="auto"/>
        <w:right w:val="none" w:sz="0" w:space="0" w:color="auto"/>
      </w:divBdr>
    </w:div>
    <w:div w:id="976374833">
      <w:bodyDiv w:val="1"/>
      <w:marLeft w:val="0"/>
      <w:marRight w:val="0"/>
      <w:marTop w:val="0"/>
      <w:marBottom w:val="0"/>
      <w:divBdr>
        <w:top w:val="none" w:sz="0" w:space="0" w:color="auto"/>
        <w:left w:val="none" w:sz="0" w:space="0" w:color="auto"/>
        <w:bottom w:val="none" w:sz="0" w:space="0" w:color="auto"/>
        <w:right w:val="none" w:sz="0" w:space="0" w:color="auto"/>
      </w:divBdr>
    </w:div>
    <w:div w:id="1009528119">
      <w:bodyDiv w:val="1"/>
      <w:marLeft w:val="0"/>
      <w:marRight w:val="0"/>
      <w:marTop w:val="0"/>
      <w:marBottom w:val="0"/>
      <w:divBdr>
        <w:top w:val="none" w:sz="0" w:space="0" w:color="auto"/>
        <w:left w:val="none" w:sz="0" w:space="0" w:color="auto"/>
        <w:bottom w:val="none" w:sz="0" w:space="0" w:color="auto"/>
        <w:right w:val="none" w:sz="0" w:space="0" w:color="auto"/>
      </w:divBdr>
    </w:div>
    <w:div w:id="1085610296">
      <w:bodyDiv w:val="1"/>
      <w:marLeft w:val="0"/>
      <w:marRight w:val="0"/>
      <w:marTop w:val="0"/>
      <w:marBottom w:val="0"/>
      <w:divBdr>
        <w:top w:val="none" w:sz="0" w:space="0" w:color="auto"/>
        <w:left w:val="none" w:sz="0" w:space="0" w:color="auto"/>
        <w:bottom w:val="none" w:sz="0" w:space="0" w:color="auto"/>
        <w:right w:val="none" w:sz="0" w:space="0" w:color="auto"/>
      </w:divBdr>
    </w:div>
    <w:div w:id="1173643688">
      <w:bodyDiv w:val="1"/>
      <w:marLeft w:val="0"/>
      <w:marRight w:val="0"/>
      <w:marTop w:val="0"/>
      <w:marBottom w:val="0"/>
      <w:divBdr>
        <w:top w:val="none" w:sz="0" w:space="0" w:color="auto"/>
        <w:left w:val="none" w:sz="0" w:space="0" w:color="auto"/>
        <w:bottom w:val="none" w:sz="0" w:space="0" w:color="auto"/>
        <w:right w:val="none" w:sz="0" w:space="0" w:color="auto"/>
      </w:divBdr>
    </w:div>
    <w:div w:id="1256478697">
      <w:bodyDiv w:val="1"/>
      <w:marLeft w:val="0"/>
      <w:marRight w:val="0"/>
      <w:marTop w:val="0"/>
      <w:marBottom w:val="0"/>
      <w:divBdr>
        <w:top w:val="none" w:sz="0" w:space="0" w:color="auto"/>
        <w:left w:val="none" w:sz="0" w:space="0" w:color="auto"/>
        <w:bottom w:val="none" w:sz="0" w:space="0" w:color="auto"/>
        <w:right w:val="none" w:sz="0" w:space="0" w:color="auto"/>
      </w:divBdr>
    </w:div>
    <w:div w:id="1305543798">
      <w:bodyDiv w:val="1"/>
      <w:marLeft w:val="0"/>
      <w:marRight w:val="0"/>
      <w:marTop w:val="0"/>
      <w:marBottom w:val="0"/>
      <w:divBdr>
        <w:top w:val="none" w:sz="0" w:space="0" w:color="auto"/>
        <w:left w:val="none" w:sz="0" w:space="0" w:color="auto"/>
        <w:bottom w:val="none" w:sz="0" w:space="0" w:color="auto"/>
        <w:right w:val="none" w:sz="0" w:space="0" w:color="auto"/>
      </w:divBdr>
    </w:div>
    <w:div w:id="1327856832">
      <w:bodyDiv w:val="1"/>
      <w:marLeft w:val="0"/>
      <w:marRight w:val="0"/>
      <w:marTop w:val="0"/>
      <w:marBottom w:val="0"/>
      <w:divBdr>
        <w:top w:val="none" w:sz="0" w:space="0" w:color="auto"/>
        <w:left w:val="none" w:sz="0" w:space="0" w:color="auto"/>
        <w:bottom w:val="none" w:sz="0" w:space="0" w:color="auto"/>
        <w:right w:val="none" w:sz="0" w:space="0" w:color="auto"/>
      </w:divBdr>
    </w:div>
    <w:div w:id="1592928454">
      <w:bodyDiv w:val="1"/>
      <w:marLeft w:val="0"/>
      <w:marRight w:val="0"/>
      <w:marTop w:val="0"/>
      <w:marBottom w:val="0"/>
      <w:divBdr>
        <w:top w:val="none" w:sz="0" w:space="0" w:color="auto"/>
        <w:left w:val="none" w:sz="0" w:space="0" w:color="auto"/>
        <w:bottom w:val="none" w:sz="0" w:space="0" w:color="auto"/>
        <w:right w:val="none" w:sz="0" w:space="0" w:color="auto"/>
      </w:divBdr>
    </w:div>
    <w:div w:id="1596396348">
      <w:bodyDiv w:val="1"/>
      <w:marLeft w:val="0"/>
      <w:marRight w:val="0"/>
      <w:marTop w:val="0"/>
      <w:marBottom w:val="0"/>
      <w:divBdr>
        <w:top w:val="none" w:sz="0" w:space="0" w:color="auto"/>
        <w:left w:val="none" w:sz="0" w:space="0" w:color="auto"/>
        <w:bottom w:val="none" w:sz="0" w:space="0" w:color="auto"/>
        <w:right w:val="none" w:sz="0" w:space="0" w:color="auto"/>
      </w:divBdr>
    </w:div>
    <w:div w:id="1715037141">
      <w:bodyDiv w:val="1"/>
      <w:marLeft w:val="0"/>
      <w:marRight w:val="0"/>
      <w:marTop w:val="0"/>
      <w:marBottom w:val="0"/>
      <w:divBdr>
        <w:top w:val="none" w:sz="0" w:space="0" w:color="auto"/>
        <w:left w:val="none" w:sz="0" w:space="0" w:color="auto"/>
        <w:bottom w:val="none" w:sz="0" w:space="0" w:color="auto"/>
        <w:right w:val="none" w:sz="0" w:space="0" w:color="auto"/>
      </w:divBdr>
    </w:div>
    <w:div w:id="1907375612">
      <w:bodyDiv w:val="1"/>
      <w:marLeft w:val="0"/>
      <w:marRight w:val="0"/>
      <w:marTop w:val="0"/>
      <w:marBottom w:val="0"/>
      <w:divBdr>
        <w:top w:val="none" w:sz="0" w:space="0" w:color="auto"/>
        <w:left w:val="none" w:sz="0" w:space="0" w:color="auto"/>
        <w:bottom w:val="none" w:sz="0" w:space="0" w:color="auto"/>
        <w:right w:val="none" w:sz="0" w:space="0" w:color="auto"/>
      </w:divBdr>
    </w:div>
    <w:div w:id="20242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E2AFEA-1C30-47A1-9CE8-FE013EE0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ГУ - Владимирское РО ФСС РФ</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Викулова Татьяна Ивановна</dc:creator>
  <cp:lastModifiedBy>Липина Юлия Валерьевна</cp:lastModifiedBy>
  <cp:revision>44</cp:revision>
  <dcterms:created xsi:type="dcterms:W3CDTF">2023-03-21T11:55:00Z</dcterms:created>
  <dcterms:modified xsi:type="dcterms:W3CDTF">2023-10-12T14:55:00Z</dcterms:modified>
</cp:coreProperties>
</file>