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6D" w:rsidRPr="00E67E6D" w:rsidRDefault="00E67E6D" w:rsidP="00E67E6D">
      <w:pPr>
        <w:shd w:val="clear" w:color="auto" w:fill="FFFFFF"/>
        <w:spacing w:line="200" w:lineRule="atLeast"/>
        <w:jc w:val="right"/>
        <w:rPr>
          <w:i/>
          <w:color w:val="000000"/>
          <w:sz w:val="20"/>
          <w:szCs w:val="20"/>
          <w:lang w:eastAsia="ru-RU" w:bidi="ru-RU"/>
        </w:rPr>
      </w:pPr>
      <w:r w:rsidRPr="00E67E6D">
        <w:rPr>
          <w:i/>
          <w:color w:val="000000"/>
          <w:sz w:val="20"/>
          <w:szCs w:val="20"/>
          <w:lang w:eastAsia="ru-RU" w:bidi="ru-RU"/>
        </w:rPr>
        <w:t>Приложение №2</w:t>
      </w:r>
    </w:p>
    <w:p w:rsidR="00E67E6D" w:rsidRPr="00E67E6D" w:rsidRDefault="00E67E6D" w:rsidP="00E67E6D">
      <w:pPr>
        <w:shd w:val="clear" w:color="auto" w:fill="FFFFFF"/>
        <w:spacing w:line="200" w:lineRule="atLeast"/>
        <w:jc w:val="right"/>
        <w:rPr>
          <w:i/>
          <w:color w:val="000000"/>
          <w:sz w:val="20"/>
          <w:szCs w:val="20"/>
          <w:lang w:eastAsia="ru-RU" w:bidi="ru-RU"/>
        </w:rPr>
      </w:pPr>
      <w:r w:rsidRPr="00E67E6D">
        <w:rPr>
          <w:i/>
          <w:color w:val="000000"/>
          <w:sz w:val="20"/>
          <w:szCs w:val="20"/>
          <w:lang w:eastAsia="ru-RU" w:bidi="ru-RU"/>
        </w:rPr>
        <w:t>к извещению о проведении электронного аукциона</w:t>
      </w:r>
    </w:p>
    <w:p w:rsidR="00C746B2" w:rsidRPr="00EB51FF" w:rsidRDefault="00806634" w:rsidP="00C746B2">
      <w:pPr>
        <w:shd w:val="clear" w:color="auto" w:fill="FFFFFF"/>
        <w:spacing w:line="200" w:lineRule="atLeast"/>
        <w:jc w:val="center"/>
        <w:rPr>
          <w:rFonts w:ascii="Times New Roman CYR" w:eastAsia="Times New Roman CYR" w:hAnsi="Times New Roman CYR" w:cs="Times New Roman CYR"/>
          <w:b/>
          <w:color w:val="000000"/>
          <w:spacing w:val="-6"/>
          <w:sz w:val="26"/>
          <w:szCs w:val="26"/>
        </w:rPr>
      </w:pPr>
      <w:r w:rsidRPr="00EB51FF">
        <w:rPr>
          <w:b/>
          <w:color w:val="000000"/>
          <w:sz w:val="26"/>
          <w:szCs w:val="26"/>
          <w:lang w:eastAsia="ru-RU" w:bidi="ru-RU"/>
        </w:rPr>
        <w:t>Описание объекта закупки</w:t>
      </w:r>
    </w:p>
    <w:p w:rsidR="00C746B2" w:rsidRPr="00EB51FF" w:rsidRDefault="00C746B2" w:rsidP="00C746B2">
      <w:pPr>
        <w:autoSpaceDE w:val="0"/>
        <w:jc w:val="center"/>
        <w:rPr>
          <w:rFonts w:eastAsia="Arial"/>
          <w:b/>
          <w:bCs/>
          <w:spacing w:val="-6"/>
          <w:sz w:val="26"/>
          <w:szCs w:val="26"/>
        </w:rPr>
      </w:pPr>
      <w:r w:rsidRPr="00EB51FF">
        <w:rPr>
          <w:rFonts w:ascii="Times New Roman CYR" w:eastAsia="Times New Roman CYR" w:hAnsi="Times New Roman CYR" w:cs="Times New Roman CYR"/>
          <w:b/>
          <w:color w:val="000000"/>
          <w:spacing w:val="-6"/>
          <w:sz w:val="26"/>
          <w:szCs w:val="26"/>
        </w:rPr>
        <w:t xml:space="preserve">на поставку </w:t>
      </w:r>
      <w:r w:rsidRPr="00EB51FF">
        <w:rPr>
          <w:rFonts w:eastAsia="Times New Roman"/>
          <w:b/>
          <w:spacing w:val="-6"/>
          <w:sz w:val="26"/>
          <w:szCs w:val="26"/>
        </w:rPr>
        <w:t>специальных средств при нарушениях функций выделения</w:t>
      </w:r>
      <w:r w:rsidRPr="00EB51FF">
        <w:rPr>
          <w:rFonts w:eastAsia="Arial"/>
          <w:b/>
          <w:bCs/>
          <w:spacing w:val="-6"/>
          <w:sz w:val="26"/>
          <w:szCs w:val="26"/>
        </w:rPr>
        <w:t xml:space="preserve"> для обеспечения инвалидов в </w:t>
      </w:r>
      <w:r w:rsidR="00EB51FF" w:rsidRPr="00EB51FF">
        <w:rPr>
          <w:rFonts w:eastAsia="Arial"/>
          <w:b/>
          <w:bCs/>
          <w:spacing w:val="-6"/>
          <w:sz w:val="26"/>
          <w:szCs w:val="26"/>
        </w:rPr>
        <w:t>2023</w:t>
      </w:r>
      <w:r w:rsidRPr="00EB51FF">
        <w:rPr>
          <w:rFonts w:eastAsia="Arial"/>
          <w:b/>
          <w:bCs/>
          <w:spacing w:val="-6"/>
          <w:sz w:val="26"/>
          <w:szCs w:val="26"/>
        </w:rPr>
        <w:t xml:space="preserve"> году</w:t>
      </w:r>
    </w:p>
    <w:p w:rsidR="007E2028" w:rsidRPr="00873D93" w:rsidRDefault="007E2028" w:rsidP="00C746B2">
      <w:pPr>
        <w:autoSpaceDE w:val="0"/>
        <w:jc w:val="center"/>
        <w:rPr>
          <w:rFonts w:eastAsia="Arial"/>
          <w:b/>
          <w:bCs/>
          <w:spacing w:val="-6"/>
          <w:sz w:val="20"/>
          <w:szCs w:val="20"/>
        </w:rPr>
      </w:pPr>
    </w:p>
    <w:tbl>
      <w:tblPr>
        <w:tblStyle w:val="a3"/>
        <w:tblW w:w="10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762"/>
        <w:gridCol w:w="6810"/>
        <w:gridCol w:w="1028"/>
      </w:tblGrid>
      <w:tr w:rsidR="00D25269" w:rsidRPr="00E67E6D" w:rsidTr="00334CC1">
        <w:trPr>
          <w:trHeight w:val="517"/>
        </w:trPr>
        <w:tc>
          <w:tcPr>
            <w:tcW w:w="710" w:type="dxa"/>
          </w:tcPr>
          <w:p w:rsidR="00D25269" w:rsidRPr="00E67E6D" w:rsidRDefault="00D25269" w:rsidP="00E67E6D">
            <w:pPr>
              <w:jc w:val="center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 xml:space="preserve">№ </w:t>
            </w:r>
            <w:proofErr w:type="spellStart"/>
            <w:r w:rsidRPr="00E67E6D">
              <w:rPr>
                <w:sz w:val="22"/>
                <w:szCs w:val="22"/>
              </w:rPr>
              <w:t>п.п</w:t>
            </w:r>
            <w:proofErr w:type="spellEnd"/>
            <w:r w:rsidRPr="00E67E6D"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</w:tcPr>
          <w:p w:rsidR="00D25269" w:rsidRPr="00E67E6D" w:rsidRDefault="00D25269" w:rsidP="00E67E6D">
            <w:pPr>
              <w:jc w:val="center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6810" w:type="dxa"/>
          </w:tcPr>
          <w:p w:rsidR="00D25269" w:rsidRPr="00E67E6D" w:rsidRDefault="00D25269" w:rsidP="00E67E6D">
            <w:pPr>
              <w:jc w:val="center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028" w:type="dxa"/>
          </w:tcPr>
          <w:p w:rsidR="00D25269" w:rsidRPr="00E67E6D" w:rsidRDefault="00D25269" w:rsidP="00E67E6D">
            <w:pPr>
              <w:jc w:val="center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Количество, шт.</w:t>
            </w:r>
          </w:p>
        </w:tc>
      </w:tr>
      <w:tr w:rsidR="00800193" w:rsidRPr="00E67E6D" w:rsidTr="00334CC1">
        <w:trPr>
          <w:trHeight w:val="10644"/>
        </w:trPr>
        <w:tc>
          <w:tcPr>
            <w:tcW w:w="710" w:type="dxa"/>
          </w:tcPr>
          <w:p w:rsidR="00800193" w:rsidRPr="00E67E6D" w:rsidRDefault="00B361C5" w:rsidP="00FE1368">
            <w:pPr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</w:tcPr>
          <w:p w:rsidR="00800193" w:rsidRPr="00E67E6D" w:rsidRDefault="00800193" w:rsidP="00800193">
            <w:pPr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 xml:space="preserve">21-01-39. Адгезивная пластина-полукольцо для дополнительной фиксации пластин калоприемников и </w:t>
            </w:r>
            <w:proofErr w:type="spellStart"/>
            <w:r w:rsidRPr="00E67E6D">
              <w:rPr>
                <w:sz w:val="22"/>
                <w:szCs w:val="22"/>
              </w:rPr>
              <w:t>уроприемников</w:t>
            </w:r>
            <w:proofErr w:type="spellEnd"/>
          </w:p>
        </w:tc>
        <w:tc>
          <w:tcPr>
            <w:tcW w:w="6810" w:type="dxa"/>
          </w:tcPr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Эластичная адгезивная пластина-полукольцо подходит для людей любого телосложения, следует рельефу и движениям тела, должно обеспечивать дополнительную фиксацию пластины калоприемника (</w:t>
            </w:r>
            <w:proofErr w:type="spellStart"/>
            <w:r w:rsidRPr="00E67E6D">
              <w:rPr>
                <w:sz w:val="22"/>
                <w:szCs w:val="22"/>
              </w:rPr>
              <w:t>уроприемника</w:t>
            </w:r>
            <w:proofErr w:type="spellEnd"/>
            <w:r w:rsidRPr="00E67E6D">
              <w:rPr>
                <w:sz w:val="22"/>
                <w:szCs w:val="22"/>
              </w:rPr>
              <w:t>) по внешнему краю, продлевать срок использования калоприемников (</w:t>
            </w:r>
            <w:proofErr w:type="spellStart"/>
            <w:r w:rsidRPr="00E67E6D">
              <w:rPr>
                <w:sz w:val="22"/>
                <w:szCs w:val="22"/>
              </w:rPr>
              <w:t>уроприемников</w:t>
            </w:r>
            <w:proofErr w:type="spellEnd"/>
            <w:r w:rsidRPr="00E67E6D">
              <w:rPr>
                <w:sz w:val="22"/>
                <w:szCs w:val="22"/>
              </w:rPr>
              <w:t>). Пластина-полукольцо должна легко удаляться вместе с калоприемником (</w:t>
            </w:r>
            <w:proofErr w:type="spellStart"/>
            <w:r w:rsidRPr="00E67E6D">
              <w:rPr>
                <w:sz w:val="22"/>
                <w:szCs w:val="22"/>
              </w:rPr>
              <w:t>уроприемником</w:t>
            </w:r>
            <w:proofErr w:type="spellEnd"/>
            <w:r w:rsidRPr="00E67E6D">
              <w:rPr>
                <w:sz w:val="22"/>
                <w:szCs w:val="22"/>
              </w:rPr>
              <w:t>) или отдельно. (в соответствии с п. 5.4.4 ГОСТ Р 58237-2018).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Требования к качеству: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Поставляемый товар должен быть новым товаром (товаром, который не был в употреблении).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В специальных средствах при нарушениях функций выделения не допускаются механические повреждения (разрыв края, разрезы, и т.п.).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Требования к транспортировке: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Требования к упаковке: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Требования к маркировке: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Маркировка упаковки специальных средств при нарушениях функций выделения должна включать: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-условное обозначение группы изделий, товарную марку (при наличии), обозначение номера изделия (при наличии);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-страну -изготовителя;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-наименование предприятия-изготовителя, юридический адрес, товарный знак (при наличии);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-отличительные характеристики изделий в соответствии с их техническим исполнением (при наличии);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-номер артикула (при наличии);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-количество изделий в упаковке;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-дату (месяц, год) изготовления или гарантийный срок годности (при наличии);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-правила пользования (при необходимости);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-штриховой код изделия (при наличии)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-информацию о сертификации (при наличии).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Срок годности:</w:t>
            </w:r>
          </w:p>
          <w:p w:rsidR="00800193" w:rsidRPr="00E67E6D" w:rsidRDefault="00800193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Срок годности специальных средств при нарушениях функций выделения — на момент выдачи изделий должен быть не менее 1 года.</w:t>
            </w:r>
          </w:p>
          <w:p w:rsidR="00017867" w:rsidRPr="00E67E6D" w:rsidRDefault="00017867" w:rsidP="00E67E6D">
            <w:pPr>
              <w:jc w:val="both"/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Наличие регистрационного удостоверения обязательно.</w:t>
            </w:r>
          </w:p>
        </w:tc>
        <w:tc>
          <w:tcPr>
            <w:tcW w:w="1028" w:type="dxa"/>
          </w:tcPr>
          <w:p w:rsidR="00800193" w:rsidRPr="00E67E6D" w:rsidRDefault="00B361C5" w:rsidP="00D72145">
            <w:pPr>
              <w:rPr>
                <w:sz w:val="22"/>
                <w:szCs w:val="22"/>
              </w:rPr>
            </w:pPr>
            <w:r w:rsidRPr="00E67E6D">
              <w:rPr>
                <w:sz w:val="22"/>
                <w:szCs w:val="22"/>
              </w:rPr>
              <w:t>7</w:t>
            </w:r>
            <w:r w:rsidR="00EB51FF" w:rsidRPr="00E67E6D">
              <w:rPr>
                <w:sz w:val="22"/>
                <w:szCs w:val="22"/>
              </w:rPr>
              <w:t xml:space="preserve"> </w:t>
            </w:r>
            <w:r w:rsidRPr="00E67E6D">
              <w:rPr>
                <w:sz w:val="22"/>
                <w:szCs w:val="22"/>
              </w:rPr>
              <w:t>320</w:t>
            </w:r>
          </w:p>
        </w:tc>
      </w:tr>
    </w:tbl>
    <w:p w:rsidR="00C746B2" w:rsidRPr="00334CC1" w:rsidRDefault="00C746B2"/>
    <w:p w:rsidR="00334CC1" w:rsidRPr="00334CC1" w:rsidRDefault="00334CC1" w:rsidP="00334CC1">
      <w:pPr>
        <w:ind w:firstLine="709"/>
        <w:jc w:val="both"/>
        <w:rPr>
          <w:kern w:val="2"/>
        </w:rPr>
      </w:pPr>
      <w:r w:rsidRPr="00334CC1">
        <w:t xml:space="preserve">Товар </w:t>
      </w:r>
      <w:r>
        <w:t xml:space="preserve">должен </w:t>
      </w:r>
      <w:r w:rsidRPr="00334CC1">
        <w:t>име</w:t>
      </w:r>
      <w:r>
        <w:t>ть</w:t>
      </w:r>
      <w:r w:rsidRPr="00334CC1">
        <w:t xml:space="preserve"> регистрационные удостоверения в соответствии с Федеральным </w:t>
      </w:r>
      <w:r w:rsidRPr="00334CC1">
        <w:lastRenderedPageBreak/>
        <w:t>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334CC1" w:rsidRPr="00334CC1" w:rsidRDefault="00334CC1" w:rsidP="00334CC1">
      <w:pPr>
        <w:ind w:firstLine="709"/>
        <w:jc w:val="both"/>
      </w:pPr>
      <w:r w:rsidRPr="00334CC1">
        <w:t xml:space="preserve">Поставка Товара в Вологодской области </w:t>
      </w:r>
      <w:r>
        <w:t>должна осуществля</w:t>
      </w:r>
      <w:r w:rsidR="00915BEF">
        <w:t>е</w:t>
      </w:r>
      <w:r w:rsidRPr="00334CC1">
        <w:t xml:space="preserve">тся в соответствии с выбором Получателей: </w:t>
      </w:r>
    </w:p>
    <w:p w:rsidR="00334CC1" w:rsidRPr="00334CC1" w:rsidRDefault="00334CC1" w:rsidP="00334CC1">
      <w:pPr>
        <w:spacing w:line="240" w:lineRule="atLeast"/>
        <w:ind w:firstLine="708"/>
        <w:jc w:val="both"/>
      </w:pPr>
      <w:r w:rsidRPr="00334CC1">
        <w:t xml:space="preserve">1. По месту нахождения пунктов выдачи, организованных Поставщиком, в день обращения Получателя, но </w:t>
      </w:r>
      <w:r w:rsidR="00EB51FF">
        <w:rPr>
          <w:b/>
        </w:rPr>
        <w:t>до 01.04</w:t>
      </w:r>
      <w:r w:rsidRPr="00334CC1">
        <w:rPr>
          <w:b/>
        </w:rPr>
        <w:t>.202</w:t>
      </w:r>
      <w:r w:rsidR="00EB51FF">
        <w:rPr>
          <w:b/>
        </w:rPr>
        <w:t>3</w:t>
      </w:r>
      <w:r w:rsidRPr="00334CC1">
        <w:rPr>
          <w:b/>
        </w:rPr>
        <w:t xml:space="preserve"> года</w:t>
      </w:r>
      <w:r w:rsidRPr="00334CC1">
        <w:t xml:space="preserve">: Пункты выдачи организованы Поставщиком в г. Вологда и в г. Череповец. Дополнительные пункты выдачи, по согласованию с Заказчиком, могут быть организованы в иных городах и населенных пунктах Вологодской области по выбору Поставщика. Срок действия государственного контракта </w:t>
      </w:r>
      <w:r w:rsidRPr="00334CC1">
        <w:rPr>
          <w:b/>
        </w:rPr>
        <w:t xml:space="preserve">до </w:t>
      </w:r>
      <w:r w:rsidR="00EB51FF">
        <w:rPr>
          <w:b/>
        </w:rPr>
        <w:t>15</w:t>
      </w:r>
      <w:r w:rsidRPr="00334CC1">
        <w:rPr>
          <w:b/>
        </w:rPr>
        <w:t>.</w:t>
      </w:r>
      <w:r w:rsidR="00EB51FF">
        <w:rPr>
          <w:b/>
        </w:rPr>
        <w:t>05</w:t>
      </w:r>
      <w:r w:rsidRPr="00334CC1">
        <w:rPr>
          <w:b/>
        </w:rPr>
        <w:t>.</w:t>
      </w:r>
      <w:r w:rsidR="00EB51FF">
        <w:rPr>
          <w:b/>
        </w:rPr>
        <w:t>2023</w:t>
      </w:r>
      <w:r w:rsidRPr="00334CC1">
        <w:t xml:space="preserve"> года.</w:t>
      </w:r>
    </w:p>
    <w:p w:rsidR="00334CC1" w:rsidRPr="00334CC1" w:rsidRDefault="00334CC1" w:rsidP="00334CC1">
      <w:pPr>
        <w:tabs>
          <w:tab w:val="left" w:pos="1200"/>
        </w:tabs>
        <w:ind w:firstLine="702"/>
        <w:jc w:val="both"/>
      </w:pPr>
      <w:r w:rsidRPr="00334CC1">
        <w:t xml:space="preserve">Пункты выдачи товара, организованные поставщиком, </w:t>
      </w:r>
      <w:r>
        <w:t xml:space="preserve">должны </w:t>
      </w:r>
      <w:r w:rsidRPr="00334CC1">
        <w:t>соответств</w:t>
      </w:r>
      <w:r>
        <w:t>овать</w:t>
      </w:r>
      <w:r w:rsidRPr="00334CC1">
        <w:t xml:space="preserve">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34CC1" w:rsidRPr="00334CC1" w:rsidRDefault="00334CC1" w:rsidP="00334CC1">
      <w:pPr>
        <w:tabs>
          <w:tab w:val="left" w:pos="1200"/>
        </w:tabs>
        <w:ind w:firstLine="702"/>
        <w:jc w:val="both"/>
      </w:pPr>
      <w:r w:rsidRPr="00334CC1">
        <w:t xml:space="preserve">График работы пунктов выдачи </w:t>
      </w:r>
      <w:r>
        <w:t xml:space="preserve">должен </w:t>
      </w:r>
      <w:r w:rsidRPr="00334CC1">
        <w:t>обеспечив</w:t>
      </w:r>
      <w:r>
        <w:t>ать</w:t>
      </w:r>
      <w:r w:rsidRPr="00334CC1">
        <w:t xml:space="preserve"> возможность передачи Товара Получателям в каждом пункте 5 (Пять) дней в неделю, 40 (сорок) часов в неделю, включая работу в один из выходных дней, при этом время работы каждого пункта попадает в интервал с 08:00 до 20:00. В пунктах выдачи </w:t>
      </w:r>
      <w:r>
        <w:t xml:space="preserve">должны </w:t>
      </w:r>
      <w:r w:rsidRPr="00334CC1">
        <w:t>наход</w:t>
      </w:r>
      <w:r>
        <w:t>итс</w:t>
      </w:r>
      <w:r w:rsidRPr="00334CC1">
        <w:t xml:space="preserve">я представители Поставщика для возможности предоставления инвалидам консультаций по техническим характеристикам Товара. Пункты выдачи товара </w:t>
      </w:r>
      <w:r>
        <w:t xml:space="preserve">должны </w:t>
      </w:r>
      <w:r w:rsidRPr="00334CC1">
        <w:t>соответств</w:t>
      </w:r>
      <w:r>
        <w:t>вовать</w:t>
      </w:r>
      <w:r w:rsidRPr="00334CC1">
        <w:t xml:space="preserve"> требованиям и стандартам, предъявляемым к условиям хранения товаров медицинского и санитарно-гигиенического назначения</w:t>
      </w:r>
    </w:p>
    <w:p w:rsidR="00334CC1" w:rsidRPr="00334CC1" w:rsidRDefault="00334CC1" w:rsidP="00334CC1">
      <w:pPr>
        <w:jc w:val="both"/>
      </w:pPr>
      <w:r w:rsidRPr="00334CC1">
        <w:t xml:space="preserve">           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течении 7 (Семи) календарных дней с момента получения Поставщиком Реестров Получателей, но </w:t>
      </w:r>
      <w:r w:rsidRPr="00334CC1">
        <w:rPr>
          <w:b/>
        </w:rPr>
        <w:t xml:space="preserve">до </w:t>
      </w:r>
      <w:r w:rsidR="00EB51FF">
        <w:rPr>
          <w:b/>
        </w:rPr>
        <w:t>01</w:t>
      </w:r>
      <w:r w:rsidRPr="00334CC1">
        <w:rPr>
          <w:b/>
        </w:rPr>
        <w:t>.</w:t>
      </w:r>
      <w:r w:rsidR="00EB51FF">
        <w:rPr>
          <w:b/>
        </w:rPr>
        <w:t>04</w:t>
      </w:r>
      <w:r w:rsidRPr="00334CC1">
        <w:rPr>
          <w:b/>
        </w:rPr>
        <w:t>.20</w:t>
      </w:r>
      <w:r w:rsidR="00EB51FF">
        <w:rPr>
          <w:b/>
        </w:rPr>
        <w:t>23</w:t>
      </w:r>
      <w:r w:rsidRPr="00334CC1">
        <w:rPr>
          <w:b/>
        </w:rPr>
        <w:t xml:space="preserve"> года.</w:t>
      </w:r>
      <w:r w:rsidRPr="00334CC1">
        <w:t xml:space="preserve"> </w:t>
      </w:r>
    </w:p>
    <w:p w:rsidR="00334CC1" w:rsidRPr="00334CC1" w:rsidRDefault="00334CC1" w:rsidP="00334CC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C1">
        <w:rPr>
          <w:rFonts w:ascii="Times New Roman" w:hAnsi="Times New Roman" w:cs="Times New Roman"/>
          <w:b/>
          <w:sz w:val="24"/>
          <w:szCs w:val="24"/>
        </w:rPr>
        <w:t>Сроки поставки Товара в Вологодскую область:</w:t>
      </w:r>
      <w:r w:rsidRPr="00334CC1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планом</w:t>
      </w:r>
    </w:p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1418"/>
      </w:tblGrid>
      <w:tr w:rsidR="00EB4841" w:rsidTr="00EB51FF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(этапы) постав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ки на 202</w:t>
            </w:r>
            <w:r w:rsidR="00EB5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4841" w:rsidRDefault="00EB4841" w:rsidP="00E67E6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EB4841" w:rsidTr="00EB51FF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spacing w:line="256" w:lineRule="auto"/>
              <w:jc w:val="both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spacing w:line="256" w:lineRule="auto"/>
              <w:jc w:val="both"/>
              <w:rPr>
                <w:rFonts w:ascii="Times New Roman CYR" w:eastAsia="Calibri" w:hAnsi="Times New Roman CYR" w:cs="Times New Roman CYR"/>
              </w:rPr>
            </w:pPr>
            <w:r>
              <w:t xml:space="preserve">21-01-39. Адгезивная пластина-полукольцо для дополнительной фиксации пластин калоприемников и </w:t>
            </w:r>
            <w:proofErr w:type="spellStart"/>
            <w:r>
              <w:t>уроприемников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51FF" w:rsidP="00E67E6D">
            <w:pPr>
              <w:spacing w:line="256" w:lineRule="auto"/>
              <w:jc w:val="center"/>
            </w:pPr>
            <w:r>
              <w:t>До 20.01.2023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41" w:rsidRDefault="00EB4841" w:rsidP="00E67E6D">
            <w:pPr>
              <w:spacing w:line="25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7320</w:t>
            </w:r>
          </w:p>
        </w:tc>
      </w:tr>
    </w:tbl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62522" w:rsidRDefault="00262522" w:rsidP="00B361C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3D0B33" w:rsidRPr="00A217B5" w:rsidRDefault="003D0B33" w:rsidP="00A217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3D0B33" w:rsidRPr="00A217B5" w:rsidSect="00334C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B2"/>
    <w:rsid w:val="00014659"/>
    <w:rsid w:val="00017867"/>
    <w:rsid w:val="00035512"/>
    <w:rsid w:val="00035ADD"/>
    <w:rsid w:val="00092B9B"/>
    <w:rsid w:val="000F3BC5"/>
    <w:rsid w:val="0011344E"/>
    <w:rsid w:val="00132C9B"/>
    <w:rsid w:val="00195C15"/>
    <w:rsid w:val="001C208E"/>
    <w:rsid w:val="001E5AEF"/>
    <w:rsid w:val="001F6CA3"/>
    <w:rsid w:val="00262522"/>
    <w:rsid w:val="002C5972"/>
    <w:rsid w:val="00334CC1"/>
    <w:rsid w:val="003D0B33"/>
    <w:rsid w:val="003E7B22"/>
    <w:rsid w:val="00461F6F"/>
    <w:rsid w:val="004B1F7C"/>
    <w:rsid w:val="004E47B9"/>
    <w:rsid w:val="004F7B3E"/>
    <w:rsid w:val="0051330F"/>
    <w:rsid w:val="00513856"/>
    <w:rsid w:val="00514387"/>
    <w:rsid w:val="00540937"/>
    <w:rsid w:val="00546E4A"/>
    <w:rsid w:val="00590835"/>
    <w:rsid w:val="00637366"/>
    <w:rsid w:val="0069552C"/>
    <w:rsid w:val="006F0A4C"/>
    <w:rsid w:val="00702521"/>
    <w:rsid w:val="007225E9"/>
    <w:rsid w:val="00774D87"/>
    <w:rsid w:val="00795E4D"/>
    <w:rsid w:val="007E2028"/>
    <w:rsid w:val="00800193"/>
    <w:rsid w:val="00806634"/>
    <w:rsid w:val="00873D93"/>
    <w:rsid w:val="00902ECF"/>
    <w:rsid w:val="00915BEF"/>
    <w:rsid w:val="00931F3E"/>
    <w:rsid w:val="0093419D"/>
    <w:rsid w:val="00A16B18"/>
    <w:rsid w:val="00A217B5"/>
    <w:rsid w:val="00A52652"/>
    <w:rsid w:val="00A84E67"/>
    <w:rsid w:val="00AA0B01"/>
    <w:rsid w:val="00AD4DA8"/>
    <w:rsid w:val="00AE53A6"/>
    <w:rsid w:val="00AF6A6E"/>
    <w:rsid w:val="00B07F1B"/>
    <w:rsid w:val="00B361C5"/>
    <w:rsid w:val="00C16B84"/>
    <w:rsid w:val="00C23323"/>
    <w:rsid w:val="00C6619B"/>
    <w:rsid w:val="00C746B2"/>
    <w:rsid w:val="00D25269"/>
    <w:rsid w:val="00D72145"/>
    <w:rsid w:val="00D85A7D"/>
    <w:rsid w:val="00DD4675"/>
    <w:rsid w:val="00E578EE"/>
    <w:rsid w:val="00E63AB1"/>
    <w:rsid w:val="00E67E6D"/>
    <w:rsid w:val="00E870D1"/>
    <w:rsid w:val="00EB4841"/>
    <w:rsid w:val="00EB51FF"/>
    <w:rsid w:val="00ED4036"/>
    <w:rsid w:val="00F01B0F"/>
    <w:rsid w:val="00F303A1"/>
    <w:rsid w:val="00F42A9C"/>
    <w:rsid w:val="00F5161F"/>
    <w:rsid w:val="00FC5066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F3CD-2028-4D8F-9046-88C3F8BA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5E4D"/>
    <w:pPr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4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E67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C7B8-2923-49F2-B987-9404DAC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Шалгина Лариса Александровна</dc:creator>
  <cp:keywords/>
  <dc:description/>
  <cp:lastModifiedBy>3500 Михина Ирина Васильевна</cp:lastModifiedBy>
  <cp:revision>9</cp:revision>
  <cp:lastPrinted>2021-12-22T09:00:00Z</cp:lastPrinted>
  <dcterms:created xsi:type="dcterms:W3CDTF">2022-10-11T08:21:00Z</dcterms:created>
  <dcterms:modified xsi:type="dcterms:W3CDTF">2022-11-30T12:42:00Z</dcterms:modified>
</cp:coreProperties>
</file>