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B07" w:rsidRDefault="009E0B07" w:rsidP="00C56EA8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3BA" w:rsidRPr="00F60BD8" w:rsidRDefault="00287300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C56EA8" w:rsidRPr="00F60BD8" w:rsidRDefault="00C56EA8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CD0" w:rsidRPr="00F60BD8" w:rsidRDefault="00871CD0" w:rsidP="0087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1CD0" w:rsidRPr="00F60BD8" w:rsidRDefault="00871CD0" w:rsidP="00665479">
      <w:pPr>
        <w:pStyle w:val="aa"/>
        <w:numPr>
          <w:ilvl w:val="0"/>
          <w:numId w:val="1"/>
        </w:numPr>
        <w:spacing w:after="0" w:line="240" w:lineRule="auto"/>
        <w:ind w:left="284" w:hanging="142"/>
        <w:rPr>
          <w:rFonts w:ascii="Times New Roman" w:eastAsia="Calibri" w:hAnsi="Times New Roman" w:cs="Times New Roman"/>
          <w:b/>
          <w:sz w:val="24"/>
          <w:szCs w:val="24"/>
        </w:rPr>
      </w:pPr>
      <w:r w:rsidRPr="00F60BD8">
        <w:rPr>
          <w:rFonts w:ascii="Times New Roman" w:eastAsia="Calibri" w:hAnsi="Times New Roman" w:cs="Times New Roman"/>
          <w:b/>
          <w:sz w:val="24"/>
          <w:szCs w:val="24"/>
        </w:rPr>
        <w:t>Объект закупки:</w:t>
      </w:r>
    </w:p>
    <w:p w:rsidR="00B86015" w:rsidRPr="00F60BD8" w:rsidRDefault="00C279B7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9B7">
        <w:rPr>
          <w:rFonts w:ascii="Times New Roman" w:eastAsia="Times New Roman" w:hAnsi="Times New Roman"/>
          <w:sz w:val="24"/>
          <w:szCs w:val="24"/>
          <w:lang w:eastAsia="ru-RU"/>
        </w:rPr>
        <w:t>Выполнение работ по индивидуальному изготовлению протезов верхних конечностей (2) для обеспечения в 2023 году застрахованных лиц, пострадавших в результате несчастных случаев на производстве и профессиональных заболеваний.</w:t>
      </w:r>
      <w:r w:rsidR="00D940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A43EE" w:rsidRPr="00F60BD8" w:rsidRDefault="001475A2" w:rsidP="001C24B7">
      <w:pPr>
        <w:pStyle w:val="aa"/>
        <w:numPr>
          <w:ilvl w:val="0"/>
          <w:numId w:val="1"/>
        </w:numPr>
        <w:tabs>
          <w:tab w:val="left" w:pos="567"/>
          <w:tab w:val="left" w:pos="1980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0ED0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397ED1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92E15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</w:t>
      </w:r>
      <w:r w:rsidR="00F92824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количество </w:t>
      </w:r>
      <w:r w:rsidR="00402CBE" w:rsidRPr="00402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протезов </w:t>
      </w:r>
      <w:r w:rsidR="00C279B7">
        <w:rPr>
          <w:rFonts w:ascii="Times New Roman" w:eastAsia="Times New Roman" w:hAnsi="Times New Roman"/>
          <w:b/>
          <w:sz w:val="24"/>
          <w:szCs w:val="24"/>
          <w:lang w:eastAsia="ru-RU"/>
        </w:rPr>
        <w:t>верхних конечностей</w:t>
      </w:r>
      <w:r w:rsidR="00B86015" w:rsidRPr="00B86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61DD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(далее </w:t>
      </w:r>
      <w:r w:rsidR="00F80ED0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7B61DD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4FCF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Изделие</w:t>
      </w:r>
      <w:r w:rsidR="00F92824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7E0DE3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2345"/>
        <w:gridCol w:w="6351"/>
        <w:gridCol w:w="959"/>
      </w:tblGrid>
      <w:tr w:rsidR="00C279B7" w:rsidRPr="00C279B7" w:rsidTr="00340FF8">
        <w:tc>
          <w:tcPr>
            <w:tcW w:w="269" w:type="pct"/>
            <w:shd w:val="clear" w:color="auto" w:fill="auto"/>
            <w:vAlign w:val="center"/>
          </w:tcPr>
          <w:p w:rsidR="00C279B7" w:rsidRPr="00C279B7" w:rsidRDefault="00C279B7" w:rsidP="00C279B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149" w:type="pct"/>
            <w:vAlign w:val="center"/>
          </w:tcPr>
          <w:p w:rsidR="00C279B7" w:rsidRPr="00C279B7" w:rsidRDefault="00C279B7" w:rsidP="00C279B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Изделия*</w:t>
            </w:r>
          </w:p>
        </w:tc>
        <w:tc>
          <w:tcPr>
            <w:tcW w:w="3112" w:type="pct"/>
            <w:shd w:val="clear" w:color="auto" w:fill="auto"/>
            <w:vAlign w:val="center"/>
          </w:tcPr>
          <w:p w:rsidR="00C279B7" w:rsidRPr="00C279B7" w:rsidRDefault="00C279B7" w:rsidP="00C279B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 Изделия</w:t>
            </w:r>
          </w:p>
        </w:tc>
        <w:tc>
          <w:tcPr>
            <w:tcW w:w="470" w:type="pct"/>
          </w:tcPr>
          <w:p w:rsidR="00C279B7" w:rsidRPr="00C279B7" w:rsidRDefault="00C279B7" w:rsidP="00C279B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штук</w:t>
            </w:r>
          </w:p>
        </w:tc>
      </w:tr>
      <w:tr w:rsidR="00C279B7" w:rsidRPr="00C279B7" w:rsidTr="00340FF8">
        <w:tc>
          <w:tcPr>
            <w:tcW w:w="269" w:type="pct"/>
            <w:shd w:val="clear" w:color="auto" w:fill="auto"/>
          </w:tcPr>
          <w:p w:rsidR="00C279B7" w:rsidRPr="00C279B7" w:rsidRDefault="00C279B7" w:rsidP="00C279B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9B7" w:rsidRPr="00C279B7" w:rsidRDefault="00C279B7" w:rsidP="00C27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8-01-04 </w:t>
            </w:r>
          </w:p>
          <w:p w:rsidR="00C279B7" w:rsidRPr="00C279B7" w:rsidRDefault="00C279B7" w:rsidP="00C27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плеча косметический</w:t>
            </w:r>
          </w:p>
          <w:p w:rsidR="00C279B7" w:rsidRPr="00C279B7" w:rsidRDefault="00C279B7" w:rsidP="00C27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9B7" w:rsidRPr="00C279B7" w:rsidRDefault="00C279B7" w:rsidP="00C279B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плеча косметический должен иметь:</w:t>
            </w:r>
          </w:p>
          <w:p w:rsidR="00C279B7" w:rsidRPr="00C279B7" w:rsidRDefault="00C279B7" w:rsidP="00C279B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постоянную гильзу, которая должна состоять из приемной и несущей гильзы, приемная гильза должна быть изготовлена по слепку с культи получателя. Гильзы должны быть выполнены методом вакуумной инфузии, материал гильз – литьевой слоистый пластик на основе смол с усилением мест нагрузки карбоновым волокном;</w:t>
            </w:r>
          </w:p>
          <w:p w:rsidR="00C279B7" w:rsidRPr="00C279B7" w:rsidRDefault="00C279B7" w:rsidP="00C279B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локтевой модуль эндоскелетного типа со ступенчатой фиксацией.</w:t>
            </w:r>
          </w:p>
          <w:p w:rsidR="00C279B7" w:rsidRPr="00C279B7" w:rsidRDefault="00C279B7" w:rsidP="00C279B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формообразующая часть косметической облицовки локтевого модуля должна быть модульная из вспененного пенополиуретана телесного цвета. Косметическое покрытие облицовки должны быть перлоновые рукава телесного цвета, не менее 2 штук.</w:t>
            </w:r>
          </w:p>
          <w:p w:rsidR="00C279B7" w:rsidRPr="00C279B7" w:rsidRDefault="00C279B7" w:rsidP="00C279B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косметическую кисть, которая должна состоять из внутренней кисти (формообразующей) и высокопрочной силиконовой косметической оболочки, имеющую ярко выраженную косметичность (детализированные папиллярные линии, вены, рельеф), армированной нейлоновой сеткой. Металлическая арматура протезных пальцев должна позволять производить их установку в физиологическое положение. Оттенок косметической силиконовой оболочки выбирается из 36-ти цветовых оттенков.</w:t>
            </w:r>
          </w:p>
          <w:p w:rsidR="00C279B7" w:rsidRPr="00C279B7" w:rsidRDefault="00C279B7" w:rsidP="00C279B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Косметическая силиконовая оболочка должна быть до середины локтя, со скользящим покрытием, облегчающим процесс надевания верхней одежды. Должна предусматриваться дополнительная косметическая оболочка.</w:t>
            </w:r>
          </w:p>
          <w:p w:rsidR="00C279B7" w:rsidRPr="00C279B7" w:rsidRDefault="00C279B7" w:rsidP="00C279B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должен быть укомплектован необходимым набором чехлов, который предоставляется получателю на весь срок пользования изделием.</w:t>
            </w:r>
          </w:p>
          <w:p w:rsidR="00C279B7" w:rsidRPr="00C279B7" w:rsidRDefault="00C279B7" w:rsidP="00C279B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 протеза на получателе должно быть за счет формы культи и плечевого сустава, бандажа и/или ременного крепления, в том числе для управления протезом.</w:t>
            </w:r>
          </w:p>
        </w:tc>
        <w:tc>
          <w:tcPr>
            <w:tcW w:w="470" w:type="pct"/>
          </w:tcPr>
          <w:p w:rsidR="00C279B7" w:rsidRPr="00C279B7" w:rsidRDefault="00C279B7" w:rsidP="00C279B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79B7" w:rsidRPr="00C279B7" w:rsidTr="00340FF8">
        <w:tc>
          <w:tcPr>
            <w:tcW w:w="269" w:type="pct"/>
            <w:shd w:val="clear" w:color="auto" w:fill="auto"/>
          </w:tcPr>
          <w:p w:rsidR="00C279B7" w:rsidRPr="00C279B7" w:rsidRDefault="00C279B7" w:rsidP="00C279B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9B7" w:rsidRPr="00C279B7" w:rsidRDefault="00C279B7" w:rsidP="00C27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8-01-03 Протез предплечья косметический</w:t>
            </w:r>
          </w:p>
        </w:tc>
        <w:tc>
          <w:tcPr>
            <w:tcW w:w="3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9B7" w:rsidRPr="00C279B7" w:rsidRDefault="00C279B7" w:rsidP="00C279B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предплечья косметический должен иметь:</w:t>
            </w:r>
          </w:p>
          <w:p w:rsidR="00C279B7" w:rsidRPr="00C279B7" w:rsidRDefault="00C279B7" w:rsidP="00C279B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постоянную гильзу, которая должна состоять из приемной и несущей гильзы, приемная гильза должна быть изготовлена по слепку с культи получателя. Гильзы должны быть выполнены методом вакуумной инфузии, материал гильз – литьевой слоистый пластик на основе смол с усилением мест нагрузки карбоновым волокном;</w:t>
            </w:r>
          </w:p>
          <w:p w:rsidR="00C279B7" w:rsidRPr="00C279B7" w:rsidRDefault="00C279B7" w:rsidP="00C279B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косметическую кисть, которая должна быть индивидуального изготовления по параметрам получателя и должна состоять из внутренней кисти (формообразующей) </w:t>
            </w:r>
            <w:r w:rsidRPr="00C27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высокопрочной силиконовой косметической оболочки, имеющую ярко выраженную косметичность (детализированные папиллярные линии, вены, рельеф), армированной нейлоновой сеткой. Металлическая арматура протезных пальцев должна позволять производить их установку в физиологическое положение. Оттенок косметической силиконовой оболочки выбирается из 36-ти цветовых оттенков.</w:t>
            </w:r>
          </w:p>
          <w:p w:rsidR="00C279B7" w:rsidRPr="00C279B7" w:rsidRDefault="00C279B7" w:rsidP="00C279B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Косметическая силиконовая оболочка должна быть до середины локтя, со скользящим покрытием, облегчающим процесс надевания верхней одежды. </w:t>
            </w:r>
          </w:p>
          <w:p w:rsidR="00C279B7" w:rsidRPr="00C279B7" w:rsidRDefault="00C279B7" w:rsidP="00C279B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должен быть укомплектован необходимым набором чехлов (хлопчатобумажных), который предоставляется получателю на весь срок пользования изделием.</w:t>
            </w:r>
          </w:p>
          <w:p w:rsidR="00C279B7" w:rsidRPr="00C279B7" w:rsidRDefault="00C279B7" w:rsidP="00C279B7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 протеза на получателе должно быть за счет полимерного (силиконового) чехла и замкового устройства для полимерных чехлов.</w:t>
            </w:r>
          </w:p>
        </w:tc>
        <w:tc>
          <w:tcPr>
            <w:tcW w:w="470" w:type="pct"/>
          </w:tcPr>
          <w:p w:rsidR="00C279B7" w:rsidRPr="00C279B7" w:rsidRDefault="00C279B7" w:rsidP="00C279B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C279B7" w:rsidRPr="00C279B7" w:rsidTr="00340FF8">
        <w:tc>
          <w:tcPr>
            <w:tcW w:w="4530" w:type="pct"/>
            <w:gridSpan w:val="3"/>
            <w:shd w:val="clear" w:color="auto" w:fill="auto"/>
          </w:tcPr>
          <w:p w:rsidR="00C279B7" w:rsidRPr="00C279B7" w:rsidRDefault="00C279B7" w:rsidP="00C279B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470" w:type="pct"/>
          </w:tcPr>
          <w:p w:rsidR="00C279B7" w:rsidRPr="00C279B7" w:rsidRDefault="00C279B7" w:rsidP="00C279B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8B45F7" w:rsidRDefault="008B45F7" w:rsidP="008B45F7">
      <w:pPr>
        <w:tabs>
          <w:tab w:val="left" w:pos="426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9230C" w:rsidRPr="00F60BD8" w:rsidRDefault="00B9230C" w:rsidP="00EC6CAC">
      <w:pPr>
        <w:tabs>
          <w:tab w:val="left" w:pos="426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*Наименование указывается по классификации, утвержденной приказом Министерства труда и социальной защиты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p w:rsidR="00B9230C" w:rsidRPr="00F60BD8" w:rsidRDefault="00B9230C" w:rsidP="00B9230C">
      <w:pPr>
        <w:pStyle w:val="aa"/>
        <w:tabs>
          <w:tab w:val="left" w:pos="426"/>
          <w:tab w:val="left" w:pos="1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B9230C" w:rsidRPr="00F60BD8" w:rsidTr="00534C02">
        <w:tc>
          <w:tcPr>
            <w:tcW w:w="10377" w:type="dxa"/>
            <w:vAlign w:val="center"/>
          </w:tcPr>
          <w:p w:rsidR="00B9230C" w:rsidRPr="00F60BD8" w:rsidRDefault="00B9230C" w:rsidP="00921638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 действия контракта</w:t>
            </w:r>
          </w:p>
        </w:tc>
      </w:tr>
      <w:tr w:rsidR="00992FC4" w:rsidRPr="00F60BD8" w:rsidTr="00534C02">
        <w:tc>
          <w:tcPr>
            <w:tcW w:w="10377" w:type="dxa"/>
            <w:vAlign w:val="center"/>
          </w:tcPr>
          <w:p w:rsidR="00992FC4" w:rsidRPr="00F60BD8" w:rsidRDefault="003920E9" w:rsidP="003615A2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3642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даты</w:t>
            </w:r>
            <w:r w:rsidRPr="00C3642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заключения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государственного контракта </w:t>
            </w:r>
            <w:r w:rsidRPr="00E8475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по </w:t>
            </w:r>
            <w:r w:rsidR="008B45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28</w:t>
            </w:r>
            <w:r w:rsidRPr="00E8475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8B45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</w:t>
            </w:r>
            <w:r w:rsidRPr="00E8475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E8475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включительно</w:t>
            </w:r>
          </w:p>
        </w:tc>
      </w:tr>
      <w:tr w:rsidR="00B9230C" w:rsidRPr="00F60BD8" w:rsidTr="00534C02">
        <w:tc>
          <w:tcPr>
            <w:tcW w:w="10377" w:type="dxa"/>
            <w:vAlign w:val="center"/>
          </w:tcPr>
          <w:p w:rsidR="00B9230C" w:rsidRPr="00F60BD8" w:rsidRDefault="00397ED1" w:rsidP="00921638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 w:rsidR="00B9230C"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выполнения работ</w:t>
            </w:r>
          </w:p>
        </w:tc>
      </w:tr>
      <w:tr w:rsidR="00992FC4" w:rsidRPr="00F60BD8" w:rsidTr="00534C02">
        <w:tc>
          <w:tcPr>
            <w:tcW w:w="10377" w:type="dxa"/>
            <w:shd w:val="clear" w:color="auto" w:fill="auto"/>
          </w:tcPr>
          <w:p w:rsidR="00992FC4" w:rsidRPr="00F60BD8" w:rsidRDefault="008B45F7" w:rsidP="003920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27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A127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CA127A">
              <w:rPr>
                <w:rFonts w:ascii="Times New Roman" w:hAnsi="Times New Roman" w:cs="Times New Roman"/>
                <w:sz w:val="24"/>
                <w:szCs w:val="24"/>
              </w:rPr>
              <w:t xml:space="preserve"> дней с момента предоставления Получателем исполнителю направления, выданного Заказчиком по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127A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утвержденной приказом Министерства здравоохранения и социального развития Российской Федерации от 21.08.2008 № 439н </w:t>
            </w:r>
            <w:r w:rsidRPr="00C528F6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форм уведомления о постановке  на  учет по обеспечению техническими средствами реабилитации, протезами, протезно-ортопедическими изделиями, направления на их получение либо изготовление, специального   талона  и  именного  направления  для бесплатного  получения  проездных документов для проезда к месту нахождения организации, обеспечивающей техническими средствами реабилитации, протезами, протезно-ортопедическими изделиями» </w:t>
            </w:r>
            <w:r w:rsidRPr="00CA127A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r w:rsidRPr="00BE0854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0854">
              <w:rPr>
                <w:rFonts w:ascii="Times New Roman" w:hAnsi="Times New Roman" w:cs="Times New Roman"/>
                <w:sz w:val="24"/>
                <w:szCs w:val="24"/>
              </w:rPr>
              <w:t xml:space="preserve"> на изготовление Издели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B9230C" w:rsidRPr="00F60BD8" w:rsidRDefault="00B9230C" w:rsidP="00921638">
            <w:pPr>
              <w:pStyle w:val="aa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3" w:firstLine="0"/>
              <w:rPr>
                <w:b/>
              </w:rPr>
            </w:pPr>
            <w:r w:rsidRPr="00F60B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словия и порядок выполнения работ</w:t>
            </w:r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8B45F7" w:rsidRDefault="008B45F7" w:rsidP="00B86015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B45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Передача Изделия Получателю осуществляется в </w:t>
            </w:r>
            <w:r w:rsidR="00C279B7" w:rsidRPr="00C279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Москве и в Московской области </w:t>
            </w:r>
            <w:r w:rsidRPr="008B45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стационарном пункте выдачи, оборудованном с учетом установленных требований доступности для инвалидов в соответствии с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помощи», или должна осуществляться адресная доставка Изделия Получателю в случае невозможности, по состоянию здоровья, его приезда в пункт выдачи (по заявлению Получателя).</w:t>
            </w:r>
          </w:p>
          <w:p w:rsidR="008B45F7" w:rsidRPr="008B45F7" w:rsidRDefault="008B45F7" w:rsidP="008B45F7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B45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Материалы, используемые при изготовлении Изделия, должны быть новым (не должны быть в употреблении, ремонте, не должны быть восстановлены, должна быть исключена замена составных частей или восстановление их потребительских свойств).</w:t>
            </w:r>
          </w:p>
          <w:p w:rsidR="008B45F7" w:rsidRPr="008B45F7" w:rsidRDefault="008B45F7" w:rsidP="008B45F7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B45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Сырье и материалы, используемые при изготовлении Изделия, а также готовое Изделие, передаваемое Получателю, должны быть надлежащего качества, разрешены к применению Федеральной службой по надзору в сфере защиты прав потребителей и благополучия человека.</w:t>
            </w:r>
          </w:p>
          <w:p w:rsidR="008B45F7" w:rsidRPr="008B45F7" w:rsidRDefault="008B45F7" w:rsidP="008B45F7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B45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Выполнение работ по изготовлению Изделия должно осуществляться исполнителем в соответствии с предоставленным Заказчиком реестром Получателей, которым было выдано Направление на изготовление Изделия, при обращении Получателя и предоставлении им:</w:t>
            </w:r>
          </w:p>
          <w:p w:rsidR="008B45F7" w:rsidRPr="008B45F7" w:rsidRDefault="008B45F7" w:rsidP="008B45F7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B45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паспорта Получателя;</w:t>
            </w:r>
          </w:p>
          <w:p w:rsidR="008B45F7" w:rsidRPr="008B45F7" w:rsidRDefault="008B45F7" w:rsidP="008B45F7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B45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- Направления на изготовление Изделия.</w:t>
            </w:r>
          </w:p>
          <w:p w:rsidR="008B45F7" w:rsidRPr="008B45F7" w:rsidRDefault="008B45F7" w:rsidP="008B45F7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B45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Выполнение работ по изготовлению Изделия должно включать:</w:t>
            </w:r>
          </w:p>
          <w:p w:rsidR="008B45F7" w:rsidRPr="008B45F7" w:rsidRDefault="008B45F7" w:rsidP="008B45F7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B45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- прием, осмотр и обмеры Получателя соответствующими специалистами в городе </w:t>
            </w:r>
            <w:r w:rsidR="00C279B7" w:rsidRPr="00C279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Москве и в Московской области</w:t>
            </w:r>
            <w:r w:rsidRPr="008B45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в стационарном пункте, удовлетворяющем требованиям по обеспечению условий доступности для инвалидов;</w:t>
            </w:r>
          </w:p>
          <w:p w:rsidR="008B45F7" w:rsidRPr="008B45F7" w:rsidRDefault="008B45F7" w:rsidP="008B45F7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B45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индивидуальное изготовление Изделия;</w:t>
            </w:r>
          </w:p>
          <w:p w:rsidR="008B45F7" w:rsidRPr="008B45F7" w:rsidRDefault="008B45F7" w:rsidP="008B45F7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B45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- передачу Изделия Получателю в </w:t>
            </w:r>
            <w:r w:rsidR="00C279B7" w:rsidRPr="00C279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Москве и в Московской области </w:t>
            </w:r>
            <w:r w:rsidRPr="008B45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 стационарном пункте, удовлетворяющем требованиям по обеспечению условий доступности для инвалидов, или доставку изготовленных Изделий по адресу фактического нахождения (проживания) Получателя в </w:t>
            </w:r>
            <w:r w:rsidR="00C279B7" w:rsidRPr="00C279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Москве и в Московской области</w:t>
            </w:r>
            <w:r w:rsidRPr="008B45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в случае невозможности по состоянию здоровья его приезда в пункт выдачи (по заявлению Получателя);</w:t>
            </w:r>
          </w:p>
          <w:p w:rsidR="008B45F7" w:rsidRPr="008B45F7" w:rsidRDefault="008B45F7" w:rsidP="008B45F7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B45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- ремонт Изделия в период гарантийного срока эксплуатации; </w:t>
            </w:r>
          </w:p>
          <w:p w:rsidR="008B45F7" w:rsidRPr="008B45F7" w:rsidRDefault="008B45F7" w:rsidP="008B45F7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B45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консультативно-практическую помощь по использованию Изделием.</w:t>
            </w:r>
          </w:p>
          <w:p w:rsidR="008B45F7" w:rsidRPr="008B45F7" w:rsidRDefault="008B45F7" w:rsidP="008B45F7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B45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Исполнитель одновременно с Изделием должен передать Получателю документ, информирующий о гарантийных обязательствах протезно-ортопедического предприятия на изготовленное Изделие.</w:t>
            </w:r>
          </w:p>
          <w:p w:rsidR="008B45F7" w:rsidRPr="008B45F7" w:rsidRDefault="008B45F7" w:rsidP="008B45F7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B45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Прием Получателя врачами-специалистами должен осуществляться при наличии у исполнителя или соисполнителя по контракту соответствующей действующей лицензии на осуществление медицинской деятельности, выданной в соответствии с требованиями действующего законодательства Российской Федерации.</w:t>
            </w:r>
          </w:p>
          <w:p w:rsidR="008B45F7" w:rsidRPr="008B45F7" w:rsidRDefault="008B45F7" w:rsidP="008B45F7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B45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результате передачи изготовленного Изделия Получателю, исполнителем и Получателем (представителем Получателя) подписывается акт приемки Изделия Получателем, который должен составляться в 3-х экземплярах по одному экземпляру Заказчику, Получателю (представителю Получателя)) и исполнителю.</w:t>
            </w:r>
          </w:p>
          <w:p w:rsidR="008B45F7" w:rsidRDefault="008B45F7" w:rsidP="008B45F7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B45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случае отказа и(или) невозможности приемки Получателем (представителем Получателя) изготовленного Изделия исполнитель в срок не более 3 рабочих дней со дня получения такого отказа должен предоставить данную информацию Заказчику с обязательным приложением подтверждающих документов и указанием причин такого отказа и(или) невозможности приемки.</w:t>
            </w:r>
          </w:p>
          <w:p w:rsidR="008B45F7" w:rsidRDefault="008B45F7" w:rsidP="00B86015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B45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Перечень, количество и характеристики изготавливаемых Изделий указаны в приложении к техническому заданию.</w:t>
            </w:r>
          </w:p>
          <w:p w:rsidR="008B45F7" w:rsidRPr="008B45F7" w:rsidRDefault="008B45F7" w:rsidP="008B45F7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B45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Изготовленные Изделия должны соответствовать: </w:t>
            </w:r>
          </w:p>
          <w:p w:rsidR="008B45F7" w:rsidRPr="008B45F7" w:rsidRDefault="008B45F7" w:rsidP="008B45F7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B45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- ГОСТ Р 56138-2021 «Протезы верхних конечностей. Технические требования»; </w:t>
            </w:r>
          </w:p>
          <w:p w:rsidR="008B45F7" w:rsidRPr="008B45F7" w:rsidRDefault="008B45F7" w:rsidP="008B45F7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B45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ГОСТ Р 52114-2021 «Узлы механических протезов верхних конечностей. Технические требования и методы испытаний.»;</w:t>
            </w:r>
          </w:p>
          <w:p w:rsidR="008B45F7" w:rsidRPr="008B45F7" w:rsidRDefault="008B45F7" w:rsidP="008B45F7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B45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ГОСТ Р 57765-2021 «Изделия протезно-ортопедические. Общие технические требования»;</w:t>
            </w:r>
          </w:p>
          <w:p w:rsidR="0010618C" w:rsidRPr="008B45F7" w:rsidRDefault="008B45F7" w:rsidP="008B45F7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B45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ГОСТ Р 51632-2021 «Технические средства реабилитации людей с ограничениями жизнедеятельности. Общие технические требования и методы испытаний (с изменением № 1)»</w:t>
            </w:r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B9230C" w:rsidRPr="00F60BD8" w:rsidRDefault="00B9230C" w:rsidP="00921638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Требования к гарантийному сроку и сервисной службе</w:t>
            </w:r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8B45F7" w:rsidRPr="008B45F7" w:rsidRDefault="008B45F7" w:rsidP="008B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 на изготовленное Изделие устанавливается предприятием-изготовителем и должен соответствовать срокам пользования, установленным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 и</w:t>
            </w:r>
            <w:r w:rsidR="00C279B7" w:rsidRPr="00C27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должен составлять не менее 2 лет</w:t>
            </w:r>
            <w:r w:rsidRPr="008B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B45F7" w:rsidRPr="008B45F7" w:rsidRDefault="008B45F7" w:rsidP="008B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Изделие должно быть ремонтнопригодно в течение всего срока службы.</w:t>
            </w:r>
          </w:p>
          <w:p w:rsidR="008B45F7" w:rsidRDefault="008B45F7" w:rsidP="008B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 должен исчисляться с момента передачи Изделия Получателю и подписания Получателем акта приемки Изделия.</w:t>
            </w:r>
          </w:p>
          <w:p w:rsidR="008B45F7" w:rsidRPr="008B45F7" w:rsidRDefault="008B45F7" w:rsidP="008B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помещения, где осуществляется прием Получателя по поводу гарантийного ремонта Изделия, должны быть оборудованы с учетом установленных требований доступности для инвалидов.</w:t>
            </w:r>
          </w:p>
          <w:p w:rsidR="008B45F7" w:rsidRPr="008B45F7" w:rsidRDefault="008B45F7" w:rsidP="008B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обращения Получателя за услугами по гарантийному ремонту Изделия, исполнитель должен обеспечить (организовать):</w:t>
            </w:r>
          </w:p>
          <w:p w:rsidR="008B45F7" w:rsidRPr="008B45F7" w:rsidRDefault="008B45F7" w:rsidP="008B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прием Получателя необходимыми специалистами для диагностики состояния опорно-двигательного аппарата, определения характера и степени поломки (деформации, износа) Изделия с оформлением в тот же день соответствующего заключения и заказа-наряда на ремонт Изделия; </w:t>
            </w:r>
          </w:p>
          <w:p w:rsidR="008B45F7" w:rsidRPr="008B45F7" w:rsidRDefault="008B45F7" w:rsidP="008B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объема необходимого гарантийного ремонта и сроков такого ремонта;</w:t>
            </w:r>
          </w:p>
          <w:p w:rsidR="008C1F57" w:rsidRPr="00F60BD8" w:rsidRDefault="008B45F7" w:rsidP="006D5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выезд соответствующих специалистов по месту фактического пребывания (проживания) Получателя в</w:t>
            </w:r>
            <w:bookmarkStart w:id="0" w:name="_GoBack"/>
            <w:bookmarkEnd w:id="0"/>
            <w:r w:rsidR="00C279B7" w:rsidRPr="00C27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Москве и в Московской области </w:t>
            </w:r>
            <w:r w:rsidRPr="008B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определения характера, степени поломки (деформации, износа) Изделия в случае невозможности (по медицинским показаниям) прибытия Получателя в пункт приема (по заявлению Получателя).</w:t>
            </w:r>
          </w:p>
        </w:tc>
      </w:tr>
    </w:tbl>
    <w:p w:rsidR="00B9230C" w:rsidRDefault="00B9230C" w:rsidP="00C234DB"/>
    <w:sectPr w:rsidR="00B9230C" w:rsidSect="00665479">
      <w:pgSz w:w="11906" w:h="16838"/>
      <w:pgMar w:top="142" w:right="7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2DC" w:rsidRDefault="008852DC">
      <w:pPr>
        <w:spacing w:after="0" w:line="240" w:lineRule="auto"/>
      </w:pPr>
      <w:r>
        <w:separator/>
      </w:r>
    </w:p>
  </w:endnote>
  <w:endnote w:type="continuationSeparator" w:id="0">
    <w:p w:rsidR="008852DC" w:rsidRDefault="00885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2DC" w:rsidRDefault="008852DC">
      <w:pPr>
        <w:spacing w:after="0" w:line="240" w:lineRule="auto"/>
      </w:pPr>
      <w:r>
        <w:separator/>
      </w:r>
    </w:p>
  </w:footnote>
  <w:footnote w:type="continuationSeparator" w:id="0">
    <w:p w:rsidR="008852DC" w:rsidRDefault="00885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B734A"/>
    <w:multiLevelType w:val="hybridMultilevel"/>
    <w:tmpl w:val="8D06B76C"/>
    <w:lvl w:ilvl="0" w:tplc="4B1E1A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32DD4"/>
    <w:multiLevelType w:val="hybridMultilevel"/>
    <w:tmpl w:val="9C7CD84A"/>
    <w:lvl w:ilvl="0" w:tplc="0726BD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BA"/>
    <w:rsid w:val="0000112D"/>
    <w:rsid w:val="00002265"/>
    <w:rsid w:val="00002A29"/>
    <w:rsid w:val="00006C13"/>
    <w:rsid w:val="0001613A"/>
    <w:rsid w:val="0002491E"/>
    <w:rsid w:val="00041428"/>
    <w:rsid w:val="00041ECD"/>
    <w:rsid w:val="00042694"/>
    <w:rsid w:val="00046979"/>
    <w:rsid w:val="00051A14"/>
    <w:rsid w:val="0005392F"/>
    <w:rsid w:val="00056FA2"/>
    <w:rsid w:val="00057082"/>
    <w:rsid w:val="00057324"/>
    <w:rsid w:val="0005732E"/>
    <w:rsid w:val="00062CD6"/>
    <w:rsid w:val="0007489E"/>
    <w:rsid w:val="00080264"/>
    <w:rsid w:val="00085017"/>
    <w:rsid w:val="00085E3C"/>
    <w:rsid w:val="000920E4"/>
    <w:rsid w:val="000A0512"/>
    <w:rsid w:val="000A2C4C"/>
    <w:rsid w:val="000C43EA"/>
    <w:rsid w:val="000D60FC"/>
    <w:rsid w:val="000E53F5"/>
    <w:rsid w:val="000E60F9"/>
    <w:rsid w:val="00101416"/>
    <w:rsid w:val="0010618C"/>
    <w:rsid w:val="0011446B"/>
    <w:rsid w:val="00114EEF"/>
    <w:rsid w:val="001226EB"/>
    <w:rsid w:val="00123EDC"/>
    <w:rsid w:val="00136B80"/>
    <w:rsid w:val="00136D86"/>
    <w:rsid w:val="001475A2"/>
    <w:rsid w:val="00147ABD"/>
    <w:rsid w:val="00157746"/>
    <w:rsid w:val="001677BE"/>
    <w:rsid w:val="00170E12"/>
    <w:rsid w:val="0017136F"/>
    <w:rsid w:val="00185E05"/>
    <w:rsid w:val="00190EF1"/>
    <w:rsid w:val="00197964"/>
    <w:rsid w:val="001B016D"/>
    <w:rsid w:val="001B53C4"/>
    <w:rsid w:val="001B6100"/>
    <w:rsid w:val="001C1BB4"/>
    <w:rsid w:val="001C24B7"/>
    <w:rsid w:val="001C288E"/>
    <w:rsid w:val="001D3EB5"/>
    <w:rsid w:val="001D4DB0"/>
    <w:rsid w:val="001E0221"/>
    <w:rsid w:val="001E5D81"/>
    <w:rsid w:val="001E735A"/>
    <w:rsid w:val="001E7F17"/>
    <w:rsid w:val="001F14C0"/>
    <w:rsid w:val="001F239D"/>
    <w:rsid w:val="00205AED"/>
    <w:rsid w:val="002078F7"/>
    <w:rsid w:val="00211CC5"/>
    <w:rsid w:val="002120F7"/>
    <w:rsid w:val="00212AFF"/>
    <w:rsid w:val="00212C39"/>
    <w:rsid w:val="002208EB"/>
    <w:rsid w:val="002533D9"/>
    <w:rsid w:val="00257E42"/>
    <w:rsid w:val="002740FB"/>
    <w:rsid w:val="00280B9E"/>
    <w:rsid w:val="00282B9F"/>
    <w:rsid w:val="0028617B"/>
    <w:rsid w:val="00287300"/>
    <w:rsid w:val="002A0647"/>
    <w:rsid w:val="002A5EA8"/>
    <w:rsid w:val="002B3B16"/>
    <w:rsid w:val="002B5E49"/>
    <w:rsid w:val="002C352D"/>
    <w:rsid w:val="002D3B35"/>
    <w:rsid w:val="002D5324"/>
    <w:rsid w:val="002D5726"/>
    <w:rsid w:val="002E33C0"/>
    <w:rsid w:val="002E51F8"/>
    <w:rsid w:val="002F4871"/>
    <w:rsid w:val="00301125"/>
    <w:rsid w:val="00303E9F"/>
    <w:rsid w:val="003067BD"/>
    <w:rsid w:val="00310258"/>
    <w:rsid w:val="00310D25"/>
    <w:rsid w:val="00320795"/>
    <w:rsid w:val="00325101"/>
    <w:rsid w:val="0033713B"/>
    <w:rsid w:val="00340814"/>
    <w:rsid w:val="0034723D"/>
    <w:rsid w:val="00347D06"/>
    <w:rsid w:val="0035458E"/>
    <w:rsid w:val="00355396"/>
    <w:rsid w:val="00356B06"/>
    <w:rsid w:val="003615A2"/>
    <w:rsid w:val="003804D6"/>
    <w:rsid w:val="00380F97"/>
    <w:rsid w:val="00383D90"/>
    <w:rsid w:val="00391680"/>
    <w:rsid w:val="003920E9"/>
    <w:rsid w:val="0039214F"/>
    <w:rsid w:val="00394985"/>
    <w:rsid w:val="00397ED1"/>
    <w:rsid w:val="003A5880"/>
    <w:rsid w:val="003A6E20"/>
    <w:rsid w:val="003B1214"/>
    <w:rsid w:val="003B4424"/>
    <w:rsid w:val="003C1797"/>
    <w:rsid w:val="003C17DF"/>
    <w:rsid w:val="003C32E6"/>
    <w:rsid w:val="003D1E17"/>
    <w:rsid w:val="003D5B2A"/>
    <w:rsid w:val="003E3E41"/>
    <w:rsid w:val="003F6904"/>
    <w:rsid w:val="00400C4C"/>
    <w:rsid w:val="00402CBE"/>
    <w:rsid w:val="00404462"/>
    <w:rsid w:val="00417B5D"/>
    <w:rsid w:val="00426E9E"/>
    <w:rsid w:val="004332B8"/>
    <w:rsid w:val="004401A3"/>
    <w:rsid w:val="00445D0C"/>
    <w:rsid w:val="00446599"/>
    <w:rsid w:val="004565FF"/>
    <w:rsid w:val="004632FD"/>
    <w:rsid w:val="00470A67"/>
    <w:rsid w:val="0048096B"/>
    <w:rsid w:val="00490704"/>
    <w:rsid w:val="00491860"/>
    <w:rsid w:val="004A13EA"/>
    <w:rsid w:val="004B1893"/>
    <w:rsid w:val="004B1933"/>
    <w:rsid w:val="004B4C35"/>
    <w:rsid w:val="004B5789"/>
    <w:rsid w:val="004D6C56"/>
    <w:rsid w:val="004D712B"/>
    <w:rsid w:val="004D7EAE"/>
    <w:rsid w:val="004E1463"/>
    <w:rsid w:val="004F1FC1"/>
    <w:rsid w:val="004F4703"/>
    <w:rsid w:val="004F57AE"/>
    <w:rsid w:val="004F6A0B"/>
    <w:rsid w:val="005041DC"/>
    <w:rsid w:val="005071BE"/>
    <w:rsid w:val="0051316C"/>
    <w:rsid w:val="00514A94"/>
    <w:rsid w:val="00517075"/>
    <w:rsid w:val="00517C57"/>
    <w:rsid w:val="00534C02"/>
    <w:rsid w:val="005372E2"/>
    <w:rsid w:val="00541370"/>
    <w:rsid w:val="00544311"/>
    <w:rsid w:val="00544CEA"/>
    <w:rsid w:val="00553506"/>
    <w:rsid w:val="00555CF0"/>
    <w:rsid w:val="00557970"/>
    <w:rsid w:val="005619AD"/>
    <w:rsid w:val="005660AC"/>
    <w:rsid w:val="0056669F"/>
    <w:rsid w:val="00570855"/>
    <w:rsid w:val="0059253C"/>
    <w:rsid w:val="005B3078"/>
    <w:rsid w:val="005B3348"/>
    <w:rsid w:val="005C3905"/>
    <w:rsid w:val="005C3D33"/>
    <w:rsid w:val="005C4139"/>
    <w:rsid w:val="005D125D"/>
    <w:rsid w:val="005D73E2"/>
    <w:rsid w:val="005E088A"/>
    <w:rsid w:val="005E08AC"/>
    <w:rsid w:val="005E0D47"/>
    <w:rsid w:val="005E5EAB"/>
    <w:rsid w:val="0060449B"/>
    <w:rsid w:val="00610C0A"/>
    <w:rsid w:val="00631183"/>
    <w:rsid w:val="006345FD"/>
    <w:rsid w:val="00634FDE"/>
    <w:rsid w:val="00653BCD"/>
    <w:rsid w:val="00656D66"/>
    <w:rsid w:val="0066182F"/>
    <w:rsid w:val="00665479"/>
    <w:rsid w:val="0067201C"/>
    <w:rsid w:val="00675CAE"/>
    <w:rsid w:val="00677E92"/>
    <w:rsid w:val="00681144"/>
    <w:rsid w:val="0068219F"/>
    <w:rsid w:val="00682D29"/>
    <w:rsid w:val="006847EE"/>
    <w:rsid w:val="0068494C"/>
    <w:rsid w:val="00686735"/>
    <w:rsid w:val="00687262"/>
    <w:rsid w:val="006951B3"/>
    <w:rsid w:val="006B08A9"/>
    <w:rsid w:val="006C53B7"/>
    <w:rsid w:val="006D57F1"/>
    <w:rsid w:val="006E6039"/>
    <w:rsid w:val="006F157A"/>
    <w:rsid w:val="006F2892"/>
    <w:rsid w:val="006F3966"/>
    <w:rsid w:val="006F6854"/>
    <w:rsid w:val="006F79F6"/>
    <w:rsid w:val="007000AD"/>
    <w:rsid w:val="007008F6"/>
    <w:rsid w:val="00713CA3"/>
    <w:rsid w:val="00714D98"/>
    <w:rsid w:val="00720CBB"/>
    <w:rsid w:val="007233C4"/>
    <w:rsid w:val="00735FD5"/>
    <w:rsid w:val="00740CF4"/>
    <w:rsid w:val="00742451"/>
    <w:rsid w:val="00745D05"/>
    <w:rsid w:val="0074697D"/>
    <w:rsid w:val="007469E2"/>
    <w:rsid w:val="0075220E"/>
    <w:rsid w:val="00757302"/>
    <w:rsid w:val="00760816"/>
    <w:rsid w:val="00761499"/>
    <w:rsid w:val="0076611E"/>
    <w:rsid w:val="00770CA6"/>
    <w:rsid w:val="00785FC6"/>
    <w:rsid w:val="007868C7"/>
    <w:rsid w:val="007876BE"/>
    <w:rsid w:val="00787D4B"/>
    <w:rsid w:val="0079048F"/>
    <w:rsid w:val="00791C20"/>
    <w:rsid w:val="00792E15"/>
    <w:rsid w:val="007A1E89"/>
    <w:rsid w:val="007A43EE"/>
    <w:rsid w:val="007B3F7B"/>
    <w:rsid w:val="007B4EE6"/>
    <w:rsid w:val="007B5774"/>
    <w:rsid w:val="007B61DD"/>
    <w:rsid w:val="007C0FBE"/>
    <w:rsid w:val="007C1312"/>
    <w:rsid w:val="007C2730"/>
    <w:rsid w:val="007C3E61"/>
    <w:rsid w:val="007C624C"/>
    <w:rsid w:val="007D1184"/>
    <w:rsid w:val="007E0311"/>
    <w:rsid w:val="007E0A41"/>
    <w:rsid w:val="007E0DE3"/>
    <w:rsid w:val="007E694E"/>
    <w:rsid w:val="007F209A"/>
    <w:rsid w:val="007F4144"/>
    <w:rsid w:val="007F4E30"/>
    <w:rsid w:val="007F7734"/>
    <w:rsid w:val="00803366"/>
    <w:rsid w:val="00803D7B"/>
    <w:rsid w:val="00814FB5"/>
    <w:rsid w:val="00817C87"/>
    <w:rsid w:val="0082416A"/>
    <w:rsid w:val="00824847"/>
    <w:rsid w:val="008367F1"/>
    <w:rsid w:val="008369C4"/>
    <w:rsid w:val="0084172D"/>
    <w:rsid w:val="00854137"/>
    <w:rsid w:val="008569C0"/>
    <w:rsid w:val="008626B1"/>
    <w:rsid w:val="008677F6"/>
    <w:rsid w:val="00871CD0"/>
    <w:rsid w:val="00871D9A"/>
    <w:rsid w:val="008735E3"/>
    <w:rsid w:val="00873E8A"/>
    <w:rsid w:val="0087629C"/>
    <w:rsid w:val="008852DC"/>
    <w:rsid w:val="00891466"/>
    <w:rsid w:val="008A616F"/>
    <w:rsid w:val="008A65BB"/>
    <w:rsid w:val="008A6784"/>
    <w:rsid w:val="008A792B"/>
    <w:rsid w:val="008B11BD"/>
    <w:rsid w:val="008B3FD7"/>
    <w:rsid w:val="008B45F7"/>
    <w:rsid w:val="008B6703"/>
    <w:rsid w:val="008C0F80"/>
    <w:rsid w:val="008C1F57"/>
    <w:rsid w:val="008C4307"/>
    <w:rsid w:val="008C7FE2"/>
    <w:rsid w:val="008D46B8"/>
    <w:rsid w:val="008E4DE7"/>
    <w:rsid w:val="008E7335"/>
    <w:rsid w:val="008F06D8"/>
    <w:rsid w:val="008F3351"/>
    <w:rsid w:val="00901CBF"/>
    <w:rsid w:val="0090359A"/>
    <w:rsid w:val="00910067"/>
    <w:rsid w:val="00914F06"/>
    <w:rsid w:val="00916093"/>
    <w:rsid w:val="009206D5"/>
    <w:rsid w:val="00921492"/>
    <w:rsid w:val="00922AE2"/>
    <w:rsid w:val="00925226"/>
    <w:rsid w:val="00932B61"/>
    <w:rsid w:val="00936D3C"/>
    <w:rsid w:val="00944CF9"/>
    <w:rsid w:val="00947A10"/>
    <w:rsid w:val="00957A00"/>
    <w:rsid w:val="00967B8D"/>
    <w:rsid w:val="00974049"/>
    <w:rsid w:val="00975C2A"/>
    <w:rsid w:val="009838DA"/>
    <w:rsid w:val="00983F4E"/>
    <w:rsid w:val="00984BFF"/>
    <w:rsid w:val="00986173"/>
    <w:rsid w:val="00987AE0"/>
    <w:rsid w:val="0099098C"/>
    <w:rsid w:val="009912DC"/>
    <w:rsid w:val="00992FC4"/>
    <w:rsid w:val="00993C2D"/>
    <w:rsid w:val="00993E31"/>
    <w:rsid w:val="0099519C"/>
    <w:rsid w:val="009A1CD7"/>
    <w:rsid w:val="009A49BD"/>
    <w:rsid w:val="009A78F0"/>
    <w:rsid w:val="009B27C1"/>
    <w:rsid w:val="009B7456"/>
    <w:rsid w:val="009C2E07"/>
    <w:rsid w:val="009E0B07"/>
    <w:rsid w:val="009F2B60"/>
    <w:rsid w:val="009F7274"/>
    <w:rsid w:val="00A00D61"/>
    <w:rsid w:val="00A12622"/>
    <w:rsid w:val="00A3610D"/>
    <w:rsid w:val="00A42201"/>
    <w:rsid w:val="00A43836"/>
    <w:rsid w:val="00A50541"/>
    <w:rsid w:val="00A51A89"/>
    <w:rsid w:val="00A53DB8"/>
    <w:rsid w:val="00A651E1"/>
    <w:rsid w:val="00A73710"/>
    <w:rsid w:val="00A7764B"/>
    <w:rsid w:val="00A97E79"/>
    <w:rsid w:val="00AA1606"/>
    <w:rsid w:val="00AA353F"/>
    <w:rsid w:val="00AA516B"/>
    <w:rsid w:val="00AA6E29"/>
    <w:rsid w:val="00AB0658"/>
    <w:rsid w:val="00AB7FCB"/>
    <w:rsid w:val="00AC0431"/>
    <w:rsid w:val="00AC1748"/>
    <w:rsid w:val="00AC35C4"/>
    <w:rsid w:val="00AC6EB8"/>
    <w:rsid w:val="00AE4B42"/>
    <w:rsid w:val="00AF12AE"/>
    <w:rsid w:val="00AF49D6"/>
    <w:rsid w:val="00B03A71"/>
    <w:rsid w:val="00B041CD"/>
    <w:rsid w:val="00B04549"/>
    <w:rsid w:val="00B07090"/>
    <w:rsid w:val="00B23F83"/>
    <w:rsid w:val="00B25B4A"/>
    <w:rsid w:val="00B26AF1"/>
    <w:rsid w:val="00B31978"/>
    <w:rsid w:val="00B54E2F"/>
    <w:rsid w:val="00B60D5F"/>
    <w:rsid w:val="00B61088"/>
    <w:rsid w:val="00B63BE5"/>
    <w:rsid w:val="00B73548"/>
    <w:rsid w:val="00B77F91"/>
    <w:rsid w:val="00B86015"/>
    <w:rsid w:val="00B9230C"/>
    <w:rsid w:val="00BB5859"/>
    <w:rsid w:val="00BC4C08"/>
    <w:rsid w:val="00BD5687"/>
    <w:rsid w:val="00BD632F"/>
    <w:rsid w:val="00BD63F0"/>
    <w:rsid w:val="00BD69C7"/>
    <w:rsid w:val="00BE0701"/>
    <w:rsid w:val="00BE4388"/>
    <w:rsid w:val="00BE731F"/>
    <w:rsid w:val="00C01DB0"/>
    <w:rsid w:val="00C0341B"/>
    <w:rsid w:val="00C0706F"/>
    <w:rsid w:val="00C07E22"/>
    <w:rsid w:val="00C1085D"/>
    <w:rsid w:val="00C139E1"/>
    <w:rsid w:val="00C161FB"/>
    <w:rsid w:val="00C21510"/>
    <w:rsid w:val="00C22B47"/>
    <w:rsid w:val="00C234DB"/>
    <w:rsid w:val="00C279B7"/>
    <w:rsid w:val="00C3642E"/>
    <w:rsid w:val="00C36CFB"/>
    <w:rsid w:val="00C41A24"/>
    <w:rsid w:val="00C4473F"/>
    <w:rsid w:val="00C464BB"/>
    <w:rsid w:val="00C56B4F"/>
    <w:rsid w:val="00C56EA8"/>
    <w:rsid w:val="00C6421B"/>
    <w:rsid w:val="00C670E6"/>
    <w:rsid w:val="00C75B32"/>
    <w:rsid w:val="00C76BBD"/>
    <w:rsid w:val="00C804FC"/>
    <w:rsid w:val="00C85CFD"/>
    <w:rsid w:val="00C87389"/>
    <w:rsid w:val="00C93CA0"/>
    <w:rsid w:val="00CC56B0"/>
    <w:rsid w:val="00CC7944"/>
    <w:rsid w:val="00CD0A3C"/>
    <w:rsid w:val="00CD559D"/>
    <w:rsid w:val="00CE28F4"/>
    <w:rsid w:val="00CE7007"/>
    <w:rsid w:val="00CF1D0F"/>
    <w:rsid w:val="00CF2553"/>
    <w:rsid w:val="00CF712E"/>
    <w:rsid w:val="00CF776C"/>
    <w:rsid w:val="00D06D8E"/>
    <w:rsid w:val="00D10F78"/>
    <w:rsid w:val="00D148AB"/>
    <w:rsid w:val="00D27785"/>
    <w:rsid w:val="00D31B79"/>
    <w:rsid w:val="00D327F9"/>
    <w:rsid w:val="00D36CC8"/>
    <w:rsid w:val="00D44266"/>
    <w:rsid w:val="00D46F40"/>
    <w:rsid w:val="00D561C5"/>
    <w:rsid w:val="00D62828"/>
    <w:rsid w:val="00D71B0D"/>
    <w:rsid w:val="00D76B62"/>
    <w:rsid w:val="00D90349"/>
    <w:rsid w:val="00D93FFB"/>
    <w:rsid w:val="00D940BC"/>
    <w:rsid w:val="00DA2D54"/>
    <w:rsid w:val="00DA347F"/>
    <w:rsid w:val="00DA3871"/>
    <w:rsid w:val="00DA7E77"/>
    <w:rsid w:val="00DC3DB1"/>
    <w:rsid w:val="00DC49C2"/>
    <w:rsid w:val="00DC5A82"/>
    <w:rsid w:val="00DE1A1F"/>
    <w:rsid w:val="00DE4583"/>
    <w:rsid w:val="00DE5446"/>
    <w:rsid w:val="00DF3C3D"/>
    <w:rsid w:val="00DF53BA"/>
    <w:rsid w:val="00E04CC9"/>
    <w:rsid w:val="00E062AF"/>
    <w:rsid w:val="00E10177"/>
    <w:rsid w:val="00E102CE"/>
    <w:rsid w:val="00E21B30"/>
    <w:rsid w:val="00E342F7"/>
    <w:rsid w:val="00E35732"/>
    <w:rsid w:val="00E36515"/>
    <w:rsid w:val="00E36774"/>
    <w:rsid w:val="00E368B3"/>
    <w:rsid w:val="00E36E11"/>
    <w:rsid w:val="00E37612"/>
    <w:rsid w:val="00E42062"/>
    <w:rsid w:val="00E438AE"/>
    <w:rsid w:val="00E44D1F"/>
    <w:rsid w:val="00E51DE1"/>
    <w:rsid w:val="00E53997"/>
    <w:rsid w:val="00E54EAC"/>
    <w:rsid w:val="00E56F63"/>
    <w:rsid w:val="00E65FFD"/>
    <w:rsid w:val="00E70836"/>
    <w:rsid w:val="00E71C67"/>
    <w:rsid w:val="00E74588"/>
    <w:rsid w:val="00E76380"/>
    <w:rsid w:val="00E76E49"/>
    <w:rsid w:val="00E84758"/>
    <w:rsid w:val="00E94406"/>
    <w:rsid w:val="00E94EB6"/>
    <w:rsid w:val="00E96FFE"/>
    <w:rsid w:val="00EA0102"/>
    <w:rsid w:val="00EA3B54"/>
    <w:rsid w:val="00EA5B9F"/>
    <w:rsid w:val="00EC6CAC"/>
    <w:rsid w:val="00ED1F76"/>
    <w:rsid w:val="00ED3F78"/>
    <w:rsid w:val="00ED4C79"/>
    <w:rsid w:val="00EF6340"/>
    <w:rsid w:val="00F00233"/>
    <w:rsid w:val="00F20822"/>
    <w:rsid w:val="00F252A6"/>
    <w:rsid w:val="00F26449"/>
    <w:rsid w:val="00F33CCD"/>
    <w:rsid w:val="00F45CCB"/>
    <w:rsid w:val="00F47F72"/>
    <w:rsid w:val="00F56252"/>
    <w:rsid w:val="00F60BD8"/>
    <w:rsid w:val="00F6693E"/>
    <w:rsid w:val="00F805DB"/>
    <w:rsid w:val="00F80ED0"/>
    <w:rsid w:val="00F84D3B"/>
    <w:rsid w:val="00F87837"/>
    <w:rsid w:val="00F90F95"/>
    <w:rsid w:val="00F92824"/>
    <w:rsid w:val="00F946F7"/>
    <w:rsid w:val="00FA63C1"/>
    <w:rsid w:val="00FB2E3F"/>
    <w:rsid w:val="00FB3E11"/>
    <w:rsid w:val="00FB4209"/>
    <w:rsid w:val="00FB7931"/>
    <w:rsid w:val="00FC2122"/>
    <w:rsid w:val="00FC2369"/>
    <w:rsid w:val="00FC5743"/>
    <w:rsid w:val="00FC5D20"/>
    <w:rsid w:val="00FC7CC3"/>
    <w:rsid w:val="00FD27AE"/>
    <w:rsid w:val="00FD4FCF"/>
    <w:rsid w:val="00FF1827"/>
    <w:rsid w:val="00FF1906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A4239-71F1-4814-930B-5AE9CD7E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F53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F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B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8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300"/>
  </w:style>
  <w:style w:type="paragraph" w:styleId="aa">
    <w:name w:val="List Paragraph"/>
    <w:basedOn w:val="a"/>
    <w:uiPriority w:val="34"/>
    <w:qFormat/>
    <w:rsid w:val="00871CD0"/>
    <w:pPr>
      <w:ind w:left="720"/>
      <w:contextualSpacing/>
    </w:pPr>
  </w:style>
  <w:style w:type="paragraph" w:styleId="ab">
    <w:name w:val="No Spacing"/>
    <w:qFormat/>
    <w:rsid w:val="00F33C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38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102"/>
  </w:style>
  <w:style w:type="table" w:customStyle="1" w:styleId="1">
    <w:name w:val="Сетка таблицы1"/>
    <w:basedOn w:val="a1"/>
    <w:next w:val="a7"/>
    <w:uiPriority w:val="39"/>
    <w:rsid w:val="007E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92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13">
    <w:name w:val="Style13"/>
    <w:basedOn w:val="a"/>
    <w:uiPriority w:val="99"/>
    <w:rsid w:val="00DC3DB1"/>
    <w:pPr>
      <w:widowControl w:val="0"/>
      <w:autoSpaceDE w:val="0"/>
      <w:autoSpaceDN w:val="0"/>
      <w:adjustRightInd w:val="0"/>
      <w:spacing w:after="0" w:line="252" w:lineRule="exact"/>
    </w:pPr>
    <w:rPr>
      <w:rFonts w:ascii="Constantia" w:eastAsia="Times New Roman" w:hAnsi="Constant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C99CA-DBFA-409A-80D9-EE1D0A490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Игорь Александрович</dc:creator>
  <cp:lastModifiedBy>MaleinaMS</cp:lastModifiedBy>
  <cp:revision>5</cp:revision>
  <cp:lastPrinted>2023-03-16T14:06:00Z</cp:lastPrinted>
  <dcterms:created xsi:type="dcterms:W3CDTF">2023-09-05T09:14:00Z</dcterms:created>
  <dcterms:modified xsi:type="dcterms:W3CDTF">2023-09-05T14:20:00Z</dcterms:modified>
</cp:coreProperties>
</file>