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A5" w:rsidRPr="00A1621D" w:rsidRDefault="00247DA5" w:rsidP="00247DA5">
      <w:pPr>
        <w:jc w:val="center"/>
        <w:rPr>
          <w:b/>
          <w:color w:val="000000"/>
          <w:spacing w:val="-4"/>
          <w:sz w:val="26"/>
          <w:szCs w:val="26"/>
          <w:lang w:eastAsia="ru-RU"/>
        </w:rPr>
      </w:pPr>
      <w:r w:rsidRPr="00A1621D">
        <w:rPr>
          <w:b/>
          <w:color w:val="000000"/>
          <w:spacing w:val="-4"/>
          <w:sz w:val="26"/>
          <w:szCs w:val="26"/>
          <w:lang w:eastAsia="ru-RU"/>
        </w:rPr>
        <w:t>Техническое задание</w:t>
      </w:r>
    </w:p>
    <w:p w:rsidR="001920B8" w:rsidRPr="00A1621D" w:rsidRDefault="002558B5" w:rsidP="00247DA5">
      <w:pPr>
        <w:suppressAutoHyphens w:val="0"/>
        <w:ind w:firstLine="709"/>
        <w:jc w:val="center"/>
        <w:rPr>
          <w:color w:val="000000"/>
          <w:spacing w:val="-4"/>
          <w:sz w:val="26"/>
          <w:szCs w:val="26"/>
          <w:lang w:eastAsia="ru-RU"/>
        </w:rPr>
      </w:pPr>
      <w:r w:rsidRPr="00A1621D">
        <w:rPr>
          <w:color w:val="000000"/>
          <w:spacing w:val="-4"/>
          <w:sz w:val="26"/>
          <w:szCs w:val="26"/>
          <w:lang w:eastAsia="ru-RU"/>
        </w:rPr>
        <w:t>на поставку приспособлений для одевания, раздевания и захвата предметов для обеспечения инвалидов в 202</w:t>
      </w:r>
      <w:r w:rsidR="00A1621D" w:rsidRPr="00A1621D">
        <w:rPr>
          <w:color w:val="000000"/>
          <w:spacing w:val="-4"/>
          <w:sz w:val="26"/>
          <w:szCs w:val="26"/>
          <w:lang w:eastAsia="ru-RU"/>
        </w:rPr>
        <w:t>3</w:t>
      </w:r>
      <w:r w:rsidRPr="00A1621D">
        <w:rPr>
          <w:color w:val="000000"/>
          <w:spacing w:val="-4"/>
          <w:sz w:val="26"/>
          <w:szCs w:val="26"/>
          <w:lang w:eastAsia="ru-RU"/>
        </w:rPr>
        <w:t xml:space="preserve"> году</w:t>
      </w:r>
    </w:p>
    <w:p w:rsidR="002558B5" w:rsidRPr="00A1621D" w:rsidRDefault="002558B5" w:rsidP="00247DA5">
      <w:pPr>
        <w:suppressAutoHyphens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1621D" w:rsidRPr="00312E0E" w:rsidRDefault="00A1621D" w:rsidP="00A1621D">
      <w:pPr>
        <w:jc w:val="both"/>
        <w:rPr>
          <w:sz w:val="26"/>
          <w:szCs w:val="26"/>
        </w:rPr>
      </w:pPr>
      <w:r w:rsidRPr="00312E0E">
        <w:rPr>
          <w:b/>
          <w:sz w:val="26"/>
          <w:szCs w:val="26"/>
          <w:lang w:eastAsia="ru-RU"/>
        </w:rPr>
        <w:t>1.</w:t>
      </w:r>
      <w:r w:rsidRPr="00312E0E">
        <w:rPr>
          <w:b/>
          <w:sz w:val="26"/>
          <w:szCs w:val="26"/>
        </w:rPr>
        <w:t xml:space="preserve"> Наименование объекта закупки: </w:t>
      </w:r>
      <w:r w:rsidRPr="00312E0E">
        <w:rPr>
          <w:sz w:val="26"/>
          <w:szCs w:val="26"/>
        </w:rPr>
        <w:t>поставка приспособлений для одевания, раздевания и захвата предметов для обеспечения инвалидов в 2023 году.</w:t>
      </w:r>
    </w:p>
    <w:p w:rsidR="00A1621D" w:rsidRPr="00312E0E" w:rsidRDefault="00A1621D" w:rsidP="00A1621D">
      <w:pPr>
        <w:jc w:val="both"/>
        <w:rPr>
          <w:b/>
          <w:sz w:val="26"/>
          <w:szCs w:val="26"/>
        </w:rPr>
      </w:pPr>
      <w:r w:rsidRPr="00312E0E">
        <w:rPr>
          <w:b/>
          <w:sz w:val="26"/>
          <w:szCs w:val="26"/>
        </w:rPr>
        <w:t xml:space="preserve">2.  Место поставки товара: </w:t>
      </w:r>
      <w:r w:rsidRPr="00312E0E">
        <w:rPr>
          <w:sz w:val="26"/>
          <w:szCs w:val="26"/>
        </w:rPr>
        <w:t>города и районы юга Тюменской области.</w:t>
      </w:r>
      <w:r w:rsidRPr="00312E0E">
        <w:rPr>
          <w:b/>
          <w:sz w:val="26"/>
          <w:szCs w:val="26"/>
        </w:rPr>
        <w:t xml:space="preserve"> </w:t>
      </w:r>
    </w:p>
    <w:p w:rsidR="00A1621D" w:rsidRPr="00312E0E" w:rsidRDefault="00A1621D" w:rsidP="00A1621D">
      <w:pPr>
        <w:rPr>
          <w:sz w:val="26"/>
          <w:szCs w:val="26"/>
        </w:rPr>
      </w:pPr>
      <w:r w:rsidRPr="00312E0E">
        <w:rPr>
          <w:sz w:val="26"/>
          <w:szCs w:val="26"/>
        </w:rPr>
        <w:t xml:space="preserve">Способ получения Товара определяется по выбору Получателя: </w:t>
      </w:r>
    </w:p>
    <w:p w:rsidR="00A1621D" w:rsidRPr="00312E0E" w:rsidRDefault="00A1621D" w:rsidP="00A1621D">
      <w:pPr>
        <w:rPr>
          <w:sz w:val="26"/>
          <w:szCs w:val="26"/>
        </w:rPr>
      </w:pPr>
      <w:r w:rsidRPr="00312E0E">
        <w:rPr>
          <w:sz w:val="26"/>
          <w:szCs w:val="26"/>
        </w:rPr>
        <w:t>- адресная доставка по месту жительства Получателя;</w:t>
      </w:r>
    </w:p>
    <w:p w:rsidR="00A1621D" w:rsidRPr="00312E0E" w:rsidRDefault="00A1621D" w:rsidP="00A1621D">
      <w:pPr>
        <w:rPr>
          <w:sz w:val="26"/>
          <w:szCs w:val="26"/>
        </w:rPr>
      </w:pPr>
      <w:r w:rsidRPr="00312E0E">
        <w:rPr>
          <w:sz w:val="26"/>
          <w:szCs w:val="26"/>
        </w:rPr>
        <w:t>- по месту нахождения пунктов выдачи Товара.</w:t>
      </w:r>
    </w:p>
    <w:p w:rsidR="00A1621D" w:rsidRPr="00312E0E" w:rsidRDefault="00A1621D" w:rsidP="00A1621D">
      <w:pPr>
        <w:widowControl w:val="0"/>
        <w:tabs>
          <w:tab w:val="left" w:pos="1281"/>
        </w:tabs>
        <w:jc w:val="both"/>
        <w:rPr>
          <w:sz w:val="26"/>
          <w:szCs w:val="26"/>
        </w:rPr>
      </w:pPr>
      <w:r w:rsidRPr="00312E0E">
        <w:rPr>
          <w:b/>
          <w:sz w:val="26"/>
          <w:szCs w:val="26"/>
        </w:rPr>
        <w:t>3. Срок поставки товара:</w:t>
      </w:r>
      <w:r w:rsidRPr="00312E0E">
        <w:rPr>
          <w:sz w:val="26"/>
          <w:szCs w:val="26"/>
        </w:rPr>
        <w:t xml:space="preserve"> с даты получения от Заказчика реестра получателей Товара до 30 августа 2023 года.</w:t>
      </w:r>
    </w:p>
    <w:p w:rsidR="00A1621D" w:rsidRPr="00312E0E" w:rsidRDefault="00A1621D" w:rsidP="00B3254D">
      <w:pPr>
        <w:widowControl w:val="0"/>
        <w:tabs>
          <w:tab w:val="left" w:pos="1281"/>
        </w:tabs>
        <w:ind w:firstLine="709"/>
        <w:jc w:val="both"/>
        <w:rPr>
          <w:sz w:val="26"/>
          <w:szCs w:val="26"/>
        </w:rPr>
      </w:pPr>
      <w:r w:rsidRPr="00312E0E">
        <w:rPr>
          <w:sz w:val="26"/>
          <w:szCs w:val="26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A1621D" w:rsidRPr="00312E0E" w:rsidRDefault="00A1621D" w:rsidP="00B3254D">
      <w:pPr>
        <w:widowControl w:val="0"/>
        <w:tabs>
          <w:tab w:val="left" w:pos="1281"/>
        </w:tabs>
        <w:ind w:firstLine="709"/>
        <w:jc w:val="both"/>
        <w:rPr>
          <w:sz w:val="26"/>
          <w:szCs w:val="26"/>
        </w:rPr>
      </w:pPr>
      <w:r w:rsidRPr="00312E0E">
        <w:rPr>
          <w:sz w:val="26"/>
          <w:szCs w:val="26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1621D" w:rsidRPr="00312E0E" w:rsidRDefault="00A1621D" w:rsidP="00A1621D">
      <w:pPr>
        <w:widowControl w:val="0"/>
        <w:tabs>
          <w:tab w:val="left" w:pos="1281"/>
        </w:tabs>
        <w:jc w:val="both"/>
        <w:rPr>
          <w:rFonts w:eastAsia="Calibri"/>
          <w:b/>
          <w:sz w:val="26"/>
          <w:szCs w:val="26"/>
        </w:rPr>
      </w:pPr>
      <w:r w:rsidRPr="00312E0E">
        <w:rPr>
          <w:rFonts w:eastAsia="Calibri"/>
          <w:b/>
          <w:sz w:val="26"/>
          <w:szCs w:val="26"/>
        </w:rPr>
        <w:t xml:space="preserve">4. Количество поставляемых товаров: </w:t>
      </w:r>
      <w:r w:rsidRPr="00312E0E">
        <w:rPr>
          <w:rFonts w:eastAsia="Calibri"/>
          <w:sz w:val="26"/>
          <w:szCs w:val="26"/>
        </w:rPr>
        <w:t xml:space="preserve">приспособления для одевания, раздевания и захвата предметов – </w:t>
      </w:r>
      <w:r>
        <w:rPr>
          <w:rFonts w:eastAsia="Calibri"/>
          <w:sz w:val="26"/>
          <w:szCs w:val="26"/>
        </w:rPr>
        <w:t>429</w:t>
      </w:r>
      <w:r w:rsidRPr="00312E0E">
        <w:rPr>
          <w:rFonts w:eastAsia="Calibri"/>
          <w:sz w:val="26"/>
          <w:szCs w:val="26"/>
        </w:rPr>
        <w:t xml:space="preserve"> штук (в соответствии со спецификацией).</w:t>
      </w:r>
    </w:p>
    <w:p w:rsidR="00A1621D" w:rsidRPr="00312E0E" w:rsidRDefault="00A1621D" w:rsidP="00A1621D">
      <w:pPr>
        <w:widowControl w:val="0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312E0E">
        <w:rPr>
          <w:b/>
          <w:sz w:val="26"/>
          <w:szCs w:val="26"/>
          <w:lang w:eastAsia="ru-RU"/>
        </w:rPr>
        <w:t xml:space="preserve">5. </w:t>
      </w:r>
      <w:r w:rsidRPr="00312E0E">
        <w:rPr>
          <w:b/>
          <w:bCs/>
          <w:color w:val="000000"/>
          <w:spacing w:val="3"/>
          <w:sz w:val="26"/>
          <w:szCs w:val="26"/>
          <w:lang w:eastAsia="ru-RU"/>
        </w:rPr>
        <w:t>Условия поставки товара:</w:t>
      </w:r>
      <w:r w:rsidRPr="00312E0E">
        <w:rPr>
          <w:bCs/>
          <w:color w:val="000000"/>
          <w:spacing w:val="3"/>
          <w:sz w:val="26"/>
          <w:szCs w:val="26"/>
          <w:lang w:eastAsia="ru-RU"/>
        </w:rPr>
        <w:t xml:space="preserve"> приспособления для одевания, раздевания и захвата предметов (далее - Товар, ТСР, Изделия) поставляются гражданам льготной категории, проживающим на территории юга Тюменской области.</w:t>
      </w:r>
    </w:p>
    <w:p w:rsidR="00A1621D" w:rsidRPr="00312E0E" w:rsidRDefault="00A1621D" w:rsidP="00A1621D">
      <w:pPr>
        <w:widowControl w:val="0"/>
        <w:ind w:firstLine="709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312E0E">
        <w:rPr>
          <w:bCs/>
          <w:color w:val="000000"/>
          <w:spacing w:val="3"/>
          <w:sz w:val="26"/>
          <w:szCs w:val="26"/>
          <w:lang w:eastAsia="ru-RU"/>
        </w:rPr>
        <w:t>Поставщик должен предоставить Получателям право выбора способа получения Товара в соответствии с п.2 Описания объекта закупки (Технического задания), согласовывать с Получателем способ, место и время поставки Товара.</w:t>
      </w:r>
    </w:p>
    <w:p w:rsidR="00A1621D" w:rsidRPr="00312E0E" w:rsidRDefault="00A1621D" w:rsidP="00A1621D">
      <w:pPr>
        <w:widowControl w:val="0"/>
        <w:ind w:firstLine="709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312E0E">
        <w:rPr>
          <w:bCs/>
          <w:color w:val="000000"/>
          <w:spacing w:val="3"/>
          <w:sz w:val="26"/>
          <w:szCs w:val="26"/>
          <w:lang w:eastAsia="ru-RU"/>
        </w:rPr>
        <w:t>Не позднее, чем за 3 календарных дня информировать Получателей о дате, времени и месте поставки.</w:t>
      </w:r>
    </w:p>
    <w:p w:rsidR="00A1621D" w:rsidRPr="00312E0E" w:rsidRDefault="00A1621D" w:rsidP="00A1621D">
      <w:pPr>
        <w:widowControl w:val="0"/>
        <w:ind w:firstLine="709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312E0E">
        <w:rPr>
          <w:bCs/>
          <w:color w:val="000000"/>
          <w:spacing w:val="3"/>
          <w:sz w:val="26"/>
          <w:szCs w:val="26"/>
          <w:lang w:eastAsia="ru-RU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:rsidR="00A1621D" w:rsidRPr="00312E0E" w:rsidRDefault="00A1621D" w:rsidP="00A1621D">
      <w:pPr>
        <w:widowControl w:val="0"/>
        <w:ind w:firstLine="709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312E0E">
        <w:rPr>
          <w:bCs/>
          <w:color w:val="000000"/>
          <w:spacing w:val="3"/>
          <w:sz w:val="26"/>
          <w:szCs w:val="26"/>
          <w:lang w:eastAsia="ru-RU"/>
        </w:rPr>
        <w:t>Поставка по месту нахождения Поставщика и по месту нахождения пунктов выдачи должна производится в часы работы пунктов, согласно списку адресов и графику работы пунктов выдачи Товара, предоставленных Поставщиком Заказчику.</w:t>
      </w:r>
    </w:p>
    <w:p w:rsidR="00A1621D" w:rsidRPr="00312E0E" w:rsidRDefault="00A1621D" w:rsidP="00A1621D">
      <w:pPr>
        <w:widowControl w:val="0"/>
        <w:ind w:firstLine="709"/>
        <w:contextualSpacing/>
        <w:jc w:val="both"/>
        <w:rPr>
          <w:bCs/>
          <w:color w:val="000000"/>
          <w:spacing w:val="3"/>
          <w:sz w:val="26"/>
          <w:szCs w:val="26"/>
          <w:lang w:eastAsia="ru-RU"/>
        </w:rPr>
      </w:pPr>
      <w:r w:rsidRPr="00312E0E">
        <w:rPr>
          <w:bCs/>
          <w:color w:val="000000"/>
          <w:spacing w:val="3"/>
          <w:sz w:val="26"/>
          <w:szCs w:val="26"/>
          <w:lang w:eastAsia="ru-RU"/>
        </w:rPr>
        <w:t>Обеспечение инвалидов приспособления для одевания, раздевания и захвата предметов должно включать в себя доставку, выдачу гражданам, обучение пользованию, а также их гарантийное и постгарантийное обслуживание.</w:t>
      </w:r>
    </w:p>
    <w:p w:rsidR="00A1621D" w:rsidRDefault="00A1621D" w:rsidP="00A1621D">
      <w:pPr>
        <w:tabs>
          <w:tab w:val="left" w:pos="1050"/>
        </w:tabs>
        <w:jc w:val="both"/>
        <w:rPr>
          <w:rFonts w:eastAsia="Calibri"/>
          <w:kern w:val="1"/>
          <w:sz w:val="26"/>
          <w:szCs w:val="26"/>
          <w:lang w:eastAsia="en-US" w:bidi="en-US"/>
        </w:rPr>
      </w:pPr>
      <w:r w:rsidRPr="00312E0E">
        <w:rPr>
          <w:sz w:val="26"/>
          <w:szCs w:val="26"/>
          <w:lang w:eastAsia="ru-RU"/>
        </w:rPr>
        <w:tab/>
      </w:r>
      <w:r w:rsidRPr="00312E0E">
        <w:rPr>
          <w:rFonts w:eastAsia="Lucida Sans Unicode"/>
          <w:b/>
          <w:color w:val="000000"/>
          <w:sz w:val="26"/>
          <w:szCs w:val="26"/>
          <w:lang w:eastAsia="en-US" w:bidi="en-US"/>
        </w:rPr>
        <w:t>6. Требования к качеству, безопасности, упаковке, маркировке и транспортированию</w:t>
      </w: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 xml:space="preserve">: приспособления для одевания, раздевания и захвата предметов предназначены для использования инвалидами в жилых помещениях в процессе приготовления и приема пищи, мытья посуды, надевания и снятия одежды и обуви, открытия и закрытия дверей и окон, пользования постельными принадлежностями, мебелью, электро-, радио- и телеаппаратурой, уборки помещения и </w:t>
      </w:r>
      <w:r w:rsidRPr="00312E0E">
        <w:rPr>
          <w:rFonts w:eastAsia="Calibri"/>
          <w:kern w:val="1"/>
          <w:sz w:val="26"/>
          <w:szCs w:val="26"/>
          <w:lang w:eastAsia="en-US" w:bidi="en-US"/>
        </w:rPr>
        <w:t>должны соответствовать требованиям:</w:t>
      </w:r>
    </w:p>
    <w:p w:rsidR="00A1621D" w:rsidRPr="00C025FF" w:rsidRDefault="00A1621D" w:rsidP="00A1621D">
      <w:pPr>
        <w:pStyle w:val="af2"/>
        <w:numPr>
          <w:ilvl w:val="0"/>
          <w:numId w:val="12"/>
        </w:numPr>
        <w:tabs>
          <w:tab w:val="left" w:pos="1050"/>
        </w:tabs>
        <w:ind w:left="0" w:firstLine="0"/>
        <w:jc w:val="both"/>
        <w:rPr>
          <w:rFonts w:eastAsia="Calibri"/>
          <w:bCs/>
          <w:kern w:val="1"/>
          <w:sz w:val="26"/>
          <w:szCs w:val="26"/>
          <w:lang w:eastAsia="en-US" w:bidi="en-US"/>
        </w:rPr>
      </w:pPr>
      <w:r w:rsidRPr="00C025FF">
        <w:rPr>
          <w:rFonts w:eastAsia="Calibri"/>
          <w:bCs/>
          <w:kern w:val="1"/>
          <w:sz w:val="26"/>
          <w:szCs w:val="26"/>
          <w:lang w:eastAsia="en-US" w:bidi="en-US"/>
        </w:rPr>
        <w:t xml:space="preserve">ГОСТ Р 51633-2021 «Национальный стандарт Российской Федерации. Устройства и приспособления реабилитационные, используемые инвалидами в жилых помещениях. Общие технические требования»;  </w:t>
      </w:r>
    </w:p>
    <w:p w:rsidR="00A1621D" w:rsidRPr="00C025FF" w:rsidRDefault="00A1621D" w:rsidP="00A1621D">
      <w:pPr>
        <w:pStyle w:val="af2"/>
        <w:numPr>
          <w:ilvl w:val="0"/>
          <w:numId w:val="12"/>
        </w:numPr>
        <w:tabs>
          <w:tab w:val="left" w:pos="1050"/>
        </w:tabs>
        <w:ind w:left="0" w:firstLine="0"/>
        <w:jc w:val="both"/>
        <w:rPr>
          <w:rFonts w:eastAsia="Lucida Sans Unicode"/>
          <w:kern w:val="1"/>
          <w:sz w:val="26"/>
          <w:szCs w:val="26"/>
          <w:lang w:eastAsia="en-US" w:bidi="en-US"/>
        </w:rPr>
      </w:pPr>
      <w:r w:rsidRPr="00C025FF">
        <w:rPr>
          <w:rFonts w:eastAsia="Lucida Sans Unicode"/>
          <w:kern w:val="1"/>
          <w:sz w:val="26"/>
          <w:szCs w:val="26"/>
          <w:lang w:eastAsia="en-US" w:bidi="en-US"/>
        </w:rPr>
        <w:lastRenderedPageBreak/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Качество товара может быть подтверждено декларацией о соответствии либо сертификатом в случае, если на поставляемый товар в соответствии с законодательством Российской Федерации необходимо предоставление указанных документов.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Товар должен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Товар должен обладать достаточной прочностью и износостойкостью, чтобы выдержать все без исключения нагрузки, в процессе использования.</w:t>
      </w:r>
      <w:r>
        <w:rPr>
          <w:rFonts w:eastAsia="Lucida Sans Unicode"/>
          <w:color w:val="000000"/>
          <w:sz w:val="26"/>
          <w:szCs w:val="26"/>
          <w:lang w:eastAsia="en-US" w:bidi="en-US"/>
        </w:rPr>
        <w:t xml:space="preserve"> 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Товар должен быть устойчив к воздействию средств стерилизации и дезинфекции, указываемых в ТУ и эксплуатационной документации.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Материалы, из которых изготовлен Товар, не должны выделять токсичных веществ при эксплуатации.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Металлические части должны иметь защитное покрытие, быть изготовлены из коррозионностойких материалов или защищены от коррозии защитными или защитно-декоративными покрытиями в соответствии с ГОСТ 9.301-86 «Единая система защиты от коррозии и старения. Покрытия металлические и неметаллические неорганические. Общие требования».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 w:cs="Tahoma"/>
          <w:color w:val="000000"/>
          <w:sz w:val="26"/>
          <w:szCs w:val="26"/>
          <w:lang w:eastAsia="en-US" w:bidi="en-US"/>
        </w:rPr>
        <w:t>На каждый товар должен быть нанесен товарный знак, установленный для предприятия изготовителя, и маркировка, не нарушающая покрытие и товарный вид.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 w:cs="Tahoma"/>
          <w:color w:val="000000"/>
          <w:sz w:val="26"/>
          <w:szCs w:val="26"/>
          <w:lang w:eastAsia="en-US" w:bidi="en-US"/>
        </w:rPr>
        <w:t>Каждый товар должен быть уложен в индивидуальную упаковку, предохраняющую его от повреждений при транспортировке и хранении.</w:t>
      </w:r>
    </w:p>
    <w:p w:rsidR="00A1621D" w:rsidRDefault="00A1621D" w:rsidP="00A1621D">
      <w:pPr>
        <w:tabs>
          <w:tab w:val="left" w:pos="1050"/>
        </w:tabs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b/>
          <w:color w:val="000000"/>
          <w:sz w:val="26"/>
          <w:szCs w:val="26"/>
          <w:lang w:eastAsia="en-US" w:bidi="en-US"/>
        </w:rPr>
        <w:t xml:space="preserve">7. Гарантийный срок: </w:t>
      </w: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 xml:space="preserve"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 </w:t>
      </w:r>
    </w:p>
    <w:p w:rsidR="00A1621D" w:rsidRDefault="00A1621D" w:rsidP="00A1621D">
      <w:pPr>
        <w:tabs>
          <w:tab w:val="left" w:pos="1050"/>
        </w:tabs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b/>
          <w:color w:val="000000"/>
          <w:sz w:val="26"/>
          <w:szCs w:val="26"/>
          <w:lang w:eastAsia="en-US" w:bidi="en-US"/>
        </w:rPr>
        <w:t xml:space="preserve">8. Требования к срокам и (или) объему предоставления гарантии качества товара: </w:t>
      </w: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 xml:space="preserve"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 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</w:t>
      </w: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lastRenderedPageBreak/>
        <w:t>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A1621D" w:rsidRPr="00A1621D" w:rsidRDefault="00A1621D" w:rsidP="00A1621D">
      <w:pPr>
        <w:tabs>
          <w:tab w:val="left" w:pos="1050"/>
        </w:tabs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312E0E">
        <w:rPr>
          <w:rFonts w:eastAsia="Lucida Sans Unicode"/>
          <w:color w:val="000000"/>
          <w:sz w:val="26"/>
          <w:szCs w:val="26"/>
          <w:lang w:eastAsia="en-US" w:bidi="en-US"/>
        </w:rPr>
        <w:t>Обеспечение возможности ремонта и технического обслуживания, устранения недостатков при обеспечении инвалидов изделиями должно осуществляться в соответствии с Федеральным законом от 07.02.1992 № 2300-1 «О защите прав потребителей».</w:t>
      </w:r>
    </w:p>
    <w:p w:rsidR="00A1621D" w:rsidRPr="009753C0" w:rsidRDefault="00A1621D" w:rsidP="00A1621D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lang w:eastAsia="ru-RU"/>
        </w:rPr>
      </w:pPr>
    </w:p>
    <w:p w:rsidR="00A1621D" w:rsidRPr="001F34B6" w:rsidRDefault="00A1621D" w:rsidP="00A1621D">
      <w:pPr>
        <w:widowControl w:val="0"/>
        <w:ind w:firstLine="720"/>
        <w:jc w:val="center"/>
        <w:rPr>
          <w:b/>
          <w:bCs/>
          <w:sz w:val="26"/>
          <w:szCs w:val="26"/>
          <w:shd w:val="clear" w:color="auto" w:fill="FFFFFF"/>
        </w:rPr>
      </w:pPr>
      <w:r w:rsidRPr="001F34B6">
        <w:rPr>
          <w:b/>
          <w:bCs/>
          <w:sz w:val="26"/>
          <w:szCs w:val="26"/>
          <w:shd w:val="clear" w:color="auto" w:fill="FFFFFF"/>
        </w:rPr>
        <w:t>Спецификация</w:t>
      </w:r>
    </w:p>
    <w:p w:rsidR="00A1621D" w:rsidRPr="004101DE" w:rsidRDefault="00A1621D" w:rsidP="00A1621D">
      <w:pPr>
        <w:widowControl w:val="0"/>
        <w:ind w:firstLine="720"/>
        <w:jc w:val="center"/>
        <w:rPr>
          <w:bCs/>
          <w:sz w:val="28"/>
          <w:szCs w:val="28"/>
          <w:shd w:val="clear" w:color="auto" w:fill="FFFFFF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843"/>
        <w:gridCol w:w="3827"/>
        <w:gridCol w:w="992"/>
      </w:tblGrid>
      <w:tr w:rsidR="002E4972" w:rsidRPr="00067C41" w:rsidTr="0039315E">
        <w:trPr>
          <w:trHeight w:val="73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E4972" w:rsidRPr="00067C41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№</w:t>
            </w:r>
          </w:p>
          <w:p w:rsidR="002E4972" w:rsidRPr="00067C41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4972" w:rsidRPr="0062520E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 w:rsidRPr="0062520E">
              <w:rPr>
                <w:b/>
                <w:bCs/>
                <w:sz w:val="20"/>
                <w:szCs w:val="20"/>
              </w:rPr>
              <w:t xml:space="preserve">Наименование товара, работы, услуги </w:t>
            </w:r>
          </w:p>
          <w:p w:rsidR="002E4972" w:rsidRPr="0062520E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 w:rsidRPr="0062520E">
              <w:rPr>
                <w:b/>
                <w:bCs/>
                <w:sz w:val="20"/>
                <w:szCs w:val="20"/>
              </w:rPr>
              <w:t>ОКПД 2/ Код КТРУ</w:t>
            </w:r>
            <w:r>
              <w:rPr>
                <w:b/>
                <w:bCs/>
                <w:sz w:val="20"/>
                <w:szCs w:val="20"/>
              </w:rPr>
              <w:t>/КОЗ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4972" w:rsidRPr="0062520E" w:rsidRDefault="002E4972" w:rsidP="003672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2520E">
              <w:rPr>
                <w:b/>
                <w:bCs/>
                <w:sz w:val="20"/>
                <w:szCs w:val="20"/>
              </w:rPr>
              <w:t xml:space="preserve">Наименование изделия, номер вида ТСР в соответствии с Приказом </w:t>
            </w:r>
            <w:r w:rsidRPr="00D70312">
              <w:rPr>
                <w:b/>
                <w:bCs/>
                <w:sz w:val="20"/>
                <w:szCs w:val="20"/>
              </w:rPr>
              <w:t>Минтруда России от 13.02.2018 N 86н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E4972" w:rsidRPr="00067C41" w:rsidRDefault="002E4972" w:rsidP="003672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Описание функциональных и качественных характеристик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972" w:rsidRPr="00067C41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 xml:space="preserve">Кол-во, </w:t>
            </w:r>
          </w:p>
          <w:p w:rsidR="002E4972" w:rsidRPr="00067C41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2E4972" w:rsidRPr="00067C41" w:rsidTr="0039315E">
        <w:trPr>
          <w:trHeight w:val="198"/>
          <w:jc w:val="center"/>
        </w:trPr>
        <w:tc>
          <w:tcPr>
            <w:tcW w:w="562" w:type="dxa"/>
            <w:vAlign w:val="center"/>
          </w:tcPr>
          <w:p w:rsidR="002E4972" w:rsidRPr="00067C41" w:rsidRDefault="002E4972" w:rsidP="003672D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E4972" w:rsidRPr="00067C41" w:rsidRDefault="002E4972" w:rsidP="003672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E4972" w:rsidRPr="00067C41" w:rsidRDefault="002E4972" w:rsidP="003672D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2E4972" w:rsidRPr="00067C41" w:rsidRDefault="002E4972" w:rsidP="003672D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4972" w:rsidRPr="00067C41" w:rsidRDefault="002E4972" w:rsidP="003672D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5</w:t>
            </w:r>
          </w:p>
        </w:tc>
      </w:tr>
      <w:tr w:rsidR="002E4972" w:rsidRPr="00AF5919" w:rsidTr="0039315E">
        <w:trPr>
          <w:trHeight w:val="1567"/>
          <w:jc w:val="center"/>
        </w:trPr>
        <w:tc>
          <w:tcPr>
            <w:tcW w:w="562" w:type="dxa"/>
          </w:tcPr>
          <w:p w:rsidR="002E4972" w:rsidRPr="001F34B6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 01.28.11.01.01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D9323B">
              <w:rPr>
                <w:sz w:val="20"/>
                <w:szCs w:val="20"/>
              </w:rPr>
              <w:t>32.50.22.129-00002072 - Приспособление для надевания рубашек</w:t>
            </w:r>
          </w:p>
        </w:tc>
        <w:tc>
          <w:tcPr>
            <w:tcW w:w="1843" w:type="dxa"/>
          </w:tcPr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AF5919">
              <w:rPr>
                <w:sz w:val="20"/>
                <w:szCs w:val="20"/>
              </w:rPr>
              <w:t>Приспособление для надевания рубашек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11-01-01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keepNext/>
              <w:keepLines/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34B6">
              <w:rPr>
                <w:rFonts w:eastAsiaTheme="minorHAnsi"/>
                <w:sz w:val="20"/>
                <w:szCs w:val="20"/>
                <w:lang w:eastAsia="en-US"/>
              </w:rPr>
              <w:t>Приспособление для надевания рубашек должно обеспечивать инвалидам возможность самостоятельно надевать и снимать рубашку (пиджак).</w:t>
            </w:r>
          </w:p>
          <w:p w:rsidR="002E4972" w:rsidRPr="00067C41" w:rsidRDefault="002E4972" w:rsidP="003672D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34B6">
              <w:rPr>
                <w:rFonts w:eastAsiaTheme="minorHAnsi"/>
                <w:sz w:val="20"/>
                <w:szCs w:val="20"/>
                <w:lang w:eastAsia="en-US"/>
              </w:rPr>
              <w:t>Приспособление должно быть в виде рукоятки с крюком в форме буквы «С» с одной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стороны и специальным захватом, </w:t>
            </w:r>
            <w:r w:rsidRPr="001F34B6">
              <w:rPr>
                <w:rFonts w:eastAsiaTheme="minorHAnsi"/>
                <w:sz w:val="20"/>
                <w:szCs w:val="20"/>
                <w:lang w:eastAsia="en-US"/>
              </w:rPr>
              <w:t>с другой стороны.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E4972" w:rsidRPr="00AF5919" w:rsidTr="0039315E">
        <w:trPr>
          <w:trHeight w:val="841"/>
          <w:jc w:val="center"/>
        </w:trPr>
        <w:tc>
          <w:tcPr>
            <w:tcW w:w="562" w:type="dxa"/>
          </w:tcPr>
          <w:p w:rsidR="002E4972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6042A6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2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D9323B">
              <w:rPr>
                <w:sz w:val="20"/>
                <w:szCs w:val="20"/>
              </w:rPr>
              <w:t>32.50.22.129-00002073 - Приспособление для надевания колгот</w:t>
            </w: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для надевания колгот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11-01-02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для надевания колгот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bCs/>
                <w:iCs/>
                <w:sz w:val="20"/>
                <w:szCs w:val="20"/>
              </w:rPr>
              <w:t>обеспечива</w:t>
            </w:r>
            <w:r>
              <w:rPr>
                <w:bCs/>
                <w:iCs/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процесс одевания, когда нет возможности наклонятся и тянуться к стопе.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 xml:space="preserve">Приспособление </w:t>
            </w:r>
            <w:r>
              <w:rPr>
                <w:iCs/>
                <w:sz w:val="20"/>
                <w:szCs w:val="20"/>
              </w:rPr>
              <w:t xml:space="preserve">должно </w:t>
            </w:r>
            <w:r w:rsidRPr="001F34B6">
              <w:rPr>
                <w:iCs/>
                <w:sz w:val="20"/>
                <w:szCs w:val="20"/>
              </w:rPr>
              <w:t>име</w:t>
            </w:r>
            <w:r>
              <w:rPr>
                <w:iCs/>
                <w:sz w:val="20"/>
                <w:szCs w:val="20"/>
              </w:rPr>
              <w:t>ть</w:t>
            </w:r>
            <w:r w:rsidRPr="001F34B6">
              <w:rPr>
                <w:iCs/>
                <w:sz w:val="20"/>
                <w:szCs w:val="20"/>
              </w:rPr>
              <w:t xml:space="preserve"> в своем составе следующие части: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жесткий каркас, состоящий из одной или двух направляющих;</w:t>
            </w:r>
            <w:r w:rsidRPr="001F34B6">
              <w:rPr>
                <w:bCs/>
                <w:sz w:val="20"/>
                <w:szCs w:val="20"/>
              </w:rPr>
              <w:t xml:space="preserve"> **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-тяговый элемент, с помощью которого надеваются колготы на ноги.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E4972" w:rsidRPr="00AF5919" w:rsidTr="0039315E">
        <w:trPr>
          <w:trHeight w:val="415"/>
          <w:jc w:val="center"/>
        </w:trPr>
        <w:tc>
          <w:tcPr>
            <w:tcW w:w="562" w:type="dxa"/>
          </w:tcPr>
          <w:p w:rsidR="002E4972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lastRenderedPageBreak/>
              <w:t>КОЗ 01.28.11.01.0</w:t>
            </w:r>
            <w:r>
              <w:rPr>
                <w:sz w:val="20"/>
                <w:szCs w:val="20"/>
              </w:rPr>
              <w:t>3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D9323B">
              <w:rPr>
                <w:sz w:val="20"/>
                <w:szCs w:val="20"/>
              </w:rPr>
              <w:t>32.50.22.129-00002074 - Приспособление для надевания носков</w:t>
            </w: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 xml:space="preserve">Приспособление 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для надевания носков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>11-01-03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bCs/>
                <w:iCs/>
                <w:sz w:val="20"/>
                <w:szCs w:val="20"/>
              </w:rPr>
            </w:pPr>
            <w:r w:rsidRPr="001F34B6">
              <w:rPr>
                <w:bCs/>
                <w:iCs/>
                <w:sz w:val="20"/>
                <w:szCs w:val="20"/>
              </w:rPr>
              <w:lastRenderedPageBreak/>
              <w:t xml:space="preserve">Приспособление для надевания носков </w:t>
            </w:r>
            <w:r>
              <w:rPr>
                <w:bCs/>
                <w:iCs/>
                <w:sz w:val="20"/>
                <w:szCs w:val="20"/>
              </w:rPr>
              <w:t xml:space="preserve">должно </w:t>
            </w:r>
            <w:r w:rsidRPr="001F34B6">
              <w:rPr>
                <w:bCs/>
                <w:iCs/>
                <w:sz w:val="20"/>
                <w:szCs w:val="20"/>
              </w:rPr>
              <w:t>обеспечива</w:t>
            </w:r>
            <w:r>
              <w:rPr>
                <w:bCs/>
                <w:iCs/>
                <w:sz w:val="20"/>
                <w:szCs w:val="20"/>
              </w:rPr>
              <w:t xml:space="preserve">ть </w:t>
            </w:r>
            <w:r w:rsidRPr="001F34B6">
              <w:rPr>
                <w:bCs/>
                <w:iCs/>
                <w:sz w:val="20"/>
                <w:szCs w:val="20"/>
              </w:rPr>
              <w:t xml:space="preserve">устойчивую фиксацию исходного положения носков, </w:t>
            </w:r>
            <w:r w:rsidRPr="001F34B6">
              <w:rPr>
                <w:bCs/>
                <w:iCs/>
                <w:sz w:val="20"/>
                <w:szCs w:val="20"/>
              </w:rPr>
              <w:lastRenderedPageBreak/>
              <w:t>удобного для самостоятельного снятия-надевания их инвалидом.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 xml:space="preserve">Приспособление </w:t>
            </w:r>
            <w:r>
              <w:rPr>
                <w:iCs/>
                <w:sz w:val="20"/>
                <w:szCs w:val="20"/>
              </w:rPr>
              <w:t xml:space="preserve">должно </w:t>
            </w:r>
            <w:r w:rsidRPr="001F34B6">
              <w:rPr>
                <w:iCs/>
                <w:sz w:val="20"/>
                <w:szCs w:val="20"/>
              </w:rPr>
              <w:t>име</w:t>
            </w:r>
            <w:r>
              <w:rPr>
                <w:iCs/>
                <w:sz w:val="20"/>
                <w:szCs w:val="20"/>
              </w:rPr>
              <w:t>ть</w:t>
            </w:r>
            <w:r w:rsidRPr="001F34B6">
              <w:rPr>
                <w:iCs/>
                <w:sz w:val="20"/>
                <w:szCs w:val="20"/>
              </w:rPr>
              <w:t xml:space="preserve"> в своем составе следующие части: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основание;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узел установки исходного положения носков.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 xml:space="preserve">Основание приспособления </w:t>
            </w:r>
            <w:r>
              <w:rPr>
                <w:iCs/>
                <w:sz w:val="20"/>
                <w:szCs w:val="20"/>
              </w:rPr>
              <w:t xml:space="preserve">должно быть </w:t>
            </w:r>
            <w:r w:rsidRPr="001F34B6">
              <w:rPr>
                <w:iCs/>
                <w:sz w:val="20"/>
                <w:szCs w:val="20"/>
              </w:rPr>
              <w:t xml:space="preserve">надежно зафиксировано в исходном, удобном для пользования положении. Форма ручки </w:t>
            </w:r>
            <w:r>
              <w:rPr>
                <w:iCs/>
                <w:sz w:val="20"/>
                <w:szCs w:val="20"/>
              </w:rPr>
              <w:t xml:space="preserve">должна </w:t>
            </w:r>
            <w:r w:rsidRPr="001F34B6">
              <w:rPr>
                <w:iCs/>
                <w:sz w:val="20"/>
                <w:szCs w:val="20"/>
              </w:rPr>
              <w:t>обеспечив</w:t>
            </w:r>
            <w:r>
              <w:rPr>
                <w:iCs/>
                <w:sz w:val="20"/>
                <w:szCs w:val="20"/>
              </w:rPr>
              <w:t>ать</w:t>
            </w:r>
            <w:r w:rsidRPr="001F34B6">
              <w:rPr>
                <w:iCs/>
                <w:sz w:val="20"/>
                <w:szCs w:val="20"/>
              </w:rPr>
              <w:t xml:space="preserve"> удобное и легкое обращение с приспособлением одной рукой. </w:t>
            </w:r>
          </w:p>
          <w:p w:rsidR="002E4972" w:rsidRPr="00570523" w:rsidRDefault="002E4972" w:rsidP="003672DC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</w:tr>
      <w:tr w:rsidR="002E4972" w:rsidRPr="00AF5919" w:rsidTr="0039315E">
        <w:trPr>
          <w:trHeight w:val="505"/>
          <w:jc w:val="center"/>
        </w:trPr>
        <w:tc>
          <w:tcPr>
            <w:tcW w:w="562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4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4B083F">
              <w:rPr>
                <w:sz w:val="20"/>
                <w:szCs w:val="20"/>
              </w:rPr>
              <w:t>32.50.22.129-00002075 - Приспособление (крючок) для застегивания пуговиц</w:t>
            </w: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Приспособление (крючок)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 для застегивания пуговиц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11-01-04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(крючок) для застегивания пуговиц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позволя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самостоятельно одеваться людям, которым сложно совершать манипуляции с мелкими предметами.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должно </w:t>
            </w:r>
            <w:r w:rsidRPr="001F34B6">
              <w:rPr>
                <w:iCs/>
                <w:sz w:val="20"/>
                <w:szCs w:val="20"/>
              </w:rPr>
              <w:t>име</w:t>
            </w:r>
            <w:r>
              <w:rPr>
                <w:iCs/>
                <w:sz w:val="20"/>
                <w:szCs w:val="20"/>
              </w:rPr>
              <w:t>ть</w:t>
            </w:r>
            <w:r w:rsidRPr="001F34B6">
              <w:rPr>
                <w:iCs/>
                <w:sz w:val="20"/>
                <w:szCs w:val="20"/>
              </w:rPr>
              <w:t xml:space="preserve"> в своем составе следующие части: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ловушка для пуговиц:</w:t>
            </w:r>
          </w:p>
          <w:p w:rsidR="002E4972" w:rsidRPr="001F34B6" w:rsidRDefault="002E4972" w:rsidP="003672DC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крючок для застегивания пуговиц и молний;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резиновая или деревянная рукоятка</w:t>
            </w:r>
            <w:r w:rsidRPr="001F34B6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E4972" w:rsidRPr="00AF5919" w:rsidTr="0039315E">
        <w:trPr>
          <w:trHeight w:val="505"/>
          <w:jc w:val="center"/>
        </w:trPr>
        <w:tc>
          <w:tcPr>
            <w:tcW w:w="562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6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4B083F">
              <w:rPr>
                <w:sz w:val="20"/>
                <w:szCs w:val="20"/>
              </w:rPr>
              <w:t>32.50.22.129-00002077 - Захват для удержания посуды</w:t>
            </w: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Захват для удержания посуды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11-01-06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Захват для удержания посуды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позволя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облегчить самообслуживание инвалидов с нарушением функций опорно-двигательного аппарата. Захват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собой зажим, работающий по принципу тисков. Захват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F34B6">
              <w:rPr>
                <w:sz w:val="20"/>
                <w:szCs w:val="20"/>
              </w:rPr>
              <w:t xml:space="preserve">предназначен </w:t>
            </w:r>
            <w:r>
              <w:rPr>
                <w:sz w:val="20"/>
                <w:szCs w:val="20"/>
              </w:rPr>
              <w:t xml:space="preserve">для удержания посуды, а также </w:t>
            </w:r>
            <w:r w:rsidRPr="001F34B6">
              <w:rPr>
                <w:sz w:val="20"/>
                <w:szCs w:val="20"/>
              </w:rPr>
              <w:t>удержания твердых предметов.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ять</w:t>
            </w:r>
            <w:r w:rsidRPr="001F34B6">
              <w:rPr>
                <w:sz w:val="20"/>
                <w:szCs w:val="20"/>
              </w:rPr>
              <w:t xml:space="preserve"> из площадки с упором и зажимом. Зажим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свободный ход. 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E4972" w:rsidRPr="00AF5919" w:rsidTr="0039315E">
        <w:trPr>
          <w:trHeight w:val="505"/>
          <w:jc w:val="center"/>
        </w:trPr>
        <w:tc>
          <w:tcPr>
            <w:tcW w:w="562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7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4B083F">
              <w:rPr>
                <w:sz w:val="20"/>
                <w:szCs w:val="20"/>
              </w:rPr>
              <w:t>32.50.22.129-00002078 - Захват для открывания крышек</w:t>
            </w: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Захват</w:t>
            </w:r>
            <w:r>
              <w:rPr>
                <w:sz w:val="20"/>
                <w:szCs w:val="20"/>
              </w:rPr>
              <w:t xml:space="preserve"> </w:t>
            </w:r>
            <w:r w:rsidRPr="001F34B6">
              <w:rPr>
                <w:sz w:val="20"/>
                <w:szCs w:val="20"/>
              </w:rPr>
              <w:t>для открывания крышек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11-01-07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Захват для открывания крышек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F34B6">
              <w:rPr>
                <w:sz w:val="20"/>
                <w:szCs w:val="20"/>
              </w:rPr>
              <w:t xml:space="preserve">предназначен для открывания закрытых сосудов различных диаметров, имеющих завинчивающуюся крышку. 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Приспособление</w:t>
            </w:r>
            <w:r>
              <w:rPr>
                <w:sz w:val="20"/>
                <w:szCs w:val="20"/>
              </w:rPr>
              <w:t xml:space="preserve"> должно</w:t>
            </w:r>
            <w:r w:rsidRPr="001F34B6">
              <w:rPr>
                <w:sz w:val="20"/>
                <w:szCs w:val="20"/>
              </w:rPr>
              <w:t xml:space="preserve"> подходит</w:t>
            </w:r>
            <w:r>
              <w:rPr>
                <w:sz w:val="20"/>
                <w:szCs w:val="20"/>
              </w:rPr>
              <w:t>ь</w:t>
            </w:r>
            <w:r w:rsidRPr="001F34B6">
              <w:rPr>
                <w:sz w:val="20"/>
                <w:szCs w:val="20"/>
              </w:rPr>
              <w:t xml:space="preserve"> для всех стандартов крышек и банок разного размера.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Приспособление</w:t>
            </w:r>
            <w:r>
              <w:rPr>
                <w:sz w:val="20"/>
                <w:szCs w:val="20"/>
              </w:rPr>
              <w:t xml:space="preserve"> должно</w:t>
            </w:r>
            <w:r w:rsidRPr="001F34B6">
              <w:rPr>
                <w:sz w:val="20"/>
                <w:szCs w:val="20"/>
              </w:rPr>
              <w:t xml:space="preserve"> состо</w:t>
            </w:r>
            <w:r>
              <w:rPr>
                <w:sz w:val="20"/>
                <w:szCs w:val="20"/>
              </w:rPr>
              <w:t>ять</w:t>
            </w:r>
            <w:r w:rsidRPr="001F34B6">
              <w:rPr>
                <w:sz w:val="20"/>
                <w:szCs w:val="20"/>
              </w:rPr>
              <w:t xml:space="preserve"> из изогнутого захвата с зажимом и ручки, используемой при открывании как рычаг.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2E4972" w:rsidRPr="00AF5919" w:rsidTr="0039315E">
        <w:trPr>
          <w:trHeight w:val="505"/>
          <w:jc w:val="center"/>
        </w:trPr>
        <w:tc>
          <w:tcPr>
            <w:tcW w:w="562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8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4B083F">
              <w:rPr>
                <w:sz w:val="20"/>
                <w:szCs w:val="20"/>
              </w:rPr>
              <w:t>32.50.22.129-00002079 - Захват для ключей</w:t>
            </w: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Захват</w:t>
            </w:r>
            <w:r>
              <w:rPr>
                <w:sz w:val="20"/>
                <w:szCs w:val="20"/>
              </w:rPr>
              <w:t xml:space="preserve"> </w:t>
            </w:r>
            <w:r w:rsidRPr="001F34B6">
              <w:rPr>
                <w:sz w:val="20"/>
                <w:szCs w:val="20"/>
              </w:rPr>
              <w:t>для ключей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11-01-08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Захват для ключей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ть из себя</w:t>
            </w:r>
            <w:r w:rsidRPr="001F34B6">
              <w:rPr>
                <w:sz w:val="20"/>
                <w:szCs w:val="20"/>
              </w:rPr>
              <w:t xml:space="preserve"> устройство с объемной рукояткой и вместилищем для ключа, позволяющее удерживать и манипулировать ключом инвалидам с нарушением функций схвата и удержания кистей рук.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ять</w:t>
            </w:r>
            <w:r w:rsidRPr="001F34B6">
              <w:rPr>
                <w:sz w:val="20"/>
                <w:szCs w:val="20"/>
              </w:rPr>
              <w:t xml:space="preserve"> из корпуса и зажима. Зажим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F34B6">
              <w:rPr>
                <w:sz w:val="20"/>
                <w:szCs w:val="20"/>
              </w:rPr>
              <w:t xml:space="preserve">рассчитан на 3 ключа. Ключи </w:t>
            </w:r>
            <w:r>
              <w:rPr>
                <w:sz w:val="20"/>
                <w:szCs w:val="20"/>
              </w:rPr>
              <w:t xml:space="preserve">должны </w:t>
            </w:r>
            <w:r w:rsidRPr="001F34B6">
              <w:rPr>
                <w:sz w:val="20"/>
                <w:szCs w:val="20"/>
              </w:rPr>
              <w:t>складыва</w:t>
            </w:r>
            <w:r>
              <w:rPr>
                <w:sz w:val="20"/>
                <w:szCs w:val="20"/>
              </w:rPr>
              <w:t>ться</w:t>
            </w:r>
            <w:r w:rsidRPr="001F34B6">
              <w:rPr>
                <w:sz w:val="20"/>
                <w:szCs w:val="20"/>
              </w:rPr>
              <w:t xml:space="preserve"> для облегчения хранения.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4972" w:rsidRPr="00AF5919" w:rsidTr="0039315E">
        <w:trPr>
          <w:trHeight w:val="505"/>
          <w:jc w:val="center"/>
        </w:trPr>
        <w:tc>
          <w:tcPr>
            <w:tcW w:w="562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9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4B083F">
              <w:rPr>
                <w:sz w:val="20"/>
                <w:szCs w:val="20"/>
              </w:rPr>
              <w:t>32.50.22.129-00002080 - Крюк на длинной ручке (для открывания форточек, створок окна и иных предметов)</w:t>
            </w:r>
          </w:p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>Крюк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на длинной ручке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(для отк</w:t>
            </w:r>
            <w:r>
              <w:rPr>
                <w:sz w:val="20"/>
                <w:szCs w:val="20"/>
              </w:rPr>
              <w:t xml:space="preserve">рывания форточек, створок окна </w:t>
            </w:r>
            <w:r w:rsidRPr="001F34B6">
              <w:rPr>
                <w:sz w:val="20"/>
                <w:szCs w:val="20"/>
              </w:rPr>
              <w:t>и т.д.)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11-01-09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 xml:space="preserve">Приспособление для открывания форточек, створок окна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собой крюк на длинной ручке для притягивания створок окна, форточек, дверцы и ящики мебели. 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 xml:space="preserve">Крючок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выдержива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нагрузку, направленную в сторону движения ящиков и дверец.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2E4972" w:rsidRPr="00AF5919" w:rsidTr="0039315E">
        <w:trPr>
          <w:trHeight w:val="505"/>
          <w:jc w:val="center"/>
        </w:trPr>
        <w:tc>
          <w:tcPr>
            <w:tcW w:w="562" w:type="dxa"/>
          </w:tcPr>
          <w:p w:rsidR="002E4972" w:rsidRPr="00067C41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2E4972" w:rsidRPr="00F66BEE" w:rsidRDefault="002E4972" w:rsidP="003672DC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32.50.22.129</w:t>
            </w:r>
          </w:p>
          <w:p w:rsidR="002E4972" w:rsidRPr="00F66BEE" w:rsidRDefault="002E4972" w:rsidP="003672DC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Приспособления ортопедические прочие</w:t>
            </w:r>
          </w:p>
          <w:p w:rsidR="002E4972" w:rsidRPr="00F66BEE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 01.28.11.01.10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КТРУ </w:t>
            </w:r>
            <w:r w:rsidRPr="004B083F">
              <w:rPr>
                <w:sz w:val="20"/>
                <w:szCs w:val="20"/>
              </w:rPr>
              <w:t>32.50.22.129-00002081 - Насадка для утолщения объема письменных принадлежностей (ручки, карандаши) для удержания</w:t>
            </w: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Насадка для утолщения объема письменных принадлежностей (ручки, карандаши) для удержания</w:t>
            </w:r>
          </w:p>
          <w:p w:rsidR="002E4972" w:rsidRDefault="002E4972" w:rsidP="003672DC">
            <w:pPr>
              <w:contextualSpacing/>
              <w:rPr>
                <w:sz w:val="20"/>
                <w:szCs w:val="20"/>
              </w:rPr>
            </w:pPr>
          </w:p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11-01-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2E4972" w:rsidRPr="001F34B6" w:rsidRDefault="002E4972" w:rsidP="003672DC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Насадка для утолщения объема письменных принадлежностей (ручки, карандаши) для удержания должна снижать нагрузку на руку при письме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E4972" w:rsidRDefault="002E4972" w:rsidP="003672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E4972" w:rsidRPr="00AF5919" w:rsidTr="0039315E">
        <w:trPr>
          <w:trHeight w:val="126"/>
          <w:jc w:val="center"/>
        </w:trPr>
        <w:tc>
          <w:tcPr>
            <w:tcW w:w="8642" w:type="dxa"/>
            <w:gridSpan w:val="4"/>
            <w:vAlign w:val="center"/>
          </w:tcPr>
          <w:p w:rsidR="002E4972" w:rsidRPr="00067C41" w:rsidRDefault="002E4972" w:rsidP="003672DC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E4972" w:rsidRPr="00AF5919" w:rsidRDefault="002E4972" w:rsidP="003672DC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</w:t>
            </w:r>
          </w:p>
        </w:tc>
      </w:tr>
    </w:tbl>
    <w:p w:rsidR="002E4972" w:rsidRPr="00312E0E" w:rsidRDefault="002E4972" w:rsidP="002E4972">
      <w:pPr>
        <w:contextualSpacing/>
        <w:jc w:val="both"/>
        <w:rPr>
          <w:sz w:val="22"/>
          <w:szCs w:val="22"/>
        </w:rPr>
      </w:pPr>
      <w:r w:rsidRPr="00AF5919">
        <w:rPr>
          <w:sz w:val="22"/>
          <w:szCs w:val="22"/>
        </w:rPr>
        <w:t>** употребление союза «или» в описании объекта закупки предполагает возможность использования всех составляющих и материалов, исходя из индивидуальных потребностей Получателей</w:t>
      </w:r>
      <w:r>
        <w:rPr>
          <w:sz w:val="22"/>
          <w:szCs w:val="22"/>
        </w:rPr>
        <w:t>.</w:t>
      </w:r>
    </w:p>
    <w:p w:rsidR="00932FF8" w:rsidRDefault="00932FF8" w:rsidP="00EF6D48">
      <w:pPr>
        <w:suppressAutoHyphens w:val="0"/>
        <w:jc w:val="both"/>
        <w:rPr>
          <w:lang w:eastAsia="ru-RU"/>
        </w:rPr>
      </w:pPr>
      <w:bookmarkStart w:id="0" w:name="_GoBack"/>
      <w:bookmarkEnd w:id="0"/>
    </w:p>
    <w:sectPr w:rsidR="00932FF8" w:rsidSect="00EF6D48">
      <w:headerReference w:type="even" r:id="rId8"/>
      <w:footnotePr>
        <w:pos w:val="beneathText"/>
      </w:footnotePr>
      <w:pgSz w:w="11905" w:h="16837"/>
      <w:pgMar w:top="1134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57" w:rsidRDefault="00117D57">
      <w:r>
        <w:separator/>
      </w:r>
    </w:p>
  </w:endnote>
  <w:endnote w:type="continuationSeparator" w:id="0">
    <w:p w:rsidR="00117D57" w:rsidRDefault="001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57" w:rsidRDefault="00117D57">
      <w:r>
        <w:separator/>
      </w:r>
    </w:p>
  </w:footnote>
  <w:footnote w:type="continuationSeparator" w:id="0">
    <w:p w:rsidR="00117D57" w:rsidRDefault="0011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53F63"/>
    <w:multiLevelType w:val="hybridMultilevel"/>
    <w:tmpl w:val="F2F2EDE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07938"/>
    <w:rsid w:val="00014E25"/>
    <w:rsid w:val="000179B6"/>
    <w:rsid w:val="00025AAB"/>
    <w:rsid w:val="00040E18"/>
    <w:rsid w:val="00043E4E"/>
    <w:rsid w:val="0004652B"/>
    <w:rsid w:val="00047FE3"/>
    <w:rsid w:val="00051FEC"/>
    <w:rsid w:val="000539BF"/>
    <w:rsid w:val="00054D2D"/>
    <w:rsid w:val="00055B72"/>
    <w:rsid w:val="00061003"/>
    <w:rsid w:val="00063C49"/>
    <w:rsid w:val="0006493C"/>
    <w:rsid w:val="00067D92"/>
    <w:rsid w:val="0007102B"/>
    <w:rsid w:val="0007422F"/>
    <w:rsid w:val="00083243"/>
    <w:rsid w:val="00090A82"/>
    <w:rsid w:val="00093436"/>
    <w:rsid w:val="0009500C"/>
    <w:rsid w:val="000952CF"/>
    <w:rsid w:val="000A0B62"/>
    <w:rsid w:val="000A5605"/>
    <w:rsid w:val="000B7D64"/>
    <w:rsid w:val="000C2076"/>
    <w:rsid w:val="000C515C"/>
    <w:rsid w:val="000C52AF"/>
    <w:rsid w:val="000C6535"/>
    <w:rsid w:val="000D0EC4"/>
    <w:rsid w:val="000D426A"/>
    <w:rsid w:val="000D72A9"/>
    <w:rsid w:val="000E2B4C"/>
    <w:rsid w:val="000E6B1B"/>
    <w:rsid w:val="000F3FC0"/>
    <w:rsid w:val="000F75C1"/>
    <w:rsid w:val="001004DF"/>
    <w:rsid w:val="001034E2"/>
    <w:rsid w:val="00103BCE"/>
    <w:rsid w:val="00103E05"/>
    <w:rsid w:val="00106FED"/>
    <w:rsid w:val="00107B2C"/>
    <w:rsid w:val="00110496"/>
    <w:rsid w:val="00111825"/>
    <w:rsid w:val="0011401F"/>
    <w:rsid w:val="00117D57"/>
    <w:rsid w:val="00136D6F"/>
    <w:rsid w:val="001405D0"/>
    <w:rsid w:val="001419BB"/>
    <w:rsid w:val="00142AB6"/>
    <w:rsid w:val="00146DB9"/>
    <w:rsid w:val="00152DB5"/>
    <w:rsid w:val="001549E7"/>
    <w:rsid w:val="001552B2"/>
    <w:rsid w:val="001570B8"/>
    <w:rsid w:val="0016177D"/>
    <w:rsid w:val="0016451F"/>
    <w:rsid w:val="00171C03"/>
    <w:rsid w:val="0017601D"/>
    <w:rsid w:val="001813F2"/>
    <w:rsid w:val="0018311A"/>
    <w:rsid w:val="00183419"/>
    <w:rsid w:val="00185AB5"/>
    <w:rsid w:val="001920B8"/>
    <w:rsid w:val="001937F1"/>
    <w:rsid w:val="001A077E"/>
    <w:rsid w:val="001A2944"/>
    <w:rsid w:val="001A6F5D"/>
    <w:rsid w:val="001A70C4"/>
    <w:rsid w:val="001A7993"/>
    <w:rsid w:val="001B100B"/>
    <w:rsid w:val="001B453D"/>
    <w:rsid w:val="001B53F4"/>
    <w:rsid w:val="001B71A9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53B8"/>
    <w:rsid w:val="001F744A"/>
    <w:rsid w:val="002003F8"/>
    <w:rsid w:val="00202109"/>
    <w:rsid w:val="0020534B"/>
    <w:rsid w:val="00207B53"/>
    <w:rsid w:val="0021356B"/>
    <w:rsid w:val="00223D89"/>
    <w:rsid w:val="00227208"/>
    <w:rsid w:val="00234D4E"/>
    <w:rsid w:val="0024265A"/>
    <w:rsid w:val="00242BAE"/>
    <w:rsid w:val="00247DA5"/>
    <w:rsid w:val="00250F3C"/>
    <w:rsid w:val="002511CB"/>
    <w:rsid w:val="002558B5"/>
    <w:rsid w:val="002562CB"/>
    <w:rsid w:val="0025790C"/>
    <w:rsid w:val="0026433E"/>
    <w:rsid w:val="002719A0"/>
    <w:rsid w:val="002747F8"/>
    <w:rsid w:val="0028278B"/>
    <w:rsid w:val="00282BC6"/>
    <w:rsid w:val="002845D1"/>
    <w:rsid w:val="00284736"/>
    <w:rsid w:val="002853A9"/>
    <w:rsid w:val="00287D3E"/>
    <w:rsid w:val="002A08AB"/>
    <w:rsid w:val="002B2989"/>
    <w:rsid w:val="002B4576"/>
    <w:rsid w:val="002B67AE"/>
    <w:rsid w:val="002C1AE1"/>
    <w:rsid w:val="002C490D"/>
    <w:rsid w:val="002C4C3C"/>
    <w:rsid w:val="002D1273"/>
    <w:rsid w:val="002E065E"/>
    <w:rsid w:val="002E1C8E"/>
    <w:rsid w:val="002E4972"/>
    <w:rsid w:val="002E7EF5"/>
    <w:rsid w:val="002F0519"/>
    <w:rsid w:val="002F124A"/>
    <w:rsid w:val="00307AEB"/>
    <w:rsid w:val="00312CD6"/>
    <w:rsid w:val="00321690"/>
    <w:rsid w:val="00326990"/>
    <w:rsid w:val="00327749"/>
    <w:rsid w:val="00330BF6"/>
    <w:rsid w:val="00333E5D"/>
    <w:rsid w:val="00334B60"/>
    <w:rsid w:val="00334BFC"/>
    <w:rsid w:val="003355DE"/>
    <w:rsid w:val="003355F1"/>
    <w:rsid w:val="00336EC8"/>
    <w:rsid w:val="00340436"/>
    <w:rsid w:val="00341EA8"/>
    <w:rsid w:val="00342180"/>
    <w:rsid w:val="00342AC4"/>
    <w:rsid w:val="003446B3"/>
    <w:rsid w:val="003509DA"/>
    <w:rsid w:val="0035262D"/>
    <w:rsid w:val="00354EE1"/>
    <w:rsid w:val="00355A2B"/>
    <w:rsid w:val="00357DAE"/>
    <w:rsid w:val="00372ADA"/>
    <w:rsid w:val="00373378"/>
    <w:rsid w:val="00380B68"/>
    <w:rsid w:val="00387DD9"/>
    <w:rsid w:val="00390642"/>
    <w:rsid w:val="0039315E"/>
    <w:rsid w:val="003935F9"/>
    <w:rsid w:val="00395E3C"/>
    <w:rsid w:val="003A3CB0"/>
    <w:rsid w:val="003A4D61"/>
    <w:rsid w:val="003A5CFE"/>
    <w:rsid w:val="003B5501"/>
    <w:rsid w:val="003B59DE"/>
    <w:rsid w:val="003C2E73"/>
    <w:rsid w:val="003D10A4"/>
    <w:rsid w:val="003D5482"/>
    <w:rsid w:val="003D5AD5"/>
    <w:rsid w:val="003E54BB"/>
    <w:rsid w:val="003E5A62"/>
    <w:rsid w:val="003F346F"/>
    <w:rsid w:val="00402EC8"/>
    <w:rsid w:val="00403003"/>
    <w:rsid w:val="004111F5"/>
    <w:rsid w:val="004119CC"/>
    <w:rsid w:val="00423AB8"/>
    <w:rsid w:val="00425351"/>
    <w:rsid w:val="0042619C"/>
    <w:rsid w:val="00426EBC"/>
    <w:rsid w:val="00430500"/>
    <w:rsid w:val="00431276"/>
    <w:rsid w:val="004318C8"/>
    <w:rsid w:val="00435176"/>
    <w:rsid w:val="0043563A"/>
    <w:rsid w:val="00435804"/>
    <w:rsid w:val="00441D58"/>
    <w:rsid w:val="00442713"/>
    <w:rsid w:val="004434DF"/>
    <w:rsid w:val="00445673"/>
    <w:rsid w:val="00447582"/>
    <w:rsid w:val="00461F38"/>
    <w:rsid w:val="00471991"/>
    <w:rsid w:val="004722D9"/>
    <w:rsid w:val="004A0001"/>
    <w:rsid w:val="004A1D5D"/>
    <w:rsid w:val="004A34C7"/>
    <w:rsid w:val="004A35F9"/>
    <w:rsid w:val="004A62F8"/>
    <w:rsid w:val="004A6C41"/>
    <w:rsid w:val="004A7FF5"/>
    <w:rsid w:val="004B0786"/>
    <w:rsid w:val="004B14D0"/>
    <w:rsid w:val="004B186B"/>
    <w:rsid w:val="004B7905"/>
    <w:rsid w:val="004C0842"/>
    <w:rsid w:val="004C1762"/>
    <w:rsid w:val="004D3307"/>
    <w:rsid w:val="004E0C4E"/>
    <w:rsid w:val="004F1CC6"/>
    <w:rsid w:val="005038D7"/>
    <w:rsid w:val="0050605F"/>
    <w:rsid w:val="00512BEB"/>
    <w:rsid w:val="00522EEF"/>
    <w:rsid w:val="005236A9"/>
    <w:rsid w:val="00525466"/>
    <w:rsid w:val="00536EB2"/>
    <w:rsid w:val="00542437"/>
    <w:rsid w:val="00545FF1"/>
    <w:rsid w:val="00550A4D"/>
    <w:rsid w:val="00562D51"/>
    <w:rsid w:val="0056413B"/>
    <w:rsid w:val="00565DAE"/>
    <w:rsid w:val="00566248"/>
    <w:rsid w:val="00566909"/>
    <w:rsid w:val="00571C92"/>
    <w:rsid w:val="005770E2"/>
    <w:rsid w:val="00583603"/>
    <w:rsid w:val="005869E9"/>
    <w:rsid w:val="00590E49"/>
    <w:rsid w:val="00591C69"/>
    <w:rsid w:val="00592314"/>
    <w:rsid w:val="0059232A"/>
    <w:rsid w:val="005A13B7"/>
    <w:rsid w:val="005A281B"/>
    <w:rsid w:val="005A3AB7"/>
    <w:rsid w:val="005B16E0"/>
    <w:rsid w:val="005B358E"/>
    <w:rsid w:val="005B4103"/>
    <w:rsid w:val="005B457D"/>
    <w:rsid w:val="005B4AA9"/>
    <w:rsid w:val="005C3506"/>
    <w:rsid w:val="005C5890"/>
    <w:rsid w:val="005C5D0E"/>
    <w:rsid w:val="005D0D1A"/>
    <w:rsid w:val="005F63E4"/>
    <w:rsid w:val="00605F50"/>
    <w:rsid w:val="00606908"/>
    <w:rsid w:val="00611CE0"/>
    <w:rsid w:val="006305A1"/>
    <w:rsid w:val="006305B7"/>
    <w:rsid w:val="006308C0"/>
    <w:rsid w:val="00630FB4"/>
    <w:rsid w:val="0063201E"/>
    <w:rsid w:val="0063587C"/>
    <w:rsid w:val="00635D81"/>
    <w:rsid w:val="006416D6"/>
    <w:rsid w:val="006477B2"/>
    <w:rsid w:val="00655540"/>
    <w:rsid w:val="00662A81"/>
    <w:rsid w:val="006677CA"/>
    <w:rsid w:val="006678B0"/>
    <w:rsid w:val="00674F5A"/>
    <w:rsid w:val="00677265"/>
    <w:rsid w:val="00686224"/>
    <w:rsid w:val="00690A27"/>
    <w:rsid w:val="0069477B"/>
    <w:rsid w:val="006966BE"/>
    <w:rsid w:val="00696FF4"/>
    <w:rsid w:val="006A1362"/>
    <w:rsid w:val="006B23AA"/>
    <w:rsid w:val="006B2496"/>
    <w:rsid w:val="006B3585"/>
    <w:rsid w:val="006B3B82"/>
    <w:rsid w:val="006B3DB6"/>
    <w:rsid w:val="006B619C"/>
    <w:rsid w:val="006C0A62"/>
    <w:rsid w:val="006C6533"/>
    <w:rsid w:val="006D1B66"/>
    <w:rsid w:val="006D5AF9"/>
    <w:rsid w:val="006E1B78"/>
    <w:rsid w:val="006E5F56"/>
    <w:rsid w:val="006E7D72"/>
    <w:rsid w:val="006F201A"/>
    <w:rsid w:val="00700218"/>
    <w:rsid w:val="00706A30"/>
    <w:rsid w:val="00707F83"/>
    <w:rsid w:val="00715759"/>
    <w:rsid w:val="00716659"/>
    <w:rsid w:val="0071695D"/>
    <w:rsid w:val="00716AE7"/>
    <w:rsid w:val="00722FD5"/>
    <w:rsid w:val="007266E4"/>
    <w:rsid w:val="0073261C"/>
    <w:rsid w:val="007327E2"/>
    <w:rsid w:val="00740FD8"/>
    <w:rsid w:val="0074532C"/>
    <w:rsid w:val="007458C6"/>
    <w:rsid w:val="00745B0E"/>
    <w:rsid w:val="00747B98"/>
    <w:rsid w:val="007530FD"/>
    <w:rsid w:val="007538C7"/>
    <w:rsid w:val="00753E7D"/>
    <w:rsid w:val="0075559B"/>
    <w:rsid w:val="00760BFE"/>
    <w:rsid w:val="00762883"/>
    <w:rsid w:val="0076568A"/>
    <w:rsid w:val="00767AFE"/>
    <w:rsid w:val="00767C66"/>
    <w:rsid w:val="00771054"/>
    <w:rsid w:val="0077385D"/>
    <w:rsid w:val="00774CB9"/>
    <w:rsid w:val="0077669C"/>
    <w:rsid w:val="00784A7D"/>
    <w:rsid w:val="00791257"/>
    <w:rsid w:val="00791FD7"/>
    <w:rsid w:val="007A1736"/>
    <w:rsid w:val="007A280F"/>
    <w:rsid w:val="007A2B06"/>
    <w:rsid w:val="007B64EC"/>
    <w:rsid w:val="007C417B"/>
    <w:rsid w:val="007C43D5"/>
    <w:rsid w:val="007D27E8"/>
    <w:rsid w:val="007D2A05"/>
    <w:rsid w:val="007E0305"/>
    <w:rsid w:val="007E04BB"/>
    <w:rsid w:val="007E0F5A"/>
    <w:rsid w:val="007E1E99"/>
    <w:rsid w:val="007E3D07"/>
    <w:rsid w:val="007E6E86"/>
    <w:rsid w:val="007F5513"/>
    <w:rsid w:val="007F6E3A"/>
    <w:rsid w:val="007F7A0A"/>
    <w:rsid w:val="007F7B14"/>
    <w:rsid w:val="00805BCC"/>
    <w:rsid w:val="008075F5"/>
    <w:rsid w:val="00811644"/>
    <w:rsid w:val="00823765"/>
    <w:rsid w:val="00823C57"/>
    <w:rsid w:val="00824B5C"/>
    <w:rsid w:val="00825DB6"/>
    <w:rsid w:val="0083005B"/>
    <w:rsid w:val="00840305"/>
    <w:rsid w:val="008418B1"/>
    <w:rsid w:val="00846FA9"/>
    <w:rsid w:val="0085029E"/>
    <w:rsid w:val="00855389"/>
    <w:rsid w:val="00855406"/>
    <w:rsid w:val="0086511E"/>
    <w:rsid w:val="00866352"/>
    <w:rsid w:val="00883622"/>
    <w:rsid w:val="008901CF"/>
    <w:rsid w:val="00892CD2"/>
    <w:rsid w:val="008A1080"/>
    <w:rsid w:val="008B5AFA"/>
    <w:rsid w:val="008B61E3"/>
    <w:rsid w:val="008C1947"/>
    <w:rsid w:val="008C1C45"/>
    <w:rsid w:val="008C28CA"/>
    <w:rsid w:val="008D62A9"/>
    <w:rsid w:val="008D77C8"/>
    <w:rsid w:val="008E480F"/>
    <w:rsid w:val="008E6A82"/>
    <w:rsid w:val="008F5FBC"/>
    <w:rsid w:val="008F7447"/>
    <w:rsid w:val="008F7C60"/>
    <w:rsid w:val="009054D0"/>
    <w:rsid w:val="009125D8"/>
    <w:rsid w:val="00922C10"/>
    <w:rsid w:val="00923194"/>
    <w:rsid w:val="00923D26"/>
    <w:rsid w:val="0092487C"/>
    <w:rsid w:val="00932FF8"/>
    <w:rsid w:val="0093350E"/>
    <w:rsid w:val="00935434"/>
    <w:rsid w:val="00936864"/>
    <w:rsid w:val="00941D8C"/>
    <w:rsid w:val="009449C0"/>
    <w:rsid w:val="009529A0"/>
    <w:rsid w:val="009537C9"/>
    <w:rsid w:val="0095409C"/>
    <w:rsid w:val="009548DC"/>
    <w:rsid w:val="00954F41"/>
    <w:rsid w:val="00956676"/>
    <w:rsid w:val="00962AFF"/>
    <w:rsid w:val="00962D03"/>
    <w:rsid w:val="0096483F"/>
    <w:rsid w:val="00970BA4"/>
    <w:rsid w:val="00975C33"/>
    <w:rsid w:val="00981425"/>
    <w:rsid w:val="009857B3"/>
    <w:rsid w:val="00995698"/>
    <w:rsid w:val="009A58EA"/>
    <w:rsid w:val="009A5CA0"/>
    <w:rsid w:val="009A6820"/>
    <w:rsid w:val="009A6A5A"/>
    <w:rsid w:val="009A72CE"/>
    <w:rsid w:val="009B0405"/>
    <w:rsid w:val="009B147C"/>
    <w:rsid w:val="009B19E0"/>
    <w:rsid w:val="009C1D7A"/>
    <w:rsid w:val="009C4FBB"/>
    <w:rsid w:val="009C5DFE"/>
    <w:rsid w:val="009C62BD"/>
    <w:rsid w:val="009C62E8"/>
    <w:rsid w:val="009D2E03"/>
    <w:rsid w:val="009D588F"/>
    <w:rsid w:val="009D6D5D"/>
    <w:rsid w:val="009D7A31"/>
    <w:rsid w:val="009E2055"/>
    <w:rsid w:val="009E72A5"/>
    <w:rsid w:val="009F38B5"/>
    <w:rsid w:val="00A009E3"/>
    <w:rsid w:val="00A073A1"/>
    <w:rsid w:val="00A11CCC"/>
    <w:rsid w:val="00A12986"/>
    <w:rsid w:val="00A13299"/>
    <w:rsid w:val="00A1621D"/>
    <w:rsid w:val="00A16F38"/>
    <w:rsid w:val="00A17C4F"/>
    <w:rsid w:val="00A22027"/>
    <w:rsid w:val="00A23405"/>
    <w:rsid w:val="00A26D4B"/>
    <w:rsid w:val="00A27082"/>
    <w:rsid w:val="00A271F1"/>
    <w:rsid w:val="00A31B7D"/>
    <w:rsid w:val="00A32779"/>
    <w:rsid w:val="00A3589E"/>
    <w:rsid w:val="00A36026"/>
    <w:rsid w:val="00A37695"/>
    <w:rsid w:val="00A41B32"/>
    <w:rsid w:val="00A42F06"/>
    <w:rsid w:val="00A4402A"/>
    <w:rsid w:val="00A6706A"/>
    <w:rsid w:val="00A67EA9"/>
    <w:rsid w:val="00A71F67"/>
    <w:rsid w:val="00A7285B"/>
    <w:rsid w:val="00A84297"/>
    <w:rsid w:val="00A861FE"/>
    <w:rsid w:val="00A8699F"/>
    <w:rsid w:val="00A922C2"/>
    <w:rsid w:val="00A9460A"/>
    <w:rsid w:val="00AB43BC"/>
    <w:rsid w:val="00AB4AFA"/>
    <w:rsid w:val="00AC258D"/>
    <w:rsid w:val="00AC270B"/>
    <w:rsid w:val="00AD2794"/>
    <w:rsid w:val="00AD27E9"/>
    <w:rsid w:val="00AE0236"/>
    <w:rsid w:val="00AE0ED9"/>
    <w:rsid w:val="00AE2461"/>
    <w:rsid w:val="00AE40F3"/>
    <w:rsid w:val="00AE6CA7"/>
    <w:rsid w:val="00B02E31"/>
    <w:rsid w:val="00B100A0"/>
    <w:rsid w:val="00B11791"/>
    <w:rsid w:val="00B12F6B"/>
    <w:rsid w:val="00B15833"/>
    <w:rsid w:val="00B203F1"/>
    <w:rsid w:val="00B20ECB"/>
    <w:rsid w:val="00B2568C"/>
    <w:rsid w:val="00B26C5C"/>
    <w:rsid w:val="00B32268"/>
    <w:rsid w:val="00B3254D"/>
    <w:rsid w:val="00B417A9"/>
    <w:rsid w:val="00B42C68"/>
    <w:rsid w:val="00B42CB3"/>
    <w:rsid w:val="00B477B7"/>
    <w:rsid w:val="00B52558"/>
    <w:rsid w:val="00B52FED"/>
    <w:rsid w:val="00B55E8C"/>
    <w:rsid w:val="00B603A3"/>
    <w:rsid w:val="00B610DC"/>
    <w:rsid w:val="00B618CA"/>
    <w:rsid w:val="00B62A5F"/>
    <w:rsid w:val="00B630E1"/>
    <w:rsid w:val="00B658A7"/>
    <w:rsid w:val="00B74B02"/>
    <w:rsid w:val="00B83FEB"/>
    <w:rsid w:val="00B86085"/>
    <w:rsid w:val="00B862AE"/>
    <w:rsid w:val="00B92D09"/>
    <w:rsid w:val="00B95530"/>
    <w:rsid w:val="00BA0154"/>
    <w:rsid w:val="00BA4C40"/>
    <w:rsid w:val="00BA6987"/>
    <w:rsid w:val="00BB7360"/>
    <w:rsid w:val="00BD12F6"/>
    <w:rsid w:val="00BD4071"/>
    <w:rsid w:val="00BD4AF2"/>
    <w:rsid w:val="00BD5A54"/>
    <w:rsid w:val="00BD7BC7"/>
    <w:rsid w:val="00BE7CA0"/>
    <w:rsid w:val="00BF00ED"/>
    <w:rsid w:val="00BF1FA9"/>
    <w:rsid w:val="00BF64FC"/>
    <w:rsid w:val="00C0304E"/>
    <w:rsid w:val="00C0608A"/>
    <w:rsid w:val="00C0678A"/>
    <w:rsid w:val="00C07036"/>
    <w:rsid w:val="00C135E5"/>
    <w:rsid w:val="00C148A0"/>
    <w:rsid w:val="00C1718D"/>
    <w:rsid w:val="00C20466"/>
    <w:rsid w:val="00C25D2A"/>
    <w:rsid w:val="00C270F3"/>
    <w:rsid w:val="00C30E63"/>
    <w:rsid w:val="00C33F32"/>
    <w:rsid w:val="00C34778"/>
    <w:rsid w:val="00C43655"/>
    <w:rsid w:val="00C500E5"/>
    <w:rsid w:val="00C51960"/>
    <w:rsid w:val="00C52D20"/>
    <w:rsid w:val="00C52E13"/>
    <w:rsid w:val="00C61722"/>
    <w:rsid w:val="00C72E3D"/>
    <w:rsid w:val="00C736C6"/>
    <w:rsid w:val="00C742A5"/>
    <w:rsid w:val="00C869E5"/>
    <w:rsid w:val="00C90A7B"/>
    <w:rsid w:val="00C94BBC"/>
    <w:rsid w:val="00C95065"/>
    <w:rsid w:val="00C9687C"/>
    <w:rsid w:val="00CA10A3"/>
    <w:rsid w:val="00CA12F6"/>
    <w:rsid w:val="00CA2687"/>
    <w:rsid w:val="00CA64E9"/>
    <w:rsid w:val="00CA71E6"/>
    <w:rsid w:val="00CB20E7"/>
    <w:rsid w:val="00CB3628"/>
    <w:rsid w:val="00CB54D5"/>
    <w:rsid w:val="00CB65AB"/>
    <w:rsid w:val="00CB6E9A"/>
    <w:rsid w:val="00CB778D"/>
    <w:rsid w:val="00CC352B"/>
    <w:rsid w:val="00CD0B6B"/>
    <w:rsid w:val="00CD3BD8"/>
    <w:rsid w:val="00CD4BD6"/>
    <w:rsid w:val="00CD4DE0"/>
    <w:rsid w:val="00CD6CAD"/>
    <w:rsid w:val="00CE5D9B"/>
    <w:rsid w:val="00CE6913"/>
    <w:rsid w:val="00CF1EC6"/>
    <w:rsid w:val="00CF241F"/>
    <w:rsid w:val="00CF4A09"/>
    <w:rsid w:val="00CF669C"/>
    <w:rsid w:val="00D000EB"/>
    <w:rsid w:val="00D065FD"/>
    <w:rsid w:val="00D139BB"/>
    <w:rsid w:val="00D152CB"/>
    <w:rsid w:val="00D21518"/>
    <w:rsid w:val="00D22AB2"/>
    <w:rsid w:val="00D23BA5"/>
    <w:rsid w:val="00D24900"/>
    <w:rsid w:val="00D26546"/>
    <w:rsid w:val="00D26DB4"/>
    <w:rsid w:val="00D327B2"/>
    <w:rsid w:val="00D3284B"/>
    <w:rsid w:val="00D3370F"/>
    <w:rsid w:val="00D36A53"/>
    <w:rsid w:val="00D43C75"/>
    <w:rsid w:val="00D4412F"/>
    <w:rsid w:val="00D46CB1"/>
    <w:rsid w:val="00D46EC1"/>
    <w:rsid w:val="00D544A0"/>
    <w:rsid w:val="00D631A5"/>
    <w:rsid w:val="00D727EB"/>
    <w:rsid w:val="00D7289F"/>
    <w:rsid w:val="00D779B6"/>
    <w:rsid w:val="00D817D3"/>
    <w:rsid w:val="00D82BAA"/>
    <w:rsid w:val="00D911A0"/>
    <w:rsid w:val="00DA338D"/>
    <w:rsid w:val="00DA5D9C"/>
    <w:rsid w:val="00DA6BB1"/>
    <w:rsid w:val="00DA7CFC"/>
    <w:rsid w:val="00DB07CA"/>
    <w:rsid w:val="00DC0011"/>
    <w:rsid w:val="00DC3F1B"/>
    <w:rsid w:val="00DC4F85"/>
    <w:rsid w:val="00DC614B"/>
    <w:rsid w:val="00DD5263"/>
    <w:rsid w:val="00DE1F17"/>
    <w:rsid w:val="00DE514A"/>
    <w:rsid w:val="00DE51FB"/>
    <w:rsid w:val="00DE575A"/>
    <w:rsid w:val="00DE5BAE"/>
    <w:rsid w:val="00DF5D8D"/>
    <w:rsid w:val="00DF6E87"/>
    <w:rsid w:val="00E00CDE"/>
    <w:rsid w:val="00E070B6"/>
    <w:rsid w:val="00E12BE1"/>
    <w:rsid w:val="00E12C76"/>
    <w:rsid w:val="00E1311A"/>
    <w:rsid w:val="00E15E30"/>
    <w:rsid w:val="00E221CE"/>
    <w:rsid w:val="00E22DEB"/>
    <w:rsid w:val="00E33277"/>
    <w:rsid w:val="00E35D09"/>
    <w:rsid w:val="00E37A61"/>
    <w:rsid w:val="00E4377C"/>
    <w:rsid w:val="00E46B5D"/>
    <w:rsid w:val="00E507A1"/>
    <w:rsid w:val="00E64F2C"/>
    <w:rsid w:val="00E66BF7"/>
    <w:rsid w:val="00E71412"/>
    <w:rsid w:val="00E73287"/>
    <w:rsid w:val="00E76160"/>
    <w:rsid w:val="00E87B0B"/>
    <w:rsid w:val="00E958F3"/>
    <w:rsid w:val="00E97382"/>
    <w:rsid w:val="00EA12CC"/>
    <w:rsid w:val="00EA2052"/>
    <w:rsid w:val="00EC503F"/>
    <w:rsid w:val="00EC6795"/>
    <w:rsid w:val="00EE09E5"/>
    <w:rsid w:val="00EE385A"/>
    <w:rsid w:val="00EF13A0"/>
    <w:rsid w:val="00EF1C3A"/>
    <w:rsid w:val="00EF5C6D"/>
    <w:rsid w:val="00EF6D48"/>
    <w:rsid w:val="00EF7CAC"/>
    <w:rsid w:val="00F03676"/>
    <w:rsid w:val="00F0467E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19B3"/>
    <w:rsid w:val="00F63909"/>
    <w:rsid w:val="00F73D24"/>
    <w:rsid w:val="00F9586E"/>
    <w:rsid w:val="00F963C9"/>
    <w:rsid w:val="00FB7BA3"/>
    <w:rsid w:val="00FC5814"/>
    <w:rsid w:val="00FD0CC6"/>
    <w:rsid w:val="00FD2F90"/>
    <w:rsid w:val="00FE112C"/>
    <w:rsid w:val="00FE3AA4"/>
    <w:rsid w:val="00FE7393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70C25-2DEC-4C26-86CB-EB9F6F54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locked/>
    <w:rsid w:val="001A7993"/>
    <w:rPr>
      <w:sz w:val="24"/>
      <w:szCs w:val="24"/>
      <w:lang w:eastAsia="ar-SA"/>
    </w:rPr>
  </w:style>
  <w:style w:type="paragraph" w:customStyle="1" w:styleId="Standard">
    <w:name w:val="Standard"/>
    <w:rsid w:val="00B417A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767C66"/>
    <w:pPr>
      <w:suppressAutoHyphens w:val="0"/>
      <w:ind w:left="720"/>
      <w:contextualSpacing/>
    </w:pPr>
    <w:rPr>
      <w:lang w:eastAsia="ru-RU"/>
    </w:rPr>
  </w:style>
  <w:style w:type="paragraph" w:customStyle="1" w:styleId="af3">
    <w:name w:val="Знак Знак Знак Знак Знак Знак"/>
    <w:basedOn w:val="a"/>
    <w:rsid w:val="001A07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A98A-CD9F-4E3D-B9AE-C3E6D90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12360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Путинцева Татьяна Валерьевна</cp:lastModifiedBy>
  <cp:revision>2</cp:revision>
  <cp:lastPrinted>2019-08-08T11:10:00Z</cp:lastPrinted>
  <dcterms:created xsi:type="dcterms:W3CDTF">2022-11-08T04:24:00Z</dcterms:created>
  <dcterms:modified xsi:type="dcterms:W3CDTF">2022-11-08T04:24:00Z</dcterms:modified>
</cp:coreProperties>
</file>