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0325BA">
      <w:pPr>
        <w:keepNext/>
        <w:jc w:val="right"/>
        <w:rPr>
          <w:i/>
        </w:rPr>
      </w:pPr>
      <w:r w:rsidRPr="001F1EC2">
        <w:rPr>
          <w:i/>
        </w:rPr>
        <w:t>Приложение №1 к извещению</w:t>
      </w:r>
    </w:p>
    <w:p w:rsidR="000325BA" w:rsidRPr="001F1EC2" w:rsidRDefault="000325BA" w:rsidP="000325BA">
      <w:pPr>
        <w:keepNext/>
        <w:jc w:val="right"/>
        <w:rPr>
          <w:i/>
        </w:rPr>
      </w:pPr>
      <w:r w:rsidRPr="001F1EC2">
        <w:rPr>
          <w:i/>
        </w:rPr>
        <w:t>о проведении закупки</w:t>
      </w:r>
    </w:p>
    <w:p w:rsidR="000325BA" w:rsidRPr="001F1EC2" w:rsidRDefault="000325BA" w:rsidP="000325BA">
      <w:pPr>
        <w:pStyle w:val="a8"/>
        <w:keepNext/>
        <w:tabs>
          <w:tab w:val="left" w:pos="0"/>
        </w:tabs>
        <w:rPr>
          <w:iCs/>
          <w:sz w:val="24"/>
        </w:rPr>
      </w:pPr>
    </w:p>
    <w:p w:rsidR="000325BA" w:rsidRPr="00CF24F6" w:rsidRDefault="000325BA" w:rsidP="000325BA">
      <w:pPr>
        <w:keepNext/>
        <w:autoSpaceDE w:val="0"/>
        <w:jc w:val="center"/>
        <w:rPr>
          <w:b/>
          <w:iCs/>
        </w:rPr>
      </w:pPr>
      <w:r w:rsidRPr="00CF24F6">
        <w:rPr>
          <w:b/>
          <w:iCs/>
        </w:rPr>
        <w:t>Описание объекта закупки</w:t>
      </w:r>
    </w:p>
    <w:p w:rsidR="000325BA" w:rsidRPr="00CF24F6" w:rsidRDefault="000325BA" w:rsidP="000325BA">
      <w:pPr>
        <w:pStyle w:val="a8"/>
        <w:keepNext/>
        <w:tabs>
          <w:tab w:val="left" w:pos="0"/>
        </w:tabs>
        <w:rPr>
          <w:iCs/>
          <w:sz w:val="24"/>
        </w:rPr>
      </w:pPr>
    </w:p>
    <w:p w:rsidR="00E94F78" w:rsidRPr="006C3DA5" w:rsidRDefault="000325BA" w:rsidP="000325BA">
      <w:pPr>
        <w:pStyle w:val="a8"/>
        <w:keepNext/>
        <w:keepLines/>
        <w:tabs>
          <w:tab w:val="left" w:pos="0"/>
        </w:tabs>
        <w:ind w:firstLine="709"/>
        <w:jc w:val="both"/>
        <w:rPr>
          <w:iCs/>
          <w:sz w:val="24"/>
        </w:rPr>
      </w:pPr>
      <w:r w:rsidRPr="00577225">
        <w:rPr>
          <w:sz w:val="24"/>
        </w:rPr>
        <w:t xml:space="preserve">Предмет Контракта: </w:t>
      </w:r>
      <w:r w:rsidR="006C3DA5" w:rsidRPr="006C3DA5">
        <w:rPr>
          <w:sz w:val="24"/>
        </w:rPr>
        <w:t xml:space="preserve">на </w:t>
      </w:r>
      <w:r w:rsidR="006C3DA5" w:rsidRPr="006C3DA5">
        <w:rPr>
          <w:color w:val="000000"/>
          <w:sz w:val="24"/>
        </w:rPr>
        <w:t xml:space="preserve">поставку </w:t>
      </w:r>
      <w:r w:rsidR="006C3DA5" w:rsidRPr="006C3DA5">
        <w:rPr>
          <w:sz w:val="24"/>
        </w:rPr>
        <w:t>кресел-колясок с ручным приводом различных модификаций в 2024 году (для субъектов малого предпринимательства)</w:t>
      </w:r>
      <w:r w:rsidR="006C3DA5" w:rsidRPr="006C3DA5">
        <w:rPr>
          <w:color w:val="000000"/>
          <w:spacing w:val="-1"/>
          <w:sz w:val="24"/>
        </w:rPr>
        <w:t>.</w:t>
      </w:r>
    </w:p>
    <w:p w:rsidR="000325BA" w:rsidRPr="002F1731" w:rsidRDefault="000325BA" w:rsidP="002F1731">
      <w:pPr>
        <w:pStyle w:val="af4"/>
        <w:keepNext/>
        <w:numPr>
          <w:ilvl w:val="0"/>
          <w:numId w:val="3"/>
        </w:numPr>
        <w:autoSpaceDE w:val="0"/>
        <w:ind w:firstLine="709"/>
        <w:jc w:val="both"/>
        <w:rPr>
          <w:lang w:eastAsia="ru-RU"/>
        </w:rPr>
      </w:pPr>
    </w:p>
    <w:p w:rsidR="00A71F5E" w:rsidRPr="00D64B21" w:rsidRDefault="00A71F5E" w:rsidP="00A71F5E">
      <w:pPr>
        <w:widowControl w:val="0"/>
        <w:tabs>
          <w:tab w:val="left" w:pos="0"/>
        </w:tabs>
        <w:suppressAutoHyphens w:val="0"/>
        <w:snapToGrid w:val="0"/>
        <w:jc w:val="both"/>
        <w:rPr>
          <w:b/>
        </w:rPr>
      </w:pPr>
      <w:r w:rsidRPr="00D64B21">
        <w:rPr>
          <w:b/>
        </w:rPr>
        <w:t>Описание объекта закупки</w:t>
      </w:r>
    </w:p>
    <w:p w:rsidR="006C3DA5" w:rsidRPr="008979F6" w:rsidRDefault="006C3DA5" w:rsidP="006C3DA5">
      <w:pPr>
        <w:widowControl w:val="0"/>
        <w:tabs>
          <w:tab w:val="left" w:pos="555"/>
        </w:tabs>
        <w:suppressAutoHyphens w:val="0"/>
        <w:spacing w:line="264" w:lineRule="exact"/>
        <w:ind w:firstLine="680"/>
        <w:jc w:val="both"/>
      </w:pPr>
      <w:r w:rsidRPr="008979F6">
        <w:t xml:space="preserve">Кресло-коляска - техническое средство реабилитации, предназначенное для передвижения </w:t>
      </w:r>
      <w:r>
        <w:t>получателя</w:t>
      </w:r>
      <w:r w:rsidRPr="008979F6">
        <w:t>, приводимое в движение мускульной силой пользователя или сопровождающим лицом в результате толкания кресла-коляски за ручки.</w:t>
      </w:r>
    </w:p>
    <w:p w:rsidR="006C3DA5" w:rsidRPr="008979F6" w:rsidRDefault="006C3DA5" w:rsidP="006C3DA5">
      <w:pPr>
        <w:widowControl w:val="0"/>
        <w:suppressAutoHyphens w:val="0"/>
        <w:spacing w:line="264" w:lineRule="exact"/>
        <w:ind w:firstLine="680"/>
        <w:jc w:val="both"/>
      </w:pPr>
      <w:r w:rsidRPr="008979F6">
        <w:t>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6C3DA5" w:rsidRPr="008979F6" w:rsidRDefault="006C3DA5" w:rsidP="006C3DA5">
      <w:pPr>
        <w:widowControl w:val="0"/>
        <w:suppressAutoHyphens w:val="0"/>
        <w:spacing w:line="264" w:lineRule="exact"/>
        <w:ind w:firstLine="680"/>
        <w:jc w:val="both"/>
      </w:pPr>
      <w:r w:rsidRPr="008979F6">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6C3DA5" w:rsidRPr="008979F6" w:rsidRDefault="006C3DA5" w:rsidP="006C3DA5">
      <w:pPr>
        <w:widowControl w:val="0"/>
        <w:suppressAutoHyphens w:val="0"/>
        <w:spacing w:line="264" w:lineRule="exact"/>
        <w:ind w:firstLine="709"/>
        <w:jc w:val="both"/>
      </w:pPr>
      <w:r w:rsidRPr="008979F6">
        <w:t>Конструкция кресел-колясок должна предусматривать возможность индивидуальной регулировки в соответствии с потребностями пользователя.</w:t>
      </w:r>
    </w:p>
    <w:p w:rsidR="006C3DA5" w:rsidRPr="008979F6" w:rsidRDefault="006C3DA5" w:rsidP="006C3DA5">
      <w:pPr>
        <w:widowControl w:val="0"/>
        <w:suppressAutoHyphens w:val="0"/>
        <w:spacing w:line="264" w:lineRule="exact"/>
        <w:ind w:firstLine="709"/>
        <w:jc w:val="both"/>
      </w:pPr>
      <w:r w:rsidRPr="008979F6">
        <w:t xml:space="preserve">Кресла-коляски должны соответствовать требованиям государственных стандартов ГОСТ </w:t>
      </w:r>
      <w:proofErr w:type="gramStart"/>
      <w:r w:rsidRPr="008979F6">
        <w:t>Р</w:t>
      </w:r>
      <w:proofErr w:type="gramEnd"/>
      <w:r w:rsidRPr="008979F6">
        <w:t xml:space="preserve"> 51083-2021 «Кресла-коляски с ручным приводом. Общие технические условия»,  ГОСТ </w:t>
      </w:r>
      <w:proofErr w:type="gramStart"/>
      <w:r w:rsidRPr="008979F6">
        <w:t>Р</w:t>
      </w:r>
      <w:proofErr w:type="gramEnd"/>
      <w:r w:rsidRPr="008979F6">
        <w:t xml:space="preserve"> ИСО 7176-8-2015 «Кресла-коляски. Часть 8. Требования и методы испытаний на статическую, ударную и усталостную прочность», ГОСТ </w:t>
      </w:r>
      <w:proofErr w:type="gramStart"/>
      <w:r w:rsidRPr="008979F6">
        <w:t>Р</w:t>
      </w:r>
      <w:proofErr w:type="gramEnd"/>
      <w:r w:rsidRPr="008979F6">
        <w:t xml:space="preserve"> ИСО 7176-16-2015 «Кресла-коляски. Часть 16. Стойкость к возгоранию устройств поддержания положения тела», ГОСТ </w:t>
      </w:r>
      <w:proofErr w:type="gramStart"/>
      <w:r w:rsidRPr="008979F6">
        <w:t>Р</w:t>
      </w:r>
      <w:proofErr w:type="gramEnd"/>
      <w:r w:rsidRPr="008979F6">
        <w:t xml:space="preserve"> 50444-2020 (Разд. 6,7) «Приборы, аппараты и оборудование медицинские. Общие технические требования».</w:t>
      </w:r>
    </w:p>
    <w:p w:rsidR="006C3DA5" w:rsidRPr="008979F6" w:rsidRDefault="006C3DA5" w:rsidP="006C3DA5">
      <w:pPr>
        <w:widowControl w:val="0"/>
        <w:suppressAutoHyphens w:val="0"/>
        <w:spacing w:line="264" w:lineRule="exact"/>
        <w:ind w:firstLine="709"/>
        <w:jc w:val="both"/>
      </w:pPr>
      <w:r w:rsidRPr="008979F6">
        <w:t>Конструкция кресел-колясок должна обеспечивать удобное размещение в нем пользователя и свободу движений в пределах зоны досягаемости, а также обеспечивать ремонтопригодность и удобство обслуживания, включая в первую очередь доступ к отдельным сборочным единицам и деталям, их взаимозаменяемость при техническом обслуживании и ремонте.</w:t>
      </w:r>
    </w:p>
    <w:p w:rsidR="006C3DA5" w:rsidRPr="008979F6" w:rsidRDefault="006C3DA5" w:rsidP="006C3DA5">
      <w:pPr>
        <w:widowControl w:val="0"/>
        <w:suppressAutoHyphens w:val="0"/>
        <w:spacing w:line="264" w:lineRule="exact"/>
        <w:ind w:firstLine="709"/>
        <w:jc w:val="both"/>
        <w:rPr>
          <w:color w:val="000000"/>
        </w:rPr>
      </w:pPr>
      <w:r w:rsidRPr="008979F6">
        <w:rPr>
          <w:color w:val="000000"/>
        </w:rPr>
        <w:t>Кресло-коляска должна оставаться исправной как в процессе нормальной эксплуатации, так и после воздействия ударных нагрузок, связанных с резкой посадкой или падением пользователя на сиденье, столкновением кресла-коляски с барьером, опрокидыванием кресла-коляски, преодолением препятствий в виде выемок и выступов и статических нагрузок.</w:t>
      </w:r>
    </w:p>
    <w:p w:rsidR="006C3DA5" w:rsidRPr="008979F6" w:rsidRDefault="006C3DA5" w:rsidP="006C3DA5">
      <w:pPr>
        <w:pStyle w:val="af4"/>
        <w:widowControl w:val="0"/>
        <w:suppressAutoHyphens w:val="0"/>
        <w:spacing w:line="264" w:lineRule="exact"/>
        <w:ind w:left="0" w:firstLine="708"/>
        <w:jc w:val="both"/>
      </w:pPr>
      <w:r w:rsidRPr="008979F6">
        <w:t>Кресло-коляска должна быть оборудована стояночной и, при необходимости, рабочей системами торможения, легко управляемыми пользователем или сопровождающим лицом и обеспечивающими удержание кресла-коляски с пользователем в неподвижном состоянии и снижение скорости движения кресла-коляски или полную его остановку.</w:t>
      </w:r>
    </w:p>
    <w:p w:rsidR="006C3DA5" w:rsidRPr="008979F6" w:rsidRDefault="006C3DA5" w:rsidP="006C3DA5">
      <w:pPr>
        <w:pStyle w:val="af4"/>
        <w:widowControl w:val="0"/>
        <w:suppressAutoHyphens w:val="0"/>
        <w:spacing w:line="264" w:lineRule="exact"/>
        <w:ind w:left="0" w:firstLine="708"/>
        <w:jc w:val="both"/>
      </w:pPr>
      <w:r w:rsidRPr="008979F6">
        <w:t xml:space="preserve">Материалы, применяемые для изготовления кресел-колясок и контактирующие с телом пользователя, должны соответствовать требованиям безопасности по ГОСТ ISO 10993-1-2021, ГОСТ ISO 10993-5-2011, ГОСТ ISO 10993-10-2011, ГОСТ </w:t>
      </w:r>
      <w:proofErr w:type="gramStart"/>
      <w:r w:rsidRPr="008979F6">
        <w:t>Р</w:t>
      </w:r>
      <w:proofErr w:type="gramEnd"/>
      <w:r w:rsidRPr="008979F6">
        <w:t xml:space="preserve"> 52770-2016,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Материал сиденья и спинки прочный, не растягивающийся. </w:t>
      </w:r>
    </w:p>
    <w:p w:rsidR="006C3DA5" w:rsidRPr="008979F6" w:rsidRDefault="006C3DA5" w:rsidP="006C3DA5">
      <w:pPr>
        <w:widowControl w:val="0"/>
        <w:suppressAutoHyphens w:val="0"/>
        <w:spacing w:line="264" w:lineRule="exact"/>
        <w:ind w:firstLine="680"/>
        <w:jc w:val="both"/>
      </w:pPr>
      <w:r w:rsidRPr="008979F6">
        <w:t xml:space="preserve">Металлические части кресел-колясок должны быть изготовлены из коррозионностойких материалов или иметь защитные </w:t>
      </w:r>
      <w:r w:rsidRPr="008979F6">
        <w:rPr>
          <w:bCs/>
        </w:rPr>
        <w:t xml:space="preserve">или защитно-декоративные </w:t>
      </w:r>
      <w:r w:rsidRPr="008979F6">
        <w:t>покрытия в соответствии с ГОСТ 9.032-74, ГОСТ 9.301-86, ГОСТ 9.302-88.</w:t>
      </w:r>
    </w:p>
    <w:p w:rsidR="006C3DA5" w:rsidRPr="008979F6" w:rsidRDefault="006C3DA5" w:rsidP="006C3DA5">
      <w:pPr>
        <w:widowControl w:val="0"/>
        <w:shd w:val="clear" w:color="auto" w:fill="FFFFFF"/>
        <w:suppressAutoHyphens w:val="0"/>
        <w:spacing w:line="264" w:lineRule="exact"/>
        <w:ind w:firstLine="680"/>
        <w:jc w:val="both"/>
        <w:rPr>
          <w:rFonts w:eastAsia="Times New Roman CYR"/>
          <w:iCs/>
        </w:rPr>
      </w:pPr>
      <w:r w:rsidRPr="008979F6">
        <w:rPr>
          <w:rFonts w:eastAsia="Times New Roman CYR"/>
          <w:iCs/>
        </w:rPr>
        <w:t>Наружные поверхности кресел-колясок должны быть устойчивы к воздействию 1%-</w:t>
      </w:r>
      <w:proofErr w:type="spellStart"/>
      <w:r w:rsidRPr="008979F6">
        <w:rPr>
          <w:rFonts w:eastAsia="Times New Roman CYR"/>
          <w:iCs/>
        </w:rPr>
        <w:t>го</w:t>
      </w:r>
      <w:proofErr w:type="spellEnd"/>
      <w:r w:rsidRPr="008979F6">
        <w:rPr>
          <w:rFonts w:eastAsia="Times New Roman CYR"/>
          <w:iCs/>
        </w:rPr>
        <w:t xml:space="preserve"> раствора монохлорамина ХБ по ГОСТ 14193-78 и растворов моющих средств, применяемых при дезинфекции. </w:t>
      </w:r>
    </w:p>
    <w:p w:rsidR="006C3DA5" w:rsidRPr="008979F6" w:rsidRDefault="006C3DA5" w:rsidP="006C3DA5">
      <w:pPr>
        <w:widowControl w:val="0"/>
        <w:suppressAutoHyphens w:val="0"/>
        <w:spacing w:line="264" w:lineRule="exact"/>
        <w:ind w:firstLine="709"/>
        <w:jc w:val="both"/>
        <w:rPr>
          <w:rFonts w:eastAsia="Times New Roman CYR"/>
          <w:iCs/>
        </w:rPr>
      </w:pPr>
      <w:r w:rsidRPr="008979F6">
        <w:rPr>
          <w:rFonts w:eastAsia="Times New Roman CYR"/>
          <w:iCs/>
        </w:rPr>
        <w:t xml:space="preserve">Кресла-коляски должны иметь действующее регистрационное удостоверение, выданное Федеральной службой по надзору в сфере здравоохранения </w:t>
      </w:r>
      <w:r w:rsidRPr="008979F6">
        <w:t>(в случае, если Товар подлежит регистрации), и иные документы, свидетельствующие о качестве и безопасности Товара, предусмотренные действующим законодательством Российской Федерации</w:t>
      </w:r>
      <w:r w:rsidRPr="008979F6">
        <w:rPr>
          <w:rFonts w:eastAsia="Times New Roman CYR"/>
          <w:iCs/>
        </w:rPr>
        <w:t>.</w:t>
      </w:r>
    </w:p>
    <w:p w:rsidR="006C3DA5" w:rsidRPr="00970840" w:rsidRDefault="006C3DA5" w:rsidP="006C3DA5">
      <w:pPr>
        <w:widowControl w:val="0"/>
        <w:tabs>
          <w:tab w:val="left" w:pos="555"/>
        </w:tabs>
        <w:suppressAutoHyphens w:val="0"/>
        <w:spacing w:line="264" w:lineRule="exact"/>
        <w:ind w:firstLine="680"/>
        <w:rPr>
          <w:b/>
          <w:bCs/>
          <w:u w:val="single"/>
        </w:rPr>
      </w:pPr>
      <w:r w:rsidRPr="00970840">
        <w:rPr>
          <w:b/>
          <w:bCs/>
        </w:rPr>
        <w:lastRenderedPageBreak/>
        <w:t>Требования к комплектности, упаковке, отгрузке</w:t>
      </w:r>
    </w:p>
    <w:p w:rsidR="006C3DA5" w:rsidRPr="00970840" w:rsidRDefault="006C3DA5" w:rsidP="006C3DA5">
      <w:pPr>
        <w:widowControl w:val="0"/>
        <w:suppressAutoHyphens w:val="0"/>
        <w:spacing w:line="264" w:lineRule="exact"/>
        <w:ind w:firstLine="709"/>
        <w:jc w:val="both"/>
      </w:pPr>
      <w:r w:rsidRPr="00970840">
        <w:t xml:space="preserve">В комплект поставки </w:t>
      </w:r>
      <w:r>
        <w:t xml:space="preserve">кресла-коляски </w:t>
      </w:r>
      <w:r w:rsidRPr="00970840">
        <w:t>должно входить:</w:t>
      </w:r>
    </w:p>
    <w:p w:rsidR="006C3DA5" w:rsidRPr="00970840" w:rsidRDefault="006C3DA5" w:rsidP="006C3DA5">
      <w:pPr>
        <w:widowControl w:val="0"/>
        <w:suppressAutoHyphens w:val="0"/>
        <w:spacing w:line="264" w:lineRule="exact"/>
        <w:jc w:val="both"/>
      </w:pPr>
      <w:r w:rsidRPr="00970840">
        <w:t>- набор инструментов;</w:t>
      </w:r>
    </w:p>
    <w:p w:rsidR="006C3DA5" w:rsidRPr="00970840" w:rsidRDefault="006C3DA5" w:rsidP="006C3DA5">
      <w:pPr>
        <w:widowControl w:val="0"/>
        <w:suppressAutoHyphens w:val="0"/>
        <w:spacing w:line="264" w:lineRule="exact"/>
        <w:jc w:val="both"/>
      </w:pPr>
      <w:r w:rsidRPr="00970840">
        <w:t>- насос;</w:t>
      </w:r>
    </w:p>
    <w:p w:rsidR="006C3DA5" w:rsidRPr="00970840" w:rsidRDefault="006C3DA5" w:rsidP="006C3DA5">
      <w:pPr>
        <w:widowControl w:val="0"/>
        <w:suppressAutoHyphens w:val="0"/>
        <w:spacing w:line="264" w:lineRule="exact"/>
        <w:jc w:val="both"/>
      </w:pPr>
      <w:r w:rsidRPr="00970840">
        <w:t>- инструкция для пользователя (на русском языке);</w:t>
      </w:r>
    </w:p>
    <w:p w:rsidR="006C3DA5" w:rsidRPr="00970840" w:rsidRDefault="006C3DA5" w:rsidP="006C3DA5">
      <w:pPr>
        <w:widowControl w:val="0"/>
        <w:suppressAutoHyphens w:val="0"/>
        <w:spacing w:line="264" w:lineRule="exact"/>
        <w:jc w:val="both"/>
      </w:pPr>
      <w:r w:rsidRPr="00970840">
        <w:t>- гарантийный талон (с отметкой о произведенной проверке контроля качества).</w:t>
      </w:r>
    </w:p>
    <w:p w:rsidR="006C3DA5" w:rsidRPr="00EE6FAE" w:rsidRDefault="006C3DA5" w:rsidP="006C3DA5">
      <w:pPr>
        <w:widowControl w:val="0"/>
        <w:suppressAutoHyphens w:val="0"/>
        <w:spacing w:line="264" w:lineRule="exact"/>
        <w:ind w:firstLine="709"/>
        <w:jc w:val="both"/>
      </w:pPr>
      <w:r w:rsidRPr="009C7000">
        <w:t xml:space="preserve">Маркировка кресла-коляски </w:t>
      </w:r>
      <w:r w:rsidRPr="00EE6FAE">
        <w:t>в соответствии с</w:t>
      </w:r>
      <w:r>
        <w:t xml:space="preserve"> </w:t>
      </w:r>
      <w:r w:rsidRPr="00EE6FAE">
        <w:t xml:space="preserve">требованиями ГОСТ </w:t>
      </w:r>
      <w:proofErr w:type="gramStart"/>
      <w:r w:rsidRPr="00EE6FAE">
        <w:t>Р</w:t>
      </w:r>
      <w:proofErr w:type="gramEnd"/>
      <w:r w:rsidRPr="00EE6FAE">
        <w:t xml:space="preserve"> ИСО 7176-15</w:t>
      </w:r>
      <w:r>
        <w:t>-2017</w:t>
      </w:r>
      <w:r w:rsidRPr="00EE6FAE">
        <w:t xml:space="preserve"> и </w:t>
      </w:r>
      <w:r w:rsidRPr="00C63EB9">
        <w:t xml:space="preserve">ГОСТ Р 51083-2021 </w:t>
      </w:r>
      <w:r w:rsidRPr="00EE6FAE">
        <w:t>должна содержать:</w:t>
      </w:r>
    </w:p>
    <w:p w:rsidR="006C3DA5" w:rsidRPr="00EE6FAE" w:rsidRDefault="006C3DA5" w:rsidP="006C3DA5">
      <w:pPr>
        <w:widowControl w:val="0"/>
        <w:suppressAutoHyphens w:val="0"/>
        <w:spacing w:line="264" w:lineRule="exact"/>
        <w:jc w:val="both"/>
      </w:pPr>
      <w:r>
        <w:t xml:space="preserve">- </w:t>
      </w:r>
      <w:r w:rsidRPr="00EE6FAE">
        <w:t>наименование и адрес изготовителя кресла-коляски;</w:t>
      </w:r>
    </w:p>
    <w:p w:rsidR="006C3DA5" w:rsidRPr="00EE6FAE" w:rsidRDefault="006C3DA5" w:rsidP="006C3DA5">
      <w:pPr>
        <w:widowControl w:val="0"/>
        <w:suppressAutoHyphens w:val="0"/>
        <w:spacing w:line="264" w:lineRule="exact"/>
        <w:jc w:val="both"/>
      </w:pPr>
      <w:r>
        <w:t xml:space="preserve">- </w:t>
      </w:r>
      <w:r w:rsidRPr="00EE6FAE">
        <w:t>обозначение изделия и серийный номер кресла-коляски;</w:t>
      </w:r>
    </w:p>
    <w:p w:rsidR="006C3DA5" w:rsidRPr="00EE6FAE" w:rsidRDefault="006C3DA5" w:rsidP="006C3DA5">
      <w:pPr>
        <w:widowControl w:val="0"/>
        <w:suppressAutoHyphens w:val="0"/>
        <w:spacing w:line="264" w:lineRule="exact"/>
        <w:jc w:val="both"/>
      </w:pPr>
      <w:r>
        <w:t xml:space="preserve">- </w:t>
      </w:r>
      <w:r w:rsidRPr="00EE6FAE">
        <w:t>дату изготовления кресла-коляски (год</w:t>
      </w:r>
      <w:r>
        <w:t>,</w:t>
      </w:r>
      <w:r w:rsidRPr="00EE6FAE">
        <w:t xml:space="preserve"> месяц):</w:t>
      </w:r>
    </w:p>
    <w:p w:rsidR="006C3DA5" w:rsidRPr="00EE6FAE" w:rsidRDefault="006C3DA5" w:rsidP="006C3DA5">
      <w:pPr>
        <w:widowControl w:val="0"/>
        <w:suppressAutoHyphens w:val="0"/>
        <w:spacing w:line="264" w:lineRule="exact"/>
        <w:jc w:val="both"/>
      </w:pPr>
      <w:r>
        <w:t xml:space="preserve">- </w:t>
      </w:r>
      <w:r w:rsidRPr="00EE6FAE">
        <w:t>ограничения использования (предельная масса пользователя):</w:t>
      </w:r>
    </w:p>
    <w:p w:rsidR="006C3DA5" w:rsidRPr="00EE6FAE" w:rsidRDefault="006C3DA5" w:rsidP="006C3DA5">
      <w:pPr>
        <w:widowControl w:val="0"/>
        <w:suppressAutoHyphens w:val="0"/>
        <w:spacing w:line="264" w:lineRule="exact"/>
        <w:jc w:val="both"/>
      </w:pPr>
      <w:r>
        <w:t xml:space="preserve">- </w:t>
      </w:r>
      <w:r w:rsidRPr="00EE6FAE">
        <w:t>рекомендуемую массу пользователя;</w:t>
      </w:r>
    </w:p>
    <w:p w:rsidR="006C3DA5" w:rsidRPr="00EE6FAE" w:rsidRDefault="006C3DA5" w:rsidP="006C3DA5">
      <w:pPr>
        <w:widowControl w:val="0"/>
        <w:suppressAutoHyphens w:val="0"/>
        <w:spacing w:line="264" w:lineRule="exact"/>
        <w:jc w:val="both"/>
      </w:pPr>
      <w:r>
        <w:t xml:space="preserve">- </w:t>
      </w:r>
      <w:r w:rsidRPr="00EE6FAE">
        <w:t>надпись страны производства, например: «Сделано в России»;</w:t>
      </w:r>
    </w:p>
    <w:p w:rsidR="006C3DA5" w:rsidRPr="00EE6FAE" w:rsidRDefault="006C3DA5" w:rsidP="006C3DA5">
      <w:pPr>
        <w:widowControl w:val="0"/>
        <w:suppressAutoHyphens w:val="0"/>
        <w:spacing w:line="264" w:lineRule="exact"/>
        <w:jc w:val="both"/>
      </w:pPr>
      <w:r>
        <w:t xml:space="preserve">- </w:t>
      </w:r>
      <w:r w:rsidRPr="00EE6FAE">
        <w:t>знак соответствия при сертификации в законодательно регулируемой сфере, если это</w:t>
      </w:r>
      <w:r>
        <w:t xml:space="preserve"> </w:t>
      </w:r>
      <w:r w:rsidRPr="00EE6FAE">
        <w:t>определено системой сертификации, а также другие данные, определенные</w:t>
      </w:r>
      <w:r>
        <w:t xml:space="preserve"> </w:t>
      </w:r>
      <w:r w:rsidRPr="00EE6FAE">
        <w:t>изготовителем кресла-коляски.</w:t>
      </w:r>
    </w:p>
    <w:p w:rsidR="006C3DA5" w:rsidRDefault="006C3DA5" w:rsidP="006C3DA5">
      <w:pPr>
        <w:widowControl w:val="0"/>
        <w:suppressAutoHyphens w:val="0"/>
        <w:spacing w:line="264" w:lineRule="exact"/>
        <w:ind w:firstLine="709"/>
        <w:jc w:val="both"/>
      </w:pPr>
      <w:r w:rsidRPr="00EE6FAE">
        <w:t>На шинах колес кресла-коляски должна быть нанесена маркировка их размеров.</w:t>
      </w:r>
    </w:p>
    <w:p w:rsidR="006C3DA5" w:rsidRPr="00970840" w:rsidRDefault="006C3DA5" w:rsidP="006C3DA5">
      <w:pPr>
        <w:widowControl w:val="0"/>
        <w:suppressAutoHyphens w:val="0"/>
        <w:spacing w:line="264" w:lineRule="exact"/>
        <w:ind w:firstLine="709"/>
        <w:jc w:val="both"/>
      </w:pPr>
      <w:r w:rsidRPr="00970840">
        <w:rPr>
          <w:bCs/>
        </w:rPr>
        <w:t>Условия хранения, транспортирования должны соответствовать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C3DA5" w:rsidRPr="00970840" w:rsidRDefault="006C3DA5" w:rsidP="006C3DA5">
      <w:pPr>
        <w:widowControl w:val="0"/>
        <w:suppressAutoHyphens w:val="0"/>
        <w:spacing w:line="264" w:lineRule="exact"/>
        <w:ind w:firstLine="709"/>
        <w:jc w:val="both"/>
        <w:rPr>
          <w:b/>
          <w:bCs/>
        </w:rPr>
      </w:pPr>
      <w:r w:rsidRPr="00970840">
        <w:rPr>
          <w:rFonts w:eastAsia="Arial CYR"/>
        </w:rPr>
        <w:t>Упаковка поставляемого товара (продукции) должна соответствовать действующим стандартам и обеспечивать сохранность товара (продукции) при транспортировке, отгрузке и хранении</w:t>
      </w:r>
      <w:r w:rsidRPr="00970840">
        <w:t>, а также наиболее полное использование грузоподъемности (вместимости) транспортных средств и удобство выполнения погрузочно-разгрузочных работ</w:t>
      </w:r>
      <w:r w:rsidRPr="00970840">
        <w:rPr>
          <w:rFonts w:eastAsia="Arial CYR"/>
        </w:rPr>
        <w:t>.</w:t>
      </w:r>
    </w:p>
    <w:p w:rsidR="006C3DA5" w:rsidRPr="001573FF" w:rsidRDefault="006C3DA5" w:rsidP="006C3DA5">
      <w:pPr>
        <w:widowControl w:val="0"/>
        <w:suppressAutoHyphens w:val="0"/>
        <w:snapToGrid w:val="0"/>
        <w:ind w:firstLine="709"/>
        <w:jc w:val="both"/>
      </w:pPr>
      <w:r w:rsidRPr="00DA0FE7">
        <w:rPr>
          <w:rFonts w:eastAsia="Times New Roman CYR"/>
          <w:b/>
          <w:bCs/>
          <w:iCs/>
        </w:rPr>
        <w:t xml:space="preserve">Гарантийные обязательства: </w:t>
      </w:r>
      <w:proofErr w:type="gramStart"/>
      <w:r w:rsidRPr="001573FF">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w:t>
      </w:r>
      <w:proofErr w:type="gramEnd"/>
      <w:r w:rsidRPr="001573FF">
        <w:t xml:space="preserve"> в обычных условиях. На Товаре не должно быть механических повреждений.</w:t>
      </w:r>
    </w:p>
    <w:p w:rsidR="006C3DA5" w:rsidRPr="001573FF" w:rsidRDefault="006C3DA5" w:rsidP="006C3DA5">
      <w:pPr>
        <w:widowControl w:val="0"/>
        <w:suppressAutoHyphens w:val="0"/>
        <w:snapToGrid w:val="0"/>
        <w:ind w:firstLine="709"/>
        <w:jc w:val="both"/>
      </w:pPr>
      <w:r w:rsidRPr="001573FF">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6C3DA5" w:rsidRPr="001573FF" w:rsidRDefault="006C3DA5" w:rsidP="006C3DA5">
      <w:pPr>
        <w:widowControl w:val="0"/>
        <w:suppressAutoHyphens w:val="0"/>
        <w:ind w:firstLine="680"/>
        <w:jc w:val="both"/>
      </w:pPr>
      <w:r w:rsidRPr="001573FF">
        <w:t>Кресла-коляски должны иметь установленный производителем срок службы, который со дня подписания Получателем акта приема-передачи Товара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6C3DA5" w:rsidRPr="001573FF" w:rsidRDefault="006C3DA5" w:rsidP="006C3DA5">
      <w:pPr>
        <w:widowControl w:val="0"/>
        <w:suppressAutoHyphens w:val="0"/>
        <w:ind w:firstLine="709"/>
        <w:jc w:val="both"/>
        <w:rPr>
          <w:rFonts w:eastAsia="Arial CYR" w:cs="Arial CYR"/>
          <w:bCs/>
        </w:rPr>
      </w:pPr>
      <w:r w:rsidRPr="001573FF">
        <w:rPr>
          <w:rFonts w:ascii="Times New Roman CYR" w:eastAsia="Times New Roman CYR" w:hAnsi="Times New Roman CYR" w:cs="Times New Roman CYR"/>
          <w:iCs/>
        </w:rPr>
        <w:t xml:space="preserve">Кресло-коляска должна иметь установленный производителем гарантийный срок эксплуатации 12 месяцев </w:t>
      </w:r>
      <w:r w:rsidRPr="001573FF">
        <w:t>со дня подписания Получателем акта приема-передачи Товара</w:t>
      </w:r>
      <w:r w:rsidRPr="001573FF">
        <w:rPr>
          <w:rFonts w:ascii="Times New Roman CYR" w:eastAsia="Times New Roman CYR" w:hAnsi="Times New Roman CYR" w:cs="Times New Roman CYR"/>
          <w:iCs/>
        </w:rPr>
        <w:t>.</w:t>
      </w:r>
    </w:p>
    <w:p w:rsidR="006C3DA5" w:rsidRPr="001573FF" w:rsidRDefault="006C3DA5" w:rsidP="006C3DA5">
      <w:pPr>
        <w:widowControl w:val="0"/>
        <w:suppressAutoHyphens w:val="0"/>
        <w:ind w:firstLine="680"/>
        <w:jc w:val="both"/>
      </w:pPr>
      <w:r w:rsidRPr="001573FF">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6C3DA5" w:rsidRPr="001573FF" w:rsidRDefault="006C3DA5" w:rsidP="006C3DA5">
      <w:pPr>
        <w:widowControl w:val="0"/>
        <w:suppressAutoHyphens w:val="0"/>
        <w:ind w:firstLine="680"/>
        <w:jc w:val="both"/>
      </w:pPr>
      <w:r w:rsidRPr="001573FF">
        <w:t xml:space="preserve">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 </w:t>
      </w:r>
    </w:p>
    <w:p w:rsidR="006C3DA5" w:rsidRPr="001573FF" w:rsidRDefault="006C3DA5" w:rsidP="006C3DA5">
      <w:pPr>
        <w:widowControl w:val="0"/>
        <w:suppressAutoHyphens w:val="0"/>
        <w:ind w:firstLine="680"/>
        <w:jc w:val="both"/>
      </w:pPr>
      <w:r w:rsidRPr="001573FF">
        <w:t xml:space="preserve">Гарантийный срок эксплуатации покрышек передних и задних колес должен составлять 12 месяцев со дня подписания Получателем акта приема-передачи Товара. </w:t>
      </w:r>
    </w:p>
    <w:p w:rsidR="006C3DA5" w:rsidRPr="001573FF" w:rsidRDefault="006C3DA5" w:rsidP="006C3DA5">
      <w:pPr>
        <w:widowControl w:val="0"/>
        <w:numPr>
          <w:ilvl w:val="0"/>
          <w:numId w:val="2"/>
        </w:numPr>
        <w:suppressAutoHyphens w:val="0"/>
        <w:ind w:firstLine="709"/>
        <w:jc w:val="both"/>
      </w:pPr>
      <w:r w:rsidRPr="001573FF">
        <w:t>Поставщик должен располагать сервисной службой, находящейся                 ____________________________________________________</w:t>
      </w:r>
      <w:r>
        <w:t>_______________________________</w:t>
      </w:r>
    </w:p>
    <w:p w:rsidR="006C3DA5" w:rsidRPr="00BB0251" w:rsidRDefault="006C3DA5" w:rsidP="006C3DA5">
      <w:pPr>
        <w:widowControl w:val="0"/>
        <w:numPr>
          <w:ilvl w:val="0"/>
          <w:numId w:val="2"/>
        </w:numPr>
        <w:suppressAutoHyphens w:val="0"/>
        <w:jc w:val="center"/>
        <w:rPr>
          <w:sz w:val="22"/>
          <w:szCs w:val="22"/>
        </w:rPr>
      </w:pPr>
      <w:r w:rsidRPr="00BB0251">
        <w:rPr>
          <w:sz w:val="22"/>
          <w:szCs w:val="22"/>
        </w:rPr>
        <w:t>(указать адрес места нахождения сервисной службы)</w:t>
      </w:r>
    </w:p>
    <w:p w:rsidR="006C3DA5" w:rsidRPr="001573FF" w:rsidRDefault="006C3DA5" w:rsidP="006C3DA5">
      <w:pPr>
        <w:widowControl w:val="0"/>
        <w:numPr>
          <w:ilvl w:val="0"/>
          <w:numId w:val="2"/>
        </w:numPr>
        <w:suppressAutoHyphens w:val="0"/>
        <w:jc w:val="both"/>
      </w:pPr>
      <w:r w:rsidRPr="001573FF">
        <w:t>для обеспечения гарантийного ремонта поставляемых кресел-колясок.</w:t>
      </w:r>
    </w:p>
    <w:p w:rsidR="006C3DA5" w:rsidRPr="001573FF" w:rsidRDefault="006C3DA5" w:rsidP="006C3DA5">
      <w:pPr>
        <w:widowControl w:val="0"/>
        <w:numPr>
          <w:ilvl w:val="0"/>
          <w:numId w:val="2"/>
        </w:numPr>
        <w:suppressAutoHyphens w:val="0"/>
        <w:ind w:firstLine="709"/>
        <w:jc w:val="both"/>
        <w:rPr>
          <w:rFonts w:eastAsia="Times New Roman CYR"/>
          <w:iCs/>
        </w:rPr>
      </w:pPr>
      <w:proofErr w:type="gramStart"/>
      <w:r w:rsidRPr="001573FF">
        <w:rPr>
          <w:rFonts w:eastAsia="Times New Roman CYR"/>
          <w:iCs/>
        </w:rPr>
        <w:t xml:space="preserve">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w:t>
      </w:r>
      <w:r w:rsidRPr="001573FF">
        <w:rPr>
          <w:rFonts w:eastAsia="Times New Roman CYR"/>
          <w:iCs/>
        </w:rPr>
        <w:lastRenderedPageBreak/>
        <w:t>подлежит гарантийному ремонту) либо осуществлена замена Товара на аналогичный Товар надлежащего качества.</w:t>
      </w:r>
      <w:proofErr w:type="gramEnd"/>
    </w:p>
    <w:p w:rsidR="006C3DA5" w:rsidRPr="001573FF" w:rsidRDefault="006C3DA5" w:rsidP="006C3DA5">
      <w:pPr>
        <w:widowControl w:val="0"/>
        <w:numPr>
          <w:ilvl w:val="0"/>
          <w:numId w:val="2"/>
        </w:numPr>
        <w:suppressAutoHyphens w:val="0"/>
        <w:ind w:firstLine="709"/>
        <w:jc w:val="both"/>
        <w:rPr>
          <w:rFonts w:eastAsia="Times New Roman CYR"/>
          <w:iCs/>
        </w:rPr>
      </w:pPr>
      <w:r w:rsidRPr="001573FF">
        <w:rPr>
          <w:rFonts w:eastAsia="Times New Roman CYR"/>
          <w:iCs/>
        </w:rPr>
        <w:t>Срок выполнения гарантийного ремонта Товара не должен превышать 15 рабочих дней со дня обращения Получателя (Заказчика).</w:t>
      </w:r>
    </w:p>
    <w:p w:rsidR="006C3DA5" w:rsidRPr="001573FF" w:rsidRDefault="006C3DA5" w:rsidP="006C3DA5">
      <w:pPr>
        <w:widowControl w:val="0"/>
        <w:numPr>
          <w:ilvl w:val="0"/>
          <w:numId w:val="2"/>
        </w:numPr>
        <w:suppressAutoHyphens w:val="0"/>
        <w:ind w:firstLine="709"/>
        <w:jc w:val="both"/>
        <w:rPr>
          <w:color w:val="000000"/>
          <w:spacing w:val="-2"/>
        </w:rPr>
      </w:pPr>
      <w:r w:rsidRPr="001573FF">
        <w:rPr>
          <w:rFonts w:eastAsia="Times New Roman CYR"/>
          <w:iCs/>
        </w:rPr>
        <w:t>Срок осуществления замены Товара не должен превышать 15 рабочих дней со дня обращения Получателя (Заказчика).</w:t>
      </w:r>
    </w:p>
    <w:p w:rsidR="006C3DA5" w:rsidRPr="00FF0A37" w:rsidRDefault="006C3DA5" w:rsidP="006C3DA5">
      <w:pPr>
        <w:widowControl w:val="0"/>
        <w:numPr>
          <w:ilvl w:val="0"/>
          <w:numId w:val="2"/>
        </w:numPr>
        <w:suppressAutoHyphens w:val="0"/>
        <w:ind w:firstLine="709"/>
        <w:jc w:val="both"/>
        <w:rPr>
          <w:rFonts w:eastAsia="Times New Roman CYR"/>
          <w:iCs/>
        </w:rPr>
      </w:pPr>
      <w:r w:rsidRPr="00BB0251">
        <w:rPr>
          <w:rFonts w:eastAsiaTheme="minorEastAsia"/>
          <w:sz w:val="22"/>
          <w:szCs w:val="22"/>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w:t>
      </w:r>
      <w:r w:rsidRPr="00FF0A37">
        <w:rPr>
          <w:rFonts w:eastAsia="Times New Roman CYR"/>
          <w:iCs/>
        </w:rPr>
        <w:t xml:space="preserve">специализированных мастерских или сервисных служб) по вопросам гарантийного обслуживания поставляемого по Контракту Товара. </w:t>
      </w:r>
    </w:p>
    <w:p w:rsidR="006C3DA5" w:rsidRPr="00FF0A37" w:rsidRDefault="006C3DA5" w:rsidP="006C3DA5">
      <w:pPr>
        <w:widowControl w:val="0"/>
        <w:numPr>
          <w:ilvl w:val="0"/>
          <w:numId w:val="2"/>
        </w:numPr>
        <w:suppressAutoHyphens w:val="0"/>
        <w:ind w:firstLine="709"/>
        <w:jc w:val="both"/>
        <w:rPr>
          <w:rFonts w:eastAsia="Times New Roman CYR"/>
          <w:iCs/>
        </w:rPr>
      </w:pPr>
      <w:r w:rsidRPr="00FF0A37">
        <w:rPr>
          <w:rFonts w:eastAsia="Times New Roman CYR"/>
          <w:iCs/>
        </w:rPr>
        <w:t>Предоставлять копии гарантийных талонов или книжек (руководства пользователя), а также спецификации с указанием индивидуальных номеров Товара.</w:t>
      </w:r>
    </w:p>
    <w:p w:rsidR="006C3DA5" w:rsidRPr="00FF0A37" w:rsidRDefault="006C3DA5" w:rsidP="006C3DA5">
      <w:pPr>
        <w:widowControl w:val="0"/>
        <w:numPr>
          <w:ilvl w:val="0"/>
          <w:numId w:val="2"/>
        </w:numPr>
        <w:suppressAutoHyphens w:val="0"/>
        <w:ind w:firstLine="709"/>
        <w:jc w:val="both"/>
        <w:rPr>
          <w:rFonts w:eastAsia="Times New Roman CYR"/>
          <w:iCs/>
        </w:rPr>
      </w:pPr>
      <w:r w:rsidRPr="00FF0A37">
        <w:rPr>
          <w:rFonts w:eastAsia="Times New Roman CYR"/>
          <w:iCs/>
        </w:rPr>
        <w:t>Поставщик должен вносить в документы об исполнении Контракта, передаваемые Поставщиком Заказчику (акты сдачи-приемки работ Получателю, реестры), сведения об индивидуальных номерах технических средств реабилитации.</w:t>
      </w:r>
    </w:p>
    <w:p w:rsidR="006C3DA5" w:rsidRPr="00E60D1B" w:rsidRDefault="006C3DA5" w:rsidP="006C3DA5">
      <w:pPr>
        <w:pStyle w:val="af4"/>
        <w:widowControl w:val="0"/>
        <w:numPr>
          <w:ilvl w:val="0"/>
          <w:numId w:val="2"/>
        </w:numPr>
        <w:suppressAutoHyphens w:val="0"/>
        <w:ind w:firstLine="709"/>
        <w:jc w:val="both"/>
        <w:rPr>
          <w:color w:val="000000"/>
          <w:spacing w:val="-2"/>
        </w:rPr>
      </w:pPr>
      <w:r w:rsidRPr="00FF0A37">
        <w:rPr>
          <w:rFonts w:eastAsia="Times New Roman CYR"/>
          <w:iCs/>
        </w:rPr>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FF0A37">
        <w:rPr>
          <w:rFonts w:eastAsia="Times New Roman CYR"/>
          <w:iCs/>
        </w:rPr>
        <w:t>с даты предоставления</w:t>
      </w:r>
      <w:proofErr w:type="gramEnd"/>
      <w:r w:rsidRPr="00FF0A37">
        <w:rPr>
          <w:rFonts w:eastAsia="Times New Roman CYR"/>
          <w:iCs/>
        </w:rPr>
        <w:t xml:space="preserve">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FF0A37">
        <w:rPr>
          <w:rFonts w:eastAsia="Times New Roman CYR"/>
          <w:iCs/>
        </w:rPr>
        <w:t>C</w:t>
      </w:r>
      <w:proofErr w:type="gramEnd"/>
      <w:r w:rsidRPr="00FF0A37">
        <w:rPr>
          <w:rFonts w:eastAsia="Times New Roman CYR"/>
          <w:iCs/>
        </w:rPr>
        <w:t>Р.</w:t>
      </w:r>
    </w:p>
    <w:p w:rsidR="00D5781C" w:rsidRPr="00A71F5E" w:rsidRDefault="00D5781C" w:rsidP="00A71F5E">
      <w:pPr>
        <w:pStyle w:val="af4"/>
        <w:widowControl w:val="0"/>
        <w:numPr>
          <w:ilvl w:val="0"/>
          <w:numId w:val="3"/>
        </w:numPr>
        <w:suppressAutoHyphens w:val="0"/>
        <w:autoSpaceDE w:val="0"/>
        <w:snapToGrid w:val="0"/>
        <w:contextualSpacing/>
        <w:jc w:val="both"/>
        <w:rPr>
          <w:color w:val="000000"/>
          <w:spacing w:val="-2"/>
        </w:rPr>
      </w:pPr>
    </w:p>
    <w:tbl>
      <w:tblPr>
        <w:tblW w:w="9923" w:type="dxa"/>
        <w:tblInd w:w="108" w:type="dxa"/>
        <w:tblLayout w:type="fixed"/>
        <w:tblLook w:val="0000" w:firstRow="0" w:lastRow="0" w:firstColumn="0" w:lastColumn="0" w:noHBand="0" w:noVBand="0"/>
      </w:tblPr>
      <w:tblGrid>
        <w:gridCol w:w="1843"/>
        <w:gridCol w:w="5528"/>
        <w:gridCol w:w="1276"/>
        <w:gridCol w:w="1276"/>
      </w:tblGrid>
      <w:tr w:rsidR="006C3DA5" w:rsidRPr="006C3DA5" w:rsidTr="006C3DA5">
        <w:trPr>
          <w:trHeight w:val="276"/>
        </w:trPr>
        <w:tc>
          <w:tcPr>
            <w:tcW w:w="1843" w:type="dxa"/>
            <w:tcBorders>
              <w:top w:val="single" w:sz="4" w:space="0" w:color="000000"/>
              <w:left w:val="single" w:sz="4" w:space="0" w:color="000000"/>
              <w:bottom w:val="single" w:sz="4" w:space="0" w:color="000000"/>
            </w:tcBorders>
            <w:shd w:val="clear" w:color="auto" w:fill="auto"/>
            <w:vAlign w:val="center"/>
          </w:tcPr>
          <w:p w:rsidR="006C3DA5" w:rsidRPr="006C3DA5" w:rsidRDefault="006C3DA5" w:rsidP="006C3DA5">
            <w:pPr>
              <w:widowControl w:val="0"/>
              <w:suppressAutoHyphens w:val="0"/>
              <w:snapToGrid w:val="0"/>
              <w:jc w:val="center"/>
              <w:rPr>
                <w:sz w:val="20"/>
                <w:szCs w:val="20"/>
                <w:lang w:eastAsia="zh-CN"/>
              </w:rPr>
            </w:pPr>
            <w:r w:rsidRPr="006C3DA5">
              <w:rPr>
                <w:sz w:val="20"/>
                <w:szCs w:val="20"/>
                <w:lang w:eastAsia="zh-CN"/>
              </w:rPr>
              <w:t>Наименование</w:t>
            </w:r>
          </w:p>
          <w:p w:rsidR="006C3DA5" w:rsidRPr="006C3DA5" w:rsidRDefault="006C3DA5" w:rsidP="006C3DA5">
            <w:pPr>
              <w:widowControl w:val="0"/>
              <w:suppressAutoHyphens w:val="0"/>
              <w:jc w:val="center"/>
              <w:rPr>
                <w:sz w:val="20"/>
                <w:szCs w:val="20"/>
                <w:lang w:eastAsia="zh-CN"/>
              </w:rPr>
            </w:pPr>
            <w:r w:rsidRPr="006C3DA5">
              <w:rPr>
                <w:sz w:val="20"/>
                <w:szCs w:val="20"/>
                <w:lang w:eastAsia="zh-CN"/>
              </w:rPr>
              <w:t>товара</w:t>
            </w:r>
          </w:p>
        </w:tc>
        <w:tc>
          <w:tcPr>
            <w:tcW w:w="5528" w:type="dxa"/>
            <w:tcBorders>
              <w:top w:val="single" w:sz="4" w:space="0" w:color="000000"/>
              <w:left w:val="single" w:sz="4" w:space="0" w:color="000000"/>
              <w:bottom w:val="single" w:sz="4" w:space="0" w:color="000000"/>
            </w:tcBorders>
            <w:shd w:val="clear" w:color="auto" w:fill="auto"/>
            <w:vAlign w:val="center"/>
          </w:tcPr>
          <w:p w:rsidR="006C3DA5" w:rsidRPr="006C3DA5" w:rsidRDefault="006C3DA5" w:rsidP="006C3DA5">
            <w:pPr>
              <w:widowControl w:val="0"/>
              <w:suppressAutoHyphens w:val="0"/>
              <w:snapToGrid w:val="0"/>
              <w:jc w:val="center"/>
              <w:rPr>
                <w:sz w:val="20"/>
                <w:szCs w:val="20"/>
                <w:lang w:eastAsia="zh-CN"/>
              </w:rPr>
            </w:pPr>
            <w:r w:rsidRPr="006C3DA5">
              <w:rPr>
                <w:sz w:val="20"/>
                <w:szCs w:val="20"/>
                <w:lang w:eastAsia="zh-CN"/>
              </w:rPr>
              <w:t>Технические характеристики товара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DA5" w:rsidRPr="006C3DA5" w:rsidRDefault="006C3DA5" w:rsidP="006C3DA5">
            <w:pPr>
              <w:widowControl w:val="0"/>
              <w:suppressAutoHyphens w:val="0"/>
              <w:snapToGrid w:val="0"/>
              <w:jc w:val="center"/>
              <w:rPr>
                <w:sz w:val="20"/>
                <w:szCs w:val="20"/>
                <w:lang w:eastAsia="zh-CN"/>
              </w:rPr>
            </w:pPr>
            <w:r w:rsidRPr="006C3DA5">
              <w:rPr>
                <w:sz w:val="20"/>
                <w:szCs w:val="20"/>
                <w:lang w:eastAsia="zh-CN"/>
              </w:rPr>
              <w:t>Кол-во, шт.</w:t>
            </w:r>
          </w:p>
        </w:tc>
        <w:tc>
          <w:tcPr>
            <w:tcW w:w="1276" w:type="dxa"/>
            <w:tcBorders>
              <w:top w:val="single" w:sz="4" w:space="0" w:color="000000"/>
              <w:left w:val="single" w:sz="4" w:space="0" w:color="000000"/>
              <w:bottom w:val="single" w:sz="4" w:space="0" w:color="000000"/>
              <w:right w:val="single" w:sz="4" w:space="0" w:color="000000"/>
            </w:tcBorders>
          </w:tcPr>
          <w:p w:rsidR="006C3DA5" w:rsidRPr="006C3DA5" w:rsidRDefault="006C3DA5" w:rsidP="006C3DA5">
            <w:pPr>
              <w:widowControl w:val="0"/>
              <w:suppressAutoHyphens w:val="0"/>
              <w:snapToGrid w:val="0"/>
              <w:jc w:val="center"/>
              <w:rPr>
                <w:sz w:val="20"/>
                <w:szCs w:val="20"/>
                <w:lang w:eastAsia="zh-CN"/>
              </w:rPr>
            </w:pPr>
            <w:r>
              <w:rPr>
                <w:sz w:val="20"/>
                <w:szCs w:val="20"/>
                <w:lang w:eastAsia="zh-CN"/>
              </w:rPr>
              <w:t>Цена за ед. товара</w:t>
            </w:r>
          </w:p>
        </w:tc>
      </w:tr>
      <w:tr w:rsidR="006C3DA5" w:rsidRPr="006C3DA5" w:rsidTr="006C3DA5">
        <w:trPr>
          <w:trHeight w:val="150"/>
        </w:trPr>
        <w:tc>
          <w:tcPr>
            <w:tcW w:w="1843"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rPr>
                <w:sz w:val="20"/>
                <w:szCs w:val="20"/>
                <w:lang w:eastAsia="zh-CN"/>
              </w:rPr>
            </w:pPr>
            <w:r w:rsidRPr="006C3DA5">
              <w:rPr>
                <w:sz w:val="20"/>
                <w:szCs w:val="20"/>
                <w:lang w:eastAsia="zh-CN"/>
              </w:rPr>
              <w:t xml:space="preserve">Кресло-коляска с ручным приводом с жестким сидением и спинкой </w:t>
            </w:r>
            <w:proofErr w:type="gramStart"/>
            <w:r w:rsidRPr="006C3DA5">
              <w:rPr>
                <w:sz w:val="20"/>
                <w:szCs w:val="20"/>
                <w:lang w:eastAsia="zh-CN"/>
              </w:rPr>
              <w:t>комнатная</w:t>
            </w:r>
            <w:proofErr w:type="gramEnd"/>
            <w:r w:rsidRPr="006C3DA5">
              <w:rPr>
                <w:sz w:val="20"/>
                <w:szCs w:val="20"/>
                <w:lang w:eastAsia="zh-CN"/>
              </w:rPr>
              <w:t xml:space="preserve"> (для инвалидов и детей-инвалидов)</w:t>
            </w: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tc>
        <w:tc>
          <w:tcPr>
            <w:tcW w:w="5528"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 складную конструкцию по вертикальной оси. Рамная  конструкция должна быть изготовлена из металлических сплавов с антикоррозионным покрытием.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подлокотники откидные, регулируемые по высоте;</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самоориентирующиеся передние колеса с цельнолитыми шинами, регулируемыми по высоте не менее чем в 2-х положениях, диаметром не более 20 см;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задние колеса быстросъемные с кнопочной фиксацией, оснащены пневматическими или цельнолитыми шинами, регулируемыми по вертикали и по горизонтали, диаметром не более 61 см; </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подножки откидные и съемные, регулируемые по высоте, с ремнем для голени;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стояночные тормоза,</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w:t>
            </w:r>
            <w:proofErr w:type="spellStart"/>
            <w:r w:rsidRPr="006C3DA5">
              <w:rPr>
                <w:sz w:val="20"/>
                <w:szCs w:val="20"/>
                <w:lang w:eastAsia="zh-CN"/>
              </w:rPr>
              <w:t>антиопрокидыватель</w:t>
            </w:r>
            <w:proofErr w:type="spellEnd"/>
            <w:r w:rsidRPr="006C3DA5">
              <w:rPr>
                <w:sz w:val="20"/>
                <w:szCs w:val="20"/>
                <w:lang w:eastAsia="zh-CN"/>
              </w:rPr>
              <w:t xml:space="preserve">. </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Сиденье и спинка должны быть на жестком основании.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Должны быть следующие технические характеристики: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ширина сидения – не менее 400 мм и не более 500 мм (не менее чем в 5-и типоразмерах) в зависимости от потребности получателей;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глубина сиденья - не менее 430 мм; </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высота спинки - не менее 440 мм;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вес коляски - не более 20 кг;</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грузоподъемность - не менее 100 кг.</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В комплект поставки должно входить: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съемные подушки на сиденье и/или спинку;</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набор инструментов, насос (для пневматических шин), набор ключей;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руководство пользователя (паспорт) на русском языке;</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lastRenderedPageBreak/>
              <w:t>- гарантийный талон на сервисное обслуживание.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suppressAutoHyphens w:val="0"/>
              <w:jc w:val="center"/>
              <w:rPr>
                <w:sz w:val="20"/>
                <w:szCs w:val="20"/>
                <w:lang w:eastAsia="zh-CN"/>
              </w:rPr>
            </w:pPr>
            <w:r w:rsidRPr="006C3DA5">
              <w:rPr>
                <w:sz w:val="20"/>
                <w:szCs w:val="20"/>
                <w:lang w:eastAsia="zh-CN"/>
              </w:rPr>
              <w:lastRenderedPageBreak/>
              <w:t>60</w:t>
            </w: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rPr>
                <w:sz w:val="20"/>
                <w:szCs w:val="20"/>
                <w:lang w:eastAsia="zh-CN"/>
              </w:rPr>
            </w:pPr>
            <w:r w:rsidRPr="006C3DA5">
              <w:rPr>
                <w:sz w:val="20"/>
                <w:szCs w:val="20"/>
                <w:lang w:eastAsia="zh-CN"/>
              </w:rPr>
              <w:t>24 270,00</w:t>
            </w:r>
          </w:p>
          <w:p w:rsidR="006C3DA5" w:rsidRPr="006C3DA5" w:rsidRDefault="006C3DA5" w:rsidP="006C3DA5">
            <w:pPr>
              <w:widowControl w:val="0"/>
              <w:suppressAutoHyphens w:val="0"/>
              <w:jc w:val="center"/>
              <w:rPr>
                <w:sz w:val="20"/>
                <w:szCs w:val="20"/>
                <w:lang w:eastAsia="zh-CN"/>
              </w:rPr>
            </w:pPr>
          </w:p>
        </w:tc>
      </w:tr>
      <w:tr w:rsidR="006C3DA5" w:rsidRPr="006C3DA5" w:rsidTr="006C3DA5">
        <w:trPr>
          <w:trHeight w:val="150"/>
        </w:trPr>
        <w:tc>
          <w:tcPr>
            <w:tcW w:w="1843"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rPr>
                <w:sz w:val="20"/>
                <w:szCs w:val="20"/>
                <w:lang w:eastAsia="zh-CN"/>
              </w:rPr>
            </w:pPr>
            <w:r w:rsidRPr="006C3DA5">
              <w:rPr>
                <w:sz w:val="20"/>
                <w:szCs w:val="20"/>
                <w:lang w:eastAsia="zh-CN"/>
              </w:rPr>
              <w:lastRenderedPageBreak/>
              <w:t xml:space="preserve">Кресло-коляска с ручным приводом с жестким сидением и спинкой </w:t>
            </w:r>
            <w:proofErr w:type="gramStart"/>
            <w:r w:rsidRPr="006C3DA5">
              <w:rPr>
                <w:sz w:val="20"/>
                <w:szCs w:val="20"/>
                <w:lang w:eastAsia="zh-CN"/>
              </w:rPr>
              <w:t>прогулочная</w:t>
            </w:r>
            <w:proofErr w:type="gramEnd"/>
            <w:r w:rsidRPr="006C3DA5">
              <w:rPr>
                <w:sz w:val="20"/>
                <w:szCs w:val="20"/>
                <w:lang w:eastAsia="zh-CN"/>
              </w:rPr>
              <w:t xml:space="preserve"> (для инвалидов и детей-инвалидов)</w:t>
            </w: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tc>
        <w:tc>
          <w:tcPr>
            <w:tcW w:w="5528"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на дорогах с твердым покрытием.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 складную конструкцию по вертикальной оси. Рамная  конструкция должна быть изготовлена из металлических сплавов с антикоррозионным покрытием.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подлокотники откидные, регулируемые по высоте,</w:t>
            </w:r>
            <w:r w:rsidRPr="006C3DA5">
              <w:rPr>
                <w:rFonts w:eastAsiaTheme="minorHAnsi"/>
                <w:color w:val="000000"/>
                <w:sz w:val="20"/>
                <w:szCs w:val="20"/>
                <w:lang w:eastAsia="zh-CN"/>
              </w:rPr>
              <w:t xml:space="preserve"> оборудованы боковыми щитками</w:t>
            </w:r>
            <w:r w:rsidRPr="006C3DA5">
              <w:rPr>
                <w:sz w:val="20"/>
                <w:szCs w:val="20"/>
                <w:lang w:eastAsia="zh-CN"/>
              </w:rPr>
              <w:t>;</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самоориентирующиеся передние колеса с цельнолитыми шинами, регулируемыми по высоте не менее чем в 2-х положениях, диаметром не более 20 см;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задние колеса быстросъемные с кнопочной фиксацией, оснащены пневматическими или цельнолитыми шинами, регулируемыми по вертикали и по горизонтали, диаметром не более 61 см; </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подножки откидные и съемные, регулируемые по высоте, с ремнем для голени;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стояночные тормоза,</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w:t>
            </w:r>
            <w:proofErr w:type="spellStart"/>
            <w:r w:rsidRPr="006C3DA5">
              <w:rPr>
                <w:sz w:val="20"/>
                <w:szCs w:val="20"/>
                <w:lang w:eastAsia="zh-CN"/>
              </w:rPr>
              <w:t>антиопрокидыватель</w:t>
            </w:r>
            <w:proofErr w:type="spellEnd"/>
            <w:r w:rsidRPr="006C3DA5">
              <w:rPr>
                <w:sz w:val="20"/>
                <w:szCs w:val="20"/>
                <w:lang w:eastAsia="zh-CN"/>
              </w:rPr>
              <w:t>;</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светоотражатели (катафоты) на задних колесах. </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Сиденье и спинка должны быть на жестком основании.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Должны быть следующие технические характеристики: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ширина сидения – не менее 400 мм и не более 500 мм (не менее чем в 5-и типоразмерах) в зависимости от потребности получателей;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xml:space="preserve">- глубина сиденья - не менее 430 мм; </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высота спинки - не менее 440 мм;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вес коляски - не более 20 кг;</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грузоподъемность - не менее 100 кг.</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В комплект поставки должно входить: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съемные подушки на сиденье и/или спинку;</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набор инструментов, насос (для пневматических шин), набор ключей;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руководство пользователя (паспорт) на русском языке;</w:t>
            </w:r>
          </w:p>
          <w:p w:rsidR="006C3DA5" w:rsidRPr="006C3DA5" w:rsidRDefault="006C3DA5" w:rsidP="006C3DA5">
            <w:pPr>
              <w:widowControl w:val="0"/>
              <w:suppressAutoHyphens w:val="0"/>
              <w:spacing w:line="220" w:lineRule="exact"/>
              <w:jc w:val="both"/>
              <w:rPr>
                <w:sz w:val="20"/>
                <w:szCs w:val="20"/>
              </w:rPr>
            </w:pPr>
            <w:r w:rsidRPr="006C3DA5">
              <w:rPr>
                <w:sz w:val="20"/>
                <w:szCs w:val="20"/>
                <w:lang w:eastAsia="zh-CN"/>
              </w:rPr>
              <w:t>- гарантийный талон на сервисное обслуживание.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suppressAutoHyphens w:val="0"/>
              <w:jc w:val="center"/>
              <w:rPr>
                <w:sz w:val="20"/>
                <w:szCs w:val="20"/>
                <w:lang w:eastAsia="zh-CN"/>
              </w:rPr>
            </w:pPr>
            <w:r w:rsidRPr="006C3DA5">
              <w:rPr>
                <w:sz w:val="20"/>
                <w:szCs w:val="20"/>
                <w:lang w:eastAsia="zh-CN"/>
              </w:rPr>
              <w:t>46</w:t>
            </w: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rPr>
                <w:sz w:val="20"/>
                <w:szCs w:val="20"/>
                <w:lang w:eastAsia="zh-CN"/>
              </w:rPr>
            </w:pPr>
            <w:r w:rsidRPr="006C3DA5">
              <w:rPr>
                <w:sz w:val="20"/>
                <w:szCs w:val="20"/>
                <w:lang w:eastAsia="zh-CN"/>
              </w:rPr>
              <w:t>24 270,00</w:t>
            </w:r>
          </w:p>
          <w:p w:rsidR="006C3DA5" w:rsidRPr="006C3DA5" w:rsidRDefault="006C3DA5" w:rsidP="006C3DA5">
            <w:pPr>
              <w:widowControl w:val="0"/>
              <w:suppressAutoHyphens w:val="0"/>
              <w:jc w:val="center"/>
              <w:rPr>
                <w:sz w:val="20"/>
                <w:szCs w:val="20"/>
                <w:lang w:eastAsia="zh-CN"/>
              </w:rPr>
            </w:pPr>
          </w:p>
        </w:tc>
      </w:tr>
      <w:tr w:rsidR="006C3DA5" w:rsidRPr="006C3DA5" w:rsidTr="006C3DA5">
        <w:trPr>
          <w:trHeight w:val="150"/>
        </w:trPr>
        <w:tc>
          <w:tcPr>
            <w:tcW w:w="1843"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rPr>
                <w:sz w:val="20"/>
                <w:szCs w:val="20"/>
                <w:lang w:eastAsia="zh-CN"/>
              </w:rPr>
            </w:pPr>
            <w:r w:rsidRPr="006C3DA5">
              <w:rPr>
                <w:sz w:val="20"/>
                <w:szCs w:val="20"/>
                <w:lang w:eastAsia="zh-CN"/>
              </w:rPr>
              <w:t xml:space="preserve">Кресло-коляска с ручным приводом для лиц с большим весом </w:t>
            </w:r>
            <w:proofErr w:type="gramStart"/>
            <w:r w:rsidRPr="006C3DA5">
              <w:rPr>
                <w:sz w:val="20"/>
                <w:szCs w:val="20"/>
                <w:lang w:eastAsia="zh-CN"/>
              </w:rPr>
              <w:t>комнатная</w:t>
            </w:r>
            <w:proofErr w:type="gramEnd"/>
            <w:r w:rsidRPr="006C3DA5">
              <w:rPr>
                <w:sz w:val="20"/>
                <w:szCs w:val="20"/>
                <w:lang w:eastAsia="zh-CN"/>
              </w:rPr>
              <w:t xml:space="preserve"> (для инвалидов и детей-инвалидов)</w:t>
            </w: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tc>
        <w:tc>
          <w:tcPr>
            <w:tcW w:w="5528"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Кресло-коляска должна иметь складную конструкцию по вертикальной оси с двойным механизмом складывания. Рама должна быть выполнена их металлических сплавов с антикоррозионным покрытием. Для уменьшения габаритных размеров при хранении и транспортировки спинка коляски должны быть складная по горизонтальной оси.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передние колеса с цельнолитыми шинами, регулируемые по вертикальной оси не менее чем в </w:t>
            </w:r>
            <w:r w:rsidRPr="006C3DA5">
              <w:rPr>
                <w:rFonts w:eastAsia="Andale Sans UI"/>
                <w:bCs/>
                <w:color w:val="000000"/>
                <w:kern w:val="3"/>
                <w:sz w:val="20"/>
                <w:szCs w:val="20"/>
                <w:lang w:eastAsia="ja-JP" w:bidi="fa-IR"/>
              </w:rPr>
              <w:t>3-х положениях</w:t>
            </w:r>
            <w:r w:rsidRPr="006C3DA5">
              <w:rPr>
                <w:rFonts w:eastAsia="Andale Sans UI"/>
                <w:color w:val="000000"/>
                <w:kern w:val="3"/>
                <w:sz w:val="20"/>
                <w:szCs w:val="20"/>
                <w:lang w:eastAsia="ja-JP" w:bidi="fa-IR"/>
              </w:rPr>
              <w:t>;</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задние колеса быстросъемные с помощью механизма кнопочной фиксации, с цельнолитыми или пневматическими шинами, регулируемые по вертикальной оси не менее чем в </w:t>
            </w:r>
            <w:r w:rsidRPr="006C3DA5">
              <w:rPr>
                <w:rFonts w:eastAsia="Andale Sans UI"/>
                <w:bCs/>
                <w:color w:val="000000"/>
                <w:kern w:val="3"/>
                <w:sz w:val="20"/>
                <w:szCs w:val="20"/>
                <w:lang w:eastAsia="ja-JP" w:bidi="fa-IR"/>
              </w:rPr>
              <w:t>2-х положениях</w:t>
            </w:r>
            <w:r w:rsidRPr="006C3DA5">
              <w:rPr>
                <w:rFonts w:eastAsia="Andale Sans UI"/>
                <w:color w:val="000000"/>
                <w:kern w:val="3"/>
                <w:sz w:val="20"/>
                <w:szCs w:val="20"/>
                <w:lang w:eastAsia="ja-JP" w:bidi="fa-IR"/>
              </w:rPr>
              <w:t xml:space="preserve">; </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съемные ремни-упоры для икроножных мышц;</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подлокотники съемные, регулируемые по высоте не менее чем в </w:t>
            </w:r>
            <w:r w:rsidRPr="006C3DA5">
              <w:rPr>
                <w:rFonts w:eastAsia="Andale Sans UI"/>
                <w:bCs/>
                <w:color w:val="000000"/>
                <w:kern w:val="3"/>
                <w:sz w:val="20"/>
                <w:szCs w:val="20"/>
                <w:lang w:eastAsia="ja-JP" w:bidi="fa-IR"/>
              </w:rPr>
              <w:t>3-х положениях</w:t>
            </w:r>
            <w:r w:rsidRPr="006C3DA5">
              <w:rPr>
                <w:rFonts w:eastAsia="Andale Sans UI"/>
                <w:color w:val="000000"/>
                <w:kern w:val="3"/>
                <w:sz w:val="20"/>
                <w:szCs w:val="20"/>
                <w:lang w:eastAsia="ja-JP" w:bidi="fa-IR"/>
              </w:rPr>
              <w:t>;                                                                                                                             - подножки съемные, откидные, регулируемые по длине голени;</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стояночные тормоза;</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w:t>
            </w:r>
            <w:proofErr w:type="spellStart"/>
            <w:r w:rsidRPr="006C3DA5">
              <w:rPr>
                <w:rFonts w:eastAsia="Andale Sans UI"/>
                <w:bCs/>
                <w:color w:val="000000"/>
                <w:kern w:val="3"/>
                <w:sz w:val="20"/>
                <w:szCs w:val="20"/>
                <w:lang w:eastAsia="ja-JP" w:bidi="fa-IR"/>
              </w:rPr>
              <w:t>антиопрокидывающее</w:t>
            </w:r>
            <w:proofErr w:type="spellEnd"/>
            <w:r w:rsidRPr="006C3DA5">
              <w:rPr>
                <w:rFonts w:eastAsia="Andale Sans UI"/>
                <w:bCs/>
                <w:color w:val="000000"/>
                <w:kern w:val="3"/>
                <w:sz w:val="20"/>
                <w:szCs w:val="20"/>
                <w:lang w:eastAsia="ja-JP" w:bidi="fa-IR"/>
              </w:rPr>
              <w:t xml:space="preserve"> устройство.</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Должны быть следующие технические характеристики:</w:t>
            </w:r>
          </w:p>
          <w:p w:rsidR="006C3DA5" w:rsidRPr="006C3DA5" w:rsidRDefault="006C3DA5" w:rsidP="006C3DA5">
            <w:pPr>
              <w:widowControl w:val="0"/>
              <w:suppressAutoHyphens w:val="0"/>
              <w:snapToGrid w:val="0"/>
              <w:spacing w:line="230" w:lineRule="exact"/>
              <w:jc w:val="both"/>
              <w:rPr>
                <w:sz w:val="20"/>
                <w:szCs w:val="20"/>
                <w:lang w:eastAsia="zh-CN"/>
              </w:rPr>
            </w:pPr>
            <w:r w:rsidRPr="006C3DA5">
              <w:rPr>
                <w:sz w:val="20"/>
                <w:szCs w:val="20"/>
                <w:lang w:eastAsia="zh-CN"/>
              </w:rPr>
              <w:t>- ширина сидения – не менее 500 мм и не более 610 мм; (не менее чем в 5-и типоразмерах) в зависимости от потребности получателей;</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lastRenderedPageBreak/>
              <w:t>- глубина сиденья – не менее 450 мм;</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вес коляски – не более 25 кг; </w:t>
            </w:r>
          </w:p>
          <w:p w:rsidR="006C3DA5" w:rsidRPr="006C3DA5" w:rsidRDefault="006C3DA5" w:rsidP="006C3DA5">
            <w:pPr>
              <w:widowControl w:val="0"/>
              <w:suppressAutoHyphens w:val="0"/>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грузоподъемность – </w:t>
            </w:r>
            <w:r w:rsidRPr="006C3DA5">
              <w:rPr>
                <w:rFonts w:eastAsia="Andale Sans UI"/>
                <w:bCs/>
                <w:color w:val="000000"/>
                <w:kern w:val="3"/>
                <w:sz w:val="20"/>
                <w:szCs w:val="20"/>
                <w:lang w:eastAsia="ja-JP" w:bidi="fa-IR"/>
              </w:rPr>
              <w:t>не менее 150 кг</w:t>
            </w:r>
            <w:r w:rsidRPr="006C3DA5">
              <w:rPr>
                <w:rFonts w:eastAsia="Andale Sans UI"/>
                <w:color w:val="000000"/>
                <w:kern w:val="3"/>
                <w:sz w:val="20"/>
                <w:szCs w:val="20"/>
                <w:lang w:eastAsia="ja-JP" w:bidi="fa-IR"/>
              </w:rPr>
              <w:t>.</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В комплект поставки должно входить: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съемные подушки на сиденье и/или спинку;</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набор инструментов, насос (для пневматических шин), набор ключей;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руководство пользователя (паспорт) на русском языке;</w:t>
            </w:r>
          </w:p>
          <w:p w:rsidR="006C3DA5" w:rsidRPr="006C3DA5" w:rsidRDefault="006C3DA5" w:rsidP="006C3DA5">
            <w:pPr>
              <w:widowControl w:val="0"/>
              <w:suppressAutoHyphens w:val="0"/>
              <w:autoSpaceDE w:val="0"/>
              <w:autoSpaceDN w:val="0"/>
              <w:jc w:val="both"/>
              <w:textAlignment w:val="baseline"/>
              <w:rPr>
                <w:color w:val="000000"/>
                <w:kern w:val="3"/>
                <w:sz w:val="20"/>
                <w:szCs w:val="20"/>
                <w:lang w:eastAsia="zh-CN"/>
              </w:rPr>
            </w:pPr>
            <w:r w:rsidRPr="006C3DA5">
              <w:rPr>
                <w:kern w:val="3"/>
                <w:sz w:val="20"/>
                <w:szCs w:val="20"/>
                <w:lang w:eastAsia="zh-CN"/>
              </w:rPr>
              <w:t>- гарантийный талон на сервисное обслуживание.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suppressAutoHyphens w:val="0"/>
              <w:jc w:val="center"/>
              <w:rPr>
                <w:sz w:val="20"/>
                <w:szCs w:val="20"/>
                <w:lang w:eastAsia="zh-CN"/>
              </w:rPr>
            </w:pPr>
            <w:r w:rsidRPr="006C3DA5">
              <w:rPr>
                <w:sz w:val="20"/>
                <w:szCs w:val="20"/>
                <w:lang w:eastAsia="zh-CN"/>
              </w:rPr>
              <w:lastRenderedPageBreak/>
              <w:t>8</w:t>
            </w: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rPr>
                <w:sz w:val="20"/>
                <w:szCs w:val="20"/>
                <w:lang w:eastAsia="zh-CN"/>
              </w:rPr>
            </w:pPr>
            <w:r w:rsidRPr="006C3DA5">
              <w:rPr>
                <w:sz w:val="20"/>
                <w:szCs w:val="20"/>
                <w:lang w:eastAsia="zh-CN"/>
              </w:rPr>
              <w:t>26 587,62</w:t>
            </w:r>
          </w:p>
          <w:p w:rsidR="006C3DA5" w:rsidRPr="006C3DA5" w:rsidRDefault="006C3DA5" w:rsidP="006C3DA5">
            <w:pPr>
              <w:widowControl w:val="0"/>
              <w:suppressAutoHyphens w:val="0"/>
              <w:jc w:val="center"/>
              <w:rPr>
                <w:sz w:val="20"/>
                <w:szCs w:val="20"/>
                <w:lang w:eastAsia="zh-CN"/>
              </w:rPr>
            </w:pPr>
          </w:p>
        </w:tc>
      </w:tr>
      <w:tr w:rsidR="006C3DA5" w:rsidRPr="006C3DA5" w:rsidTr="006C3DA5">
        <w:trPr>
          <w:trHeight w:val="150"/>
        </w:trPr>
        <w:tc>
          <w:tcPr>
            <w:tcW w:w="1843"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rPr>
                <w:sz w:val="20"/>
                <w:szCs w:val="20"/>
                <w:lang w:eastAsia="zh-CN"/>
              </w:rPr>
            </w:pPr>
            <w:r w:rsidRPr="006C3DA5">
              <w:rPr>
                <w:sz w:val="20"/>
                <w:szCs w:val="20"/>
                <w:lang w:eastAsia="zh-CN"/>
              </w:rPr>
              <w:lastRenderedPageBreak/>
              <w:t xml:space="preserve">Кресло-коляска с ручным приводом для лиц с большим весом </w:t>
            </w:r>
            <w:proofErr w:type="gramStart"/>
            <w:r w:rsidRPr="006C3DA5">
              <w:rPr>
                <w:sz w:val="20"/>
                <w:szCs w:val="20"/>
                <w:lang w:eastAsia="zh-CN"/>
              </w:rPr>
              <w:t>прогулочная</w:t>
            </w:r>
            <w:proofErr w:type="gramEnd"/>
            <w:r w:rsidRPr="006C3DA5">
              <w:rPr>
                <w:sz w:val="20"/>
                <w:szCs w:val="20"/>
                <w:lang w:eastAsia="zh-CN"/>
              </w:rPr>
              <w:t xml:space="preserve"> (для инвалидов и детей-инвалидов)</w:t>
            </w: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p>
        </w:tc>
        <w:tc>
          <w:tcPr>
            <w:tcW w:w="5528"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на дорогах с твердым покрытием.</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Кресло-коляска должна иметь складную конструкцию по вертикальной оси с двойным механизмом складывания. Рама должна быть выполнена их металлических сплавов с антикоррозионным покрытием. Для уменьшения габаритных размеров при хранении и транспортировки спинка коляски должны быть складная по горизонтальной оси.</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Кресло-коляска должна иметь:</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передние колеса с цельнолитыми шинами, регулируемые по вертикальной оси не менее чем в </w:t>
            </w:r>
            <w:r w:rsidRPr="006C3DA5">
              <w:rPr>
                <w:rFonts w:eastAsia="Andale Sans UI"/>
                <w:bCs/>
                <w:color w:val="000000"/>
                <w:kern w:val="3"/>
                <w:sz w:val="20"/>
                <w:szCs w:val="20"/>
                <w:lang w:eastAsia="ja-JP" w:bidi="fa-IR"/>
              </w:rPr>
              <w:t>3-х положениях</w:t>
            </w:r>
            <w:r w:rsidRPr="006C3DA5">
              <w:rPr>
                <w:rFonts w:eastAsia="Andale Sans UI"/>
                <w:color w:val="000000"/>
                <w:kern w:val="3"/>
                <w:sz w:val="20"/>
                <w:szCs w:val="20"/>
                <w:lang w:eastAsia="ja-JP" w:bidi="fa-IR"/>
              </w:rPr>
              <w:t>;</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задние колеса быстросъемные с помощью механизма кнопочной фиксации, с цельнолитыми или пневматическими шинами, регулируемые по вертикальной оси не менее чем в </w:t>
            </w:r>
            <w:r w:rsidRPr="006C3DA5">
              <w:rPr>
                <w:rFonts w:eastAsia="Andale Sans UI"/>
                <w:bCs/>
                <w:color w:val="000000"/>
                <w:kern w:val="3"/>
                <w:sz w:val="20"/>
                <w:szCs w:val="20"/>
                <w:lang w:eastAsia="ja-JP" w:bidi="fa-IR"/>
              </w:rPr>
              <w:t>2-х положениях</w:t>
            </w:r>
            <w:r w:rsidRPr="006C3DA5">
              <w:rPr>
                <w:rFonts w:eastAsia="Andale Sans UI"/>
                <w:color w:val="000000"/>
                <w:kern w:val="3"/>
                <w:sz w:val="20"/>
                <w:szCs w:val="20"/>
                <w:lang w:eastAsia="ja-JP" w:bidi="fa-IR"/>
              </w:rPr>
              <w:t xml:space="preserve">; </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съемные ремни-упоры для икроножных мышц;</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подлокотники съемные, регулируемые по высоте не менее чем в </w:t>
            </w:r>
            <w:r w:rsidRPr="006C3DA5">
              <w:rPr>
                <w:rFonts w:eastAsia="Andale Sans UI"/>
                <w:bCs/>
                <w:color w:val="000000"/>
                <w:kern w:val="3"/>
                <w:sz w:val="20"/>
                <w:szCs w:val="20"/>
                <w:lang w:eastAsia="ja-JP" w:bidi="fa-IR"/>
              </w:rPr>
              <w:t>3-х положениях</w:t>
            </w:r>
            <w:r w:rsidRPr="006C3DA5">
              <w:rPr>
                <w:rFonts w:eastAsia="Andale Sans UI"/>
                <w:color w:val="000000"/>
                <w:kern w:val="3"/>
                <w:sz w:val="20"/>
                <w:szCs w:val="20"/>
                <w:lang w:eastAsia="ja-JP" w:bidi="fa-IR"/>
              </w:rPr>
              <w:t>;                                                                                                                             - подножки съемные, откидные, регулируемые по длине голени;</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стояночные тормоза;</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w:t>
            </w:r>
            <w:proofErr w:type="spellStart"/>
            <w:r w:rsidRPr="006C3DA5">
              <w:rPr>
                <w:rFonts w:eastAsia="Andale Sans UI"/>
                <w:bCs/>
                <w:color w:val="000000"/>
                <w:kern w:val="3"/>
                <w:sz w:val="20"/>
                <w:szCs w:val="20"/>
                <w:lang w:eastAsia="ja-JP" w:bidi="fa-IR"/>
              </w:rPr>
              <w:t>антиопрокидывающее</w:t>
            </w:r>
            <w:proofErr w:type="spellEnd"/>
            <w:r w:rsidRPr="006C3DA5">
              <w:rPr>
                <w:rFonts w:eastAsia="Andale Sans UI"/>
                <w:bCs/>
                <w:color w:val="000000"/>
                <w:kern w:val="3"/>
                <w:sz w:val="20"/>
                <w:szCs w:val="20"/>
                <w:lang w:eastAsia="ja-JP" w:bidi="fa-IR"/>
              </w:rPr>
              <w:t xml:space="preserve"> устройство;</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 xml:space="preserve">- светоотражатели (катафоты) на задних колесах. </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Должны быть следующие технические характеристики:</w:t>
            </w:r>
          </w:p>
          <w:p w:rsidR="006C3DA5" w:rsidRPr="006C3DA5" w:rsidRDefault="006C3DA5" w:rsidP="006C3DA5">
            <w:pPr>
              <w:widowControl w:val="0"/>
              <w:suppressAutoHyphens w:val="0"/>
              <w:snapToGrid w:val="0"/>
              <w:spacing w:line="230" w:lineRule="exact"/>
              <w:jc w:val="both"/>
              <w:rPr>
                <w:sz w:val="20"/>
                <w:szCs w:val="20"/>
                <w:lang w:eastAsia="zh-CN"/>
              </w:rPr>
            </w:pPr>
            <w:r w:rsidRPr="006C3DA5">
              <w:rPr>
                <w:sz w:val="20"/>
                <w:szCs w:val="20"/>
                <w:lang w:eastAsia="zh-CN"/>
              </w:rPr>
              <w:t>- ширина сидения – не менее 500 мм и не более 610 мм (не менее чем в 5-и типоразмерах) в зависимости от потребности получателей;</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глубина сиденья – не менее 450 мм;</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вес коляски – не более 25 кг; </w:t>
            </w:r>
          </w:p>
          <w:p w:rsidR="006C3DA5" w:rsidRPr="006C3DA5" w:rsidRDefault="006C3DA5" w:rsidP="006C3DA5">
            <w:pPr>
              <w:widowControl w:val="0"/>
              <w:suppressAutoHyphens w:val="0"/>
              <w:spacing w:line="230" w:lineRule="exact"/>
              <w:jc w:val="both"/>
              <w:rPr>
                <w:rFonts w:eastAsia="Andale Sans UI"/>
                <w:color w:val="000000"/>
                <w:kern w:val="3"/>
                <w:sz w:val="20"/>
                <w:szCs w:val="20"/>
                <w:lang w:eastAsia="ja-JP" w:bidi="fa-IR"/>
              </w:rPr>
            </w:pPr>
            <w:r w:rsidRPr="006C3DA5">
              <w:rPr>
                <w:rFonts w:eastAsia="Andale Sans UI"/>
                <w:color w:val="000000"/>
                <w:kern w:val="3"/>
                <w:sz w:val="20"/>
                <w:szCs w:val="20"/>
                <w:lang w:eastAsia="ja-JP" w:bidi="fa-IR"/>
              </w:rPr>
              <w:t xml:space="preserve">- грузоподъемность – </w:t>
            </w:r>
            <w:r w:rsidRPr="006C3DA5">
              <w:rPr>
                <w:rFonts w:eastAsia="Andale Sans UI"/>
                <w:bCs/>
                <w:color w:val="000000"/>
                <w:kern w:val="3"/>
                <w:sz w:val="20"/>
                <w:szCs w:val="20"/>
                <w:lang w:eastAsia="ja-JP" w:bidi="fa-IR"/>
              </w:rPr>
              <w:t>не менее 150 кг</w:t>
            </w:r>
            <w:r w:rsidRPr="006C3DA5">
              <w:rPr>
                <w:rFonts w:eastAsia="Andale Sans UI"/>
                <w:color w:val="000000"/>
                <w:kern w:val="3"/>
                <w:sz w:val="20"/>
                <w:szCs w:val="20"/>
                <w:lang w:eastAsia="ja-JP" w:bidi="fa-IR"/>
              </w:rPr>
              <w:t>.</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В комплект поставки должно входить:</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 съемные подушки на сиденье и/или спинку;</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 набор инструментов, насос (для пневматических шин), набор ключей;</w:t>
            </w:r>
          </w:p>
          <w:p w:rsidR="006C3DA5" w:rsidRPr="006C3DA5" w:rsidRDefault="006C3DA5" w:rsidP="006C3DA5">
            <w:pPr>
              <w:widowControl w:val="0"/>
              <w:suppressAutoHyphens w:val="0"/>
              <w:spacing w:line="230" w:lineRule="exact"/>
              <w:jc w:val="both"/>
              <w:rPr>
                <w:sz w:val="20"/>
                <w:szCs w:val="20"/>
                <w:lang w:eastAsia="zh-CN"/>
              </w:rPr>
            </w:pPr>
            <w:r w:rsidRPr="006C3DA5">
              <w:rPr>
                <w:sz w:val="20"/>
                <w:szCs w:val="20"/>
                <w:lang w:eastAsia="zh-CN"/>
              </w:rPr>
              <w:t>- руководство пользователя (паспорт) на русском языке;</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гарантийный талон на сервисное обслуживание.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suppressAutoHyphens w:val="0"/>
              <w:jc w:val="center"/>
              <w:rPr>
                <w:sz w:val="20"/>
                <w:szCs w:val="20"/>
                <w:lang w:eastAsia="zh-CN"/>
              </w:rPr>
            </w:pPr>
            <w:r w:rsidRPr="006C3DA5">
              <w:rPr>
                <w:sz w:val="20"/>
                <w:szCs w:val="20"/>
                <w:lang w:eastAsia="zh-CN"/>
              </w:rPr>
              <w:t>11</w:t>
            </w: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rPr>
                <w:sz w:val="20"/>
                <w:szCs w:val="20"/>
                <w:lang w:eastAsia="zh-CN"/>
              </w:rPr>
            </w:pPr>
            <w:r w:rsidRPr="006C3DA5">
              <w:rPr>
                <w:sz w:val="20"/>
                <w:szCs w:val="20"/>
                <w:lang w:eastAsia="zh-CN"/>
              </w:rPr>
              <w:t>26 587,62</w:t>
            </w:r>
          </w:p>
          <w:p w:rsidR="006C3DA5" w:rsidRPr="006C3DA5" w:rsidRDefault="006C3DA5" w:rsidP="006C3DA5">
            <w:pPr>
              <w:widowControl w:val="0"/>
              <w:suppressAutoHyphens w:val="0"/>
              <w:jc w:val="center"/>
              <w:rPr>
                <w:sz w:val="20"/>
                <w:szCs w:val="20"/>
                <w:lang w:eastAsia="zh-CN"/>
              </w:rPr>
            </w:pPr>
          </w:p>
        </w:tc>
      </w:tr>
      <w:tr w:rsidR="006C3DA5" w:rsidRPr="006C3DA5" w:rsidTr="006C3DA5">
        <w:trPr>
          <w:trHeight w:val="150"/>
        </w:trPr>
        <w:tc>
          <w:tcPr>
            <w:tcW w:w="1843"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rPr>
                <w:sz w:val="20"/>
                <w:szCs w:val="20"/>
                <w:lang w:eastAsia="zh-CN"/>
              </w:rPr>
            </w:pPr>
            <w:r w:rsidRPr="006C3DA5">
              <w:rPr>
                <w:sz w:val="20"/>
                <w:szCs w:val="20"/>
                <w:lang w:eastAsia="zh-CN"/>
              </w:rPr>
              <w:t>Кресло-коляска с ручным приводом с откидной спинкой</w:t>
            </w:r>
          </w:p>
          <w:p w:rsidR="006C3DA5" w:rsidRPr="006C3DA5" w:rsidRDefault="006C3DA5" w:rsidP="006C3DA5">
            <w:pPr>
              <w:widowControl w:val="0"/>
              <w:suppressAutoHyphens w:val="0"/>
              <w:rPr>
                <w:sz w:val="20"/>
                <w:szCs w:val="20"/>
                <w:lang w:eastAsia="zh-CN"/>
              </w:rPr>
            </w:pPr>
            <w:proofErr w:type="gramStart"/>
            <w:r w:rsidRPr="006C3DA5">
              <w:rPr>
                <w:sz w:val="20"/>
                <w:szCs w:val="20"/>
                <w:lang w:eastAsia="zh-CN"/>
              </w:rPr>
              <w:t>прогулочная</w:t>
            </w:r>
            <w:proofErr w:type="gramEnd"/>
            <w:r w:rsidRPr="006C3DA5">
              <w:rPr>
                <w:sz w:val="20"/>
                <w:szCs w:val="20"/>
                <w:lang w:eastAsia="zh-CN"/>
              </w:rPr>
              <w:t xml:space="preserve"> (для инвалидов и детей-инвалидов)</w:t>
            </w: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color w:val="000000"/>
                <w:sz w:val="20"/>
                <w:szCs w:val="20"/>
                <w:lang w:eastAsia="zh-CN"/>
              </w:rPr>
            </w:pPr>
          </w:p>
        </w:tc>
        <w:tc>
          <w:tcPr>
            <w:tcW w:w="5528" w:type="dxa"/>
            <w:tcBorders>
              <w:top w:val="single" w:sz="4" w:space="0" w:color="auto"/>
              <w:left w:val="single" w:sz="4" w:space="0" w:color="000000"/>
              <w:bottom w:val="single" w:sz="4" w:space="0" w:color="auto"/>
            </w:tcBorders>
            <w:shd w:val="clear" w:color="auto" w:fill="auto"/>
            <w:vAlign w:val="center"/>
          </w:tcPr>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улицы.</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Рама кресла-коляски должна быть складная по вертикальной оси (без применения инструмента), изготовлена из металлических сплавов с антикоррозионным покрытием.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спинку, регулируемую по углу наклона в диапазоне от 90</w:t>
            </w:r>
            <w:r w:rsidRPr="006C3DA5">
              <w:rPr>
                <w:sz w:val="20"/>
                <w:szCs w:val="20"/>
                <w:vertAlign w:val="superscript"/>
                <w:lang w:eastAsia="zh-CN"/>
              </w:rPr>
              <w:t>0</w:t>
            </w:r>
            <w:r w:rsidRPr="006C3DA5">
              <w:rPr>
                <w:sz w:val="20"/>
                <w:szCs w:val="20"/>
                <w:lang w:eastAsia="zh-CN"/>
              </w:rPr>
              <w:t xml:space="preserve"> до 170</w:t>
            </w:r>
            <w:r w:rsidRPr="006C3DA5">
              <w:rPr>
                <w:sz w:val="20"/>
                <w:szCs w:val="20"/>
                <w:vertAlign w:val="superscript"/>
                <w:lang w:eastAsia="zh-CN"/>
              </w:rPr>
              <w:t>0</w:t>
            </w:r>
            <w:r w:rsidRPr="006C3DA5">
              <w:rPr>
                <w:sz w:val="20"/>
                <w:szCs w:val="20"/>
                <w:lang w:eastAsia="zh-CN"/>
              </w:rPr>
              <w:t>;</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высота кресла-коляски должна регулироваться за счет удлинителя спинки;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съемные подлокотники;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подножки съемные, откидные, регулируемые по длине и по углу наклона, оборудованы ложементами под голень;</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xml:space="preserve">- передние колеса с цельнолитыми шинами; </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задние колеса быстросъемные с помощью механизма кнопочной фиксации, с пневматическими или цельнолитыми шинами;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стояночные тормоза,</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lastRenderedPageBreak/>
              <w:t xml:space="preserve">- </w:t>
            </w:r>
            <w:proofErr w:type="spellStart"/>
            <w:r w:rsidRPr="006C3DA5">
              <w:rPr>
                <w:sz w:val="20"/>
                <w:szCs w:val="20"/>
                <w:lang w:eastAsia="zh-CN"/>
              </w:rPr>
              <w:t>антиопрокидывающее</w:t>
            </w:r>
            <w:proofErr w:type="spellEnd"/>
            <w:r w:rsidRPr="006C3DA5">
              <w:rPr>
                <w:sz w:val="20"/>
                <w:szCs w:val="20"/>
                <w:lang w:eastAsia="zh-CN"/>
              </w:rPr>
              <w:t xml:space="preserve"> устройство.</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Должны быть следующие технические характеристики: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xml:space="preserve">- ширина сидения – не менее 420 мм и не более 520 мм (не менее чем в 2-ух типоразмерах) в зависимости от потребности получателей;   </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глубина сиденья - не менее 450 мм;</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вес коляски - не более 25 кг;</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грузоподъемность - не менее 100 кг.</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В комплект поставки должно входить: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съемные подушки на сиденье и/или спинку;</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набор инструментов, насос (для пневматических шин), набор ключей;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руководство пользователя (паспорт) на русском языке;</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гарантийный талон на сервисное обслуживание.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suppressAutoHyphens w:val="0"/>
              <w:jc w:val="center"/>
              <w:rPr>
                <w:sz w:val="20"/>
                <w:szCs w:val="20"/>
                <w:lang w:eastAsia="zh-CN"/>
              </w:rPr>
            </w:pPr>
            <w:r w:rsidRPr="006C3DA5">
              <w:rPr>
                <w:sz w:val="20"/>
                <w:szCs w:val="20"/>
                <w:lang w:eastAsia="zh-CN"/>
              </w:rPr>
              <w:lastRenderedPageBreak/>
              <w:t>3</w:t>
            </w: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rPr>
                <w:sz w:val="20"/>
                <w:szCs w:val="20"/>
                <w:lang w:eastAsia="zh-CN"/>
              </w:rPr>
            </w:pPr>
            <w:r w:rsidRPr="006C3DA5">
              <w:rPr>
                <w:sz w:val="20"/>
                <w:szCs w:val="20"/>
                <w:lang w:eastAsia="zh-CN"/>
              </w:rPr>
              <w:t>24 341,67</w:t>
            </w:r>
          </w:p>
          <w:p w:rsidR="006C3DA5" w:rsidRPr="006C3DA5" w:rsidRDefault="006C3DA5" w:rsidP="006C3DA5">
            <w:pPr>
              <w:widowControl w:val="0"/>
              <w:suppressAutoHyphens w:val="0"/>
              <w:jc w:val="center"/>
              <w:rPr>
                <w:sz w:val="20"/>
                <w:szCs w:val="20"/>
                <w:lang w:eastAsia="zh-CN"/>
              </w:rPr>
            </w:pPr>
          </w:p>
        </w:tc>
      </w:tr>
      <w:tr w:rsidR="006C3DA5" w:rsidRPr="006C3DA5" w:rsidTr="006C3DA5">
        <w:trPr>
          <w:trHeight w:val="257"/>
        </w:trPr>
        <w:tc>
          <w:tcPr>
            <w:tcW w:w="1843"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rPr>
                <w:color w:val="000000"/>
                <w:sz w:val="20"/>
                <w:szCs w:val="20"/>
                <w:lang w:eastAsia="zh-CN"/>
              </w:rPr>
            </w:pPr>
            <w:r w:rsidRPr="006C3DA5">
              <w:rPr>
                <w:color w:val="000000"/>
                <w:sz w:val="20"/>
                <w:szCs w:val="20"/>
                <w:lang w:eastAsia="zh-CN"/>
              </w:rPr>
              <w:lastRenderedPageBreak/>
              <w:t>Кресло-коляска с ручным приводом с откидной спинкой</w:t>
            </w:r>
          </w:p>
          <w:p w:rsidR="006C3DA5" w:rsidRPr="006C3DA5" w:rsidRDefault="006C3DA5" w:rsidP="006C3DA5">
            <w:pPr>
              <w:widowControl w:val="0"/>
              <w:suppressAutoHyphens w:val="0"/>
              <w:rPr>
                <w:sz w:val="20"/>
                <w:szCs w:val="20"/>
                <w:lang w:eastAsia="zh-CN"/>
              </w:rPr>
            </w:pPr>
            <w:proofErr w:type="gramStart"/>
            <w:r w:rsidRPr="006C3DA5">
              <w:rPr>
                <w:color w:val="000000"/>
                <w:sz w:val="20"/>
                <w:szCs w:val="20"/>
                <w:lang w:eastAsia="zh-CN"/>
              </w:rPr>
              <w:t>комнатная</w:t>
            </w:r>
            <w:proofErr w:type="gramEnd"/>
            <w:r w:rsidRPr="006C3DA5">
              <w:rPr>
                <w:sz w:val="20"/>
                <w:szCs w:val="20"/>
                <w:lang w:eastAsia="zh-CN"/>
              </w:rPr>
              <w:t xml:space="preserve"> (для инвалидов и детей-инвалидов)</w:t>
            </w:r>
          </w:p>
          <w:p w:rsidR="006C3DA5" w:rsidRPr="006C3DA5" w:rsidRDefault="006C3DA5" w:rsidP="006C3DA5">
            <w:pPr>
              <w:widowControl w:val="0"/>
              <w:suppressAutoHyphens w:val="0"/>
              <w:rPr>
                <w:sz w:val="20"/>
                <w:szCs w:val="20"/>
                <w:lang w:eastAsia="zh-CN"/>
              </w:rPr>
            </w:pPr>
          </w:p>
          <w:p w:rsidR="006C3DA5" w:rsidRPr="006C3DA5" w:rsidRDefault="006C3DA5" w:rsidP="006C3DA5">
            <w:pPr>
              <w:widowControl w:val="0"/>
              <w:suppressAutoHyphens w:val="0"/>
              <w:rPr>
                <w:sz w:val="20"/>
                <w:szCs w:val="20"/>
                <w:lang w:eastAsia="zh-CN"/>
              </w:rPr>
            </w:pPr>
            <w:r w:rsidRPr="006C3DA5">
              <w:rPr>
                <w:sz w:val="20"/>
                <w:szCs w:val="20"/>
                <w:lang w:eastAsia="zh-CN"/>
              </w:rPr>
              <w:t>01.28.07.01.05</w:t>
            </w:r>
          </w:p>
          <w:p w:rsidR="006C3DA5" w:rsidRPr="006C3DA5" w:rsidRDefault="006C3DA5" w:rsidP="006C3DA5">
            <w:pPr>
              <w:widowControl w:val="0"/>
              <w:suppressAutoHyphens w:val="0"/>
              <w:jc w:val="right"/>
              <w:rPr>
                <w:rFonts w:eastAsia="Calibri"/>
                <w:sz w:val="20"/>
                <w:szCs w:val="20"/>
                <w:lang w:eastAsia="en-US"/>
              </w:rPr>
            </w:pPr>
          </w:p>
        </w:tc>
        <w:tc>
          <w:tcPr>
            <w:tcW w:w="5528" w:type="dxa"/>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Рама кресла-коляски должна быть складная по вертикальной оси (без применения инструмента), изготовлена из металлических сплавов с антикоррозионным покрытием.</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Кресло-коляска должна иметь:</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спинку, регулируемую по углу наклона в диапазоне от 90</w:t>
            </w:r>
            <w:r w:rsidRPr="006C3DA5">
              <w:rPr>
                <w:sz w:val="20"/>
                <w:szCs w:val="20"/>
                <w:vertAlign w:val="superscript"/>
                <w:lang w:eastAsia="zh-CN"/>
              </w:rPr>
              <w:t>0</w:t>
            </w:r>
            <w:r w:rsidRPr="006C3DA5">
              <w:rPr>
                <w:sz w:val="20"/>
                <w:szCs w:val="20"/>
                <w:lang w:eastAsia="zh-CN"/>
              </w:rPr>
              <w:t xml:space="preserve"> до 170</w:t>
            </w:r>
            <w:r w:rsidRPr="006C3DA5">
              <w:rPr>
                <w:sz w:val="20"/>
                <w:szCs w:val="20"/>
                <w:vertAlign w:val="superscript"/>
                <w:lang w:eastAsia="zh-CN"/>
              </w:rPr>
              <w:t>0</w:t>
            </w:r>
            <w:r w:rsidRPr="006C3DA5">
              <w:rPr>
                <w:sz w:val="20"/>
                <w:szCs w:val="20"/>
                <w:lang w:eastAsia="zh-CN"/>
              </w:rPr>
              <w:t>;</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высота кресла-коляски должна регулироваться за счет удлинителя спинки;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съемные подлокотники;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подножки съемные, откидные, регулируемые по длине и по углу наклона, оборудованы ложементами под голень;</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xml:space="preserve">- передние колеса с цельнолитыми шинами; </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задние колеса быстросъемные с помощью механизма кнопочной фиксации, с пневматическими или цельнолитыми шинами;</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стояночные тормоза,</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xml:space="preserve">- </w:t>
            </w:r>
            <w:proofErr w:type="spellStart"/>
            <w:r w:rsidRPr="006C3DA5">
              <w:rPr>
                <w:sz w:val="20"/>
                <w:szCs w:val="20"/>
                <w:lang w:eastAsia="zh-CN"/>
              </w:rPr>
              <w:t>антиопрокидывающее</w:t>
            </w:r>
            <w:proofErr w:type="spellEnd"/>
            <w:r w:rsidRPr="006C3DA5">
              <w:rPr>
                <w:sz w:val="20"/>
                <w:szCs w:val="20"/>
                <w:lang w:eastAsia="zh-CN"/>
              </w:rPr>
              <w:t xml:space="preserve"> устройство.</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Должны быть следующие технические характеристики:</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xml:space="preserve">- ширина сидения – не менее 420 мм и не более 520 мм (не менее чем в 2-ух типоразмерах) в зависимости от потребности получателей;   </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глубина сиденья - не менее 450 мм;</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вес коляски - не более 25 кг;</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грузоподъемность - не менее 100 кг.</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В комплект поставки должно входить:</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съемные подушки на сиденье и/или спинку;</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набор инструментов, насос (для пневматических шин), набор ключей;</w:t>
            </w:r>
          </w:p>
          <w:p w:rsidR="006C3DA5" w:rsidRPr="006C3DA5" w:rsidRDefault="006C3DA5" w:rsidP="006C3DA5">
            <w:pPr>
              <w:widowControl w:val="0"/>
              <w:suppressAutoHyphens w:val="0"/>
              <w:jc w:val="both"/>
              <w:rPr>
                <w:sz w:val="20"/>
                <w:szCs w:val="20"/>
                <w:lang w:eastAsia="zh-CN"/>
              </w:rPr>
            </w:pPr>
            <w:r w:rsidRPr="006C3DA5">
              <w:rPr>
                <w:sz w:val="20"/>
                <w:szCs w:val="20"/>
                <w:lang w:eastAsia="zh-CN"/>
              </w:rPr>
              <w:t>- руководство пользователя (паспорт) на русском языке;</w:t>
            </w:r>
          </w:p>
          <w:p w:rsidR="006C3DA5" w:rsidRPr="006C3DA5" w:rsidRDefault="006C3DA5" w:rsidP="006C3DA5">
            <w:pPr>
              <w:widowControl w:val="0"/>
              <w:suppressAutoHyphens w:val="0"/>
              <w:snapToGrid w:val="0"/>
              <w:jc w:val="both"/>
              <w:rPr>
                <w:sz w:val="20"/>
                <w:szCs w:val="20"/>
                <w:lang w:eastAsia="zh-CN"/>
              </w:rPr>
            </w:pPr>
            <w:r w:rsidRPr="006C3DA5">
              <w:rPr>
                <w:sz w:val="20"/>
                <w:szCs w:val="20"/>
                <w:lang w:eastAsia="zh-CN"/>
              </w:rPr>
              <w:t>- гарантийный талон на сервисное обслуживание.</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tabs>
                <w:tab w:val="left" w:pos="555"/>
              </w:tabs>
              <w:suppressAutoHyphens w:val="0"/>
              <w:snapToGrid w:val="0"/>
              <w:jc w:val="center"/>
              <w:rPr>
                <w:sz w:val="20"/>
                <w:szCs w:val="20"/>
                <w:lang w:eastAsia="zh-CN"/>
              </w:rPr>
            </w:pPr>
            <w:r w:rsidRPr="006C3DA5">
              <w:rPr>
                <w:sz w:val="20"/>
                <w:szCs w:val="20"/>
                <w:lang w:eastAsia="zh-CN"/>
              </w:rPr>
              <w:t>2</w:t>
            </w:r>
          </w:p>
          <w:p w:rsidR="006C3DA5" w:rsidRPr="006C3DA5" w:rsidRDefault="006C3DA5" w:rsidP="006C3DA5">
            <w:pPr>
              <w:widowControl w:val="0"/>
              <w:tabs>
                <w:tab w:val="left" w:pos="555"/>
              </w:tabs>
              <w:suppressAutoHyphens w:val="0"/>
              <w:snapToGrid w:val="0"/>
              <w:jc w:val="center"/>
              <w:rPr>
                <w:sz w:val="20"/>
                <w:szCs w:val="20"/>
                <w:lang w:eastAsia="zh-CN"/>
              </w:rPr>
            </w:pP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rPr>
                <w:sz w:val="20"/>
                <w:szCs w:val="20"/>
                <w:lang w:eastAsia="zh-CN"/>
              </w:rPr>
            </w:pPr>
            <w:r w:rsidRPr="006C3DA5">
              <w:rPr>
                <w:sz w:val="20"/>
                <w:szCs w:val="20"/>
                <w:lang w:eastAsia="zh-CN"/>
              </w:rPr>
              <w:t>26 734,92</w:t>
            </w:r>
          </w:p>
          <w:p w:rsidR="006C3DA5" w:rsidRPr="006C3DA5" w:rsidRDefault="006C3DA5" w:rsidP="006C3DA5">
            <w:pPr>
              <w:widowControl w:val="0"/>
              <w:tabs>
                <w:tab w:val="left" w:pos="555"/>
              </w:tabs>
              <w:suppressAutoHyphens w:val="0"/>
              <w:snapToGrid w:val="0"/>
              <w:jc w:val="center"/>
              <w:rPr>
                <w:sz w:val="20"/>
                <w:szCs w:val="20"/>
                <w:lang w:eastAsia="zh-CN"/>
              </w:rPr>
            </w:pPr>
          </w:p>
        </w:tc>
      </w:tr>
      <w:tr w:rsidR="006C3DA5" w:rsidRPr="006C3DA5" w:rsidTr="006C3DA5">
        <w:trPr>
          <w:trHeight w:val="257"/>
        </w:trPr>
        <w:tc>
          <w:tcPr>
            <w:tcW w:w="7371" w:type="dxa"/>
            <w:gridSpan w:val="2"/>
            <w:tcBorders>
              <w:top w:val="single" w:sz="4" w:space="0" w:color="auto"/>
              <w:left w:val="single" w:sz="4" w:space="0" w:color="000000"/>
              <w:bottom w:val="single" w:sz="4" w:space="0" w:color="auto"/>
            </w:tcBorders>
            <w:shd w:val="clear" w:color="auto" w:fill="auto"/>
          </w:tcPr>
          <w:p w:rsidR="006C3DA5" w:rsidRPr="006C3DA5" w:rsidRDefault="006C3DA5" w:rsidP="006C3DA5">
            <w:pPr>
              <w:widowControl w:val="0"/>
              <w:suppressAutoHyphens w:val="0"/>
              <w:jc w:val="right"/>
              <w:rPr>
                <w:rFonts w:eastAsia="Calibri"/>
                <w:sz w:val="20"/>
                <w:szCs w:val="20"/>
                <w:lang w:eastAsia="en-US"/>
              </w:rPr>
            </w:pPr>
            <w:r w:rsidRPr="006C3DA5">
              <w:rPr>
                <w:rFonts w:eastAsia="Calibri"/>
                <w:sz w:val="20"/>
                <w:szCs w:val="20"/>
                <w:lang w:eastAsia="en-US"/>
              </w:rPr>
              <w:t>ИТОГО</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6C3DA5" w:rsidRPr="006C3DA5" w:rsidRDefault="006C3DA5" w:rsidP="006C3DA5">
            <w:pPr>
              <w:widowControl w:val="0"/>
              <w:tabs>
                <w:tab w:val="left" w:pos="555"/>
              </w:tabs>
              <w:suppressAutoHyphens w:val="0"/>
              <w:snapToGrid w:val="0"/>
              <w:jc w:val="center"/>
              <w:rPr>
                <w:sz w:val="20"/>
                <w:szCs w:val="20"/>
                <w:lang w:eastAsia="zh-CN"/>
              </w:rPr>
            </w:pPr>
            <w:r w:rsidRPr="006C3DA5">
              <w:rPr>
                <w:sz w:val="20"/>
                <w:szCs w:val="20"/>
                <w:lang w:eastAsia="zh-CN"/>
              </w:rPr>
              <w:t>130</w:t>
            </w:r>
          </w:p>
        </w:tc>
        <w:tc>
          <w:tcPr>
            <w:tcW w:w="1276" w:type="dxa"/>
            <w:tcBorders>
              <w:top w:val="single" w:sz="4" w:space="0" w:color="auto"/>
              <w:left w:val="single" w:sz="4" w:space="0" w:color="000000"/>
              <w:bottom w:val="single" w:sz="4" w:space="0" w:color="auto"/>
              <w:right w:val="single" w:sz="4" w:space="0" w:color="000000"/>
            </w:tcBorders>
          </w:tcPr>
          <w:p w:rsidR="006C3DA5" w:rsidRPr="006C3DA5" w:rsidRDefault="006C3DA5" w:rsidP="006C3DA5">
            <w:pPr>
              <w:widowControl w:val="0"/>
              <w:tabs>
                <w:tab w:val="left" w:pos="555"/>
              </w:tabs>
              <w:suppressAutoHyphens w:val="0"/>
              <w:snapToGrid w:val="0"/>
              <w:jc w:val="center"/>
              <w:rPr>
                <w:sz w:val="20"/>
                <w:szCs w:val="20"/>
                <w:lang w:eastAsia="zh-CN"/>
              </w:rPr>
            </w:pPr>
            <w:r>
              <w:rPr>
                <w:sz w:val="20"/>
                <w:szCs w:val="20"/>
                <w:lang w:eastAsia="zh-CN"/>
              </w:rPr>
              <w:t>-</w:t>
            </w:r>
          </w:p>
        </w:tc>
      </w:tr>
    </w:tbl>
    <w:p w:rsidR="00D5781C" w:rsidRDefault="00D5781C" w:rsidP="000154AC">
      <w:pPr>
        <w:keepNext/>
        <w:ind w:firstLine="680"/>
        <w:jc w:val="both"/>
        <w:rPr>
          <w:rStyle w:val="FontStyle42"/>
          <w:rFonts w:eastAsia="StarSymbol"/>
        </w:rPr>
      </w:pPr>
    </w:p>
    <w:p w:rsidR="006C3DA5" w:rsidRPr="006C3DA5" w:rsidRDefault="006C3DA5" w:rsidP="006C3DA5">
      <w:pPr>
        <w:widowControl w:val="0"/>
        <w:numPr>
          <w:ilvl w:val="0"/>
          <w:numId w:val="2"/>
        </w:numPr>
        <w:ind w:firstLine="680"/>
        <w:jc w:val="both"/>
        <w:rPr>
          <w:lang w:eastAsia="zh-CN"/>
        </w:rPr>
      </w:pPr>
      <w:r w:rsidRPr="006C3DA5">
        <w:rPr>
          <w:b/>
          <w:lang w:eastAsia="zh-CN"/>
        </w:rPr>
        <w:t xml:space="preserve">Место поставки товара: </w:t>
      </w:r>
      <w:r w:rsidRPr="006C3DA5">
        <w:rPr>
          <w:spacing w:val="-2"/>
          <w:lang w:eastAsia="zh-CN"/>
        </w:rPr>
        <w:t xml:space="preserve">г. Тула и Тульская область. По месту жительства </w:t>
      </w:r>
      <w:r w:rsidRPr="006C3DA5">
        <w:rPr>
          <w:sz w:val="26"/>
          <w:szCs w:val="26"/>
          <w:lang w:eastAsia="zh-CN"/>
        </w:rPr>
        <w:t xml:space="preserve">(месту пребывания, фактического проживания) </w:t>
      </w:r>
      <w:r w:rsidRPr="006C3DA5">
        <w:rPr>
          <w:spacing w:val="-2"/>
          <w:lang w:eastAsia="zh-CN"/>
        </w:rPr>
        <w:t>Получателя или</w:t>
      </w:r>
      <w:r w:rsidRPr="006C3DA5">
        <w:rPr>
          <w:lang w:eastAsia="zh-CN"/>
        </w:rPr>
        <w:t xml:space="preserve"> по месту нахождения стационарного пункта выдачи Товара</w:t>
      </w:r>
      <w:r w:rsidRPr="006C3DA5">
        <w:rPr>
          <w:spacing w:val="-2"/>
          <w:lang w:eastAsia="zh-CN"/>
        </w:rPr>
        <w:t>, организованном Поставщиком в г. Туле и Тульской области.</w:t>
      </w:r>
    </w:p>
    <w:p w:rsidR="006C3DA5" w:rsidRPr="006C3DA5" w:rsidRDefault="006C3DA5" w:rsidP="006C3DA5">
      <w:pPr>
        <w:keepNext/>
        <w:numPr>
          <w:ilvl w:val="0"/>
          <w:numId w:val="2"/>
        </w:numPr>
        <w:ind w:firstLine="680"/>
        <w:jc w:val="both"/>
        <w:rPr>
          <w:spacing w:val="-2"/>
          <w:highlight w:val="yellow"/>
          <w:lang w:eastAsia="zh-CN"/>
        </w:rPr>
      </w:pPr>
      <w:proofErr w:type="gramStart"/>
      <w:r w:rsidRPr="006C3DA5">
        <w:rPr>
          <w:spacing w:val="-2"/>
          <w:lang w:eastAsia="zh-CN"/>
        </w:rPr>
        <w:t xml:space="preserve">Для приема Получателей или их представителей,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стационарных пунктов выдачи, </w:t>
      </w:r>
      <w:r w:rsidRPr="006C3DA5">
        <w:rPr>
          <w:lang w:eastAsia="zh-CN"/>
        </w:rPr>
        <w:t>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Pr="006C3DA5">
        <w:rPr>
          <w:lang w:eastAsia="zh-CN"/>
        </w:rPr>
        <w:t xml:space="preserve"> труда, занятости и социальной защиты населения, а также оказания им при этом необходимой помощи»</w:t>
      </w:r>
      <w:r w:rsidRPr="006C3DA5">
        <w:rPr>
          <w:spacing w:val="-2"/>
          <w:lang w:eastAsia="zh-CN"/>
        </w:rPr>
        <w:t xml:space="preserve">. </w:t>
      </w:r>
    </w:p>
    <w:p w:rsidR="006C3DA5" w:rsidRPr="006C3DA5" w:rsidRDefault="006C3DA5" w:rsidP="006C3DA5">
      <w:pPr>
        <w:widowControl w:val="0"/>
        <w:autoSpaceDE w:val="0"/>
        <w:autoSpaceDN w:val="0"/>
        <w:ind w:firstLine="708"/>
        <w:jc w:val="both"/>
        <w:textAlignment w:val="baseline"/>
        <w:rPr>
          <w:spacing w:val="-2"/>
          <w:kern w:val="3"/>
          <w:lang w:eastAsia="zh-CN"/>
        </w:rPr>
      </w:pPr>
      <w:r w:rsidRPr="006C3DA5">
        <w:rPr>
          <w:spacing w:val="-2"/>
          <w:kern w:val="3"/>
          <w:lang w:eastAsia="zh-CN"/>
        </w:rPr>
        <w:t>Пункты выдачи Товара и склад Поставщика должны быть оснащены видеокамерами.</w:t>
      </w:r>
    </w:p>
    <w:p w:rsidR="006C3DA5" w:rsidRPr="006C3DA5" w:rsidRDefault="006C3DA5" w:rsidP="006C3DA5">
      <w:pPr>
        <w:widowControl w:val="0"/>
        <w:numPr>
          <w:ilvl w:val="0"/>
          <w:numId w:val="2"/>
        </w:numPr>
        <w:suppressAutoHyphens w:val="0"/>
        <w:ind w:firstLine="709"/>
        <w:jc w:val="both"/>
        <w:rPr>
          <w:spacing w:val="-2"/>
          <w:lang w:eastAsia="zh-CN"/>
        </w:rPr>
      </w:pPr>
      <w:r w:rsidRPr="006C3DA5">
        <w:rPr>
          <w:b/>
          <w:lang w:eastAsia="zh-CN"/>
        </w:rPr>
        <w:t xml:space="preserve">Срок и условия поставки: </w:t>
      </w:r>
      <w:r w:rsidRPr="006C3DA5">
        <w:rPr>
          <w:spacing w:val="-2"/>
          <w:shd w:val="clear" w:color="auto" w:fill="FFFFFF" w:themeFill="background1"/>
          <w:lang w:eastAsia="zh-CN"/>
        </w:rPr>
        <w:t xml:space="preserve">поставка Товара осуществляется поэтапно. </w:t>
      </w:r>
    </w:p>
    <w:p w:rsidR="006C3DA5" w:rsidRPr="006C3DA5" w:rsidRDefault="006C3DA5" w:rsidP="006C3DA5">
      <w:pPr>
        <w:widowControl w:val="0"/>
        <w:numPr>
          <w:ilvl w:val="0"/>
          <w:numId w:val="2"/>
        </w:numPr>
        <w:suppressAutoHyphens w:val="0"/>
        <w:rPr>
          <w:lang w:eastAsia="zh-CN"/>
        </w:rPr>
      </w:pPr>
      <w:r w:rsidRPr="006C3DA5">
        <w:rPr>
          <w:lang w:eastAsia="zh-CN"/>
        </w:rPr>
        <w:t xml:space="preserve">Сроки отдельных этапов исполнения Контракта: </w:t>
      </w:r>
    </w:p>
    <w:p w:rsidR="006C3DA5" w:rsidRPr="006C3DA5" w:rsidRDefault="006C3DA5" w:rsidP="006C3DA5">
      <w:pPr>
        <w:widowControl w:val="0"/>
        <w:numPr>
          <w:ilvl w:val="0"/>
          <w:numId w:val="2"/>
        </w:numPr>
        <w:suppressAutoHyphens w:val="0"/>
        <w:rPr>
          <w:lang w:eastAsia="zh-CN"/>
        </w:rPr>
      </w:pPr>
      <w:r w:rsidRPr="006C3DA5">
        <w:rPr>
          <w:spacing w:val="-2"/>
          <w:lang w:eastAsia="zh-CN"/>
        </w:rPr>
        <w:t>- первый этап (с 01.01.2024г. по 30.04.2024г.)  в количестве – 50 шт.;</w:t>
      </w:r>
    </w:p>
    <w:p w:rsidR="006C3DA5" w:rsidRPr="006C3DA5" w:rsidRDefault="006C3DA5" w:rsidP="006C3DA5">
      <w:pPr>
        <w:widowControl w:val="0"/>
        <w:numPr>
          <w:ilvl w:val="0"/>
          <w:numId w:val="2"/>
        </w:numPr>
        <w:suppressAutoHyphens w:val="0"/>
        <w:rPr>
          <w:lang w:eastAsia="zh-CN"/>
        </w:rPr>
      </w:pPr>
      <w:r w:rsidRPr="006C3DA5">
        <w:rPr>
          <w:spacing w:val="-2"/>
          <w:lang w:eastAsia="zh-CN"/>
        </w:rPr>
        <w:lastRenderedPageBreak/>
        <w:t>- второй этап (с 10.01.2024  г. по 02.09.2024г.) в количестве – 80 шт.</w:t>
      </w:r>
    </w:p>
    <w:p w:rsidR="006C3DA5" w:rsidRPr="006C3DA5" w:rsidRDefault="006C3DA5" w:rsidP="006C3DA5">
      <w:pPr>
        <w:widowControl w:val="0"/>
        <w:autoSpaceDE w:val="0"/>
        <w:autoSpaceDN w:val="0"/>
        <w:ind w:firstLine="708"/>
        <w:jc w:val="both"/>
        <w:textAlignment w:val="baseline"/>
        <w:rPr>
          <w:spacing w:val="-2"/>
          <w:kern w:val="3"/>
          <w:lang w:eastAsia="zh-CN"/>
        </w:rPr>
      </w:pPr>
      <w:r w:rsidRPr="006C3DA5">
        <w:rPr>
          <w:spacing w:val="-2"/>
          <w:kern w:val="3"/>
          <w:shd w:val="clear" w:color="auto" w:fill="FFFFFF" w:themeFill="background1"/>
          <w:lang w:eastAsia="zh-CN"/>
        </w:rPr>
        <w:t xml:space="preserve">поставка Товара осуществляется поэтапно. </w:t>
      </w:r>
      <w:r w:rsidRPr="006C3DA5">
        <w:rPr>
          <w:kern w:val="3"/>
          <w:shd w:val="clear" w:color="auto" w:fill="FFFFFF" w:themeFill="background1"/>
          <w:lang w:eastAsia="zh-CN"/>
        </w:rPr>
        <w:t xml:space="preserve">Поставка </w:t>
      </w:r>
      <w:r w:rsidRPr="006C3DA5">
        <w:rPr>
          <w:spacing w:val="-2"/>
          <w:kern w:val="3"/>
          <w:shd w:val="clear" w:color="auto" w:fill="FFFFFF" w:themeFill="background1"/>
          <w:lang w:eastAsia="zh-CN"/>
        </w:rPr>
        <w:t xml:space="preserve">Товара Получателям не должна превышать 20 календарных дней, а в отношении </w:t>
      </w:r>
      <w:r w:rsidRPr="006C3DA5">
        <w:rPr>
          <w:spacing w:val="-2"/>
          <w:kern w:val="3"/>
          <w:shd w:val="clear" w:color="auto" w:fill="FFFFFF" w:themeFill="background1"/>
        </w:rPr>
        <w:t>Получателей</w:t>
      </w:r>
      <w:r w:rsidRPr="006C3DA5">
        <w:rPr>
          <w:spacing w:val="-2"/>
          <w:kern w:val="3"/>
          <w:shd w:val="clear" w:color="auto" w:fill="FFFFFF" w:themeFill="background1"/>
          <w:lang w:eastAsia="zh-CN"/>
        </w:rPr>
        <w:t>, нуждающихся в оказании паллиативной медицинской помощи, 7 календарных дней со дня получения Поставщиком реестра получателей Товара, но не позднее «01» августа 2024 года. Поставщик не имеет право поставлять Товар Получателю до проведения Заказчиком выборочной</w:t>
      </w:r>
      <w:r w:rsidRPr="006C3DA5">
        <w:rPr>
          <w:spacing w:val="-2"/>
          <w:kern w:val="3"/>
          <w:lang w:eastAsia="zh-CN"/>
        </w:rPr>
        <w:t xml:space="preserve"> проверки Товара, в порядке, предусмотренном Контрактом. </w:t>
      </w:r>
    </w:p>
    <w:p w:rsidR="006C3DA5" w:rsidRPr="006C3DA5" w:rsidRDefault="006C3DA5" w:rsidP="006C3DA5">
      <w:pPr>
        <w:widowControl w:val="0"/>
        <w:autoSpaceDE w:val="0"/>
        <w:autoSpaceDN w:val="0"/>
        <w:ind w:firstLine="708"/>
        <w:jc w:val="both"/>
        <w:textAlignment w:val="baseline"/>
        <w:rPr>
          <w:bCs/>
          <w:spacing w:val="-2"/>
          <w:kern w:val="3"/>
        </w:rPr>
      </w:pPr>
      <w:r w:rsidRPr="006C3DA5">
        <w:rPr>
          <w:spacing w:val="-2"/>
          <w:kern w:val="3"/>
        </w:rPr>
        <w:t xml:space="preserve">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w:t>
      </w:r>
      <w:r w:rsidRPr="006C3DA5">
        <w:rPr>
          <w:bCs/>
          <w:spacing w:val="-2"/>
          <w:kern w:val="3"/>
        </w:rPr>
        <w:t>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При приеме-передаче Товара осуществлять по согласованию с Получателем (представителем Получателя) его распаковку, сборку (при необходимости), определить соответствие Товара антропометрическим показателям Получателя, за исключением случаев, если доставка Товара Получателю осуществлялась службой доставки (почтовым отправлением).</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Провести инструктаж Получателя (представителя Получателя) об условиях и требованиях к эксплуатации Товара, а также передать с Товаром инструкцию для пользователя Товара на русском языке и гарантийный талон (при наличии) со сведениями о переданном Товаре. Осуществлять фот</w:t>
      </w:r>
      <w:proofErr w:type="gramStart"/>
      <w:r w:rsidRPr="006C3DA5">
        <w:rPr>
          <w:spacing w:val="-2"/>
          <w:kern w:val="3"/>
        </w:rPr>
        <w:t>о-</w:t>
      </w:r>
      <w:proofErr w:type="gramEnd"/>
      <w:r w:rsidRPr="006C3DA5">
        <w:rPr>
          <w:spacing w:val="-2"/>
          <w:kern w:val="3"/>
        </w:rPr>
        <w:t>/</w:t>
      </w:r>
      <w:proofErr w:type="spellStart"/>
      <w:r w:rsidRPr="006C3DA5">
        <w:rPr>
          <w:spacing w:val="-2"/>
          <w:kern w:val="3"/>
        </w:rPr>
        <w:t>видеофиксацию</w:t>
      </w:r>
      <w:proofErr w:type="spellEnd"/>
      <w:r w:rsidRPr="006C3DA5">
        <w:rPr>
          <w:spacing w:val="-2"/>
          <w:kern w:val="3"/>
        </w:rPr>
        <w:t xml:space="preserve"> факта передачи Товара Получателю (представителю Получателя) (при его согласии) с последующей передачей фото-/видеоматериалов Заказчику.</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Проинформировать Получателя (представителя Получателя) о порядке и сроках гарантийного обслуживания, а также о месте нахождения и режиме работы пункта приема Получателя Товара (специализированной мастерской или сервисной службы), расположенного в   г. Туле и Тульской области.</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Предоставить Заказчику возможность осуществить выборочную проверку поставляемого Товара, а именно:</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 обеспечить беспрепятственный доступ представителям Заказчика к месту нахождения Товара;</w:t>
      </w:r>
    </w:p>
    <w:p w:rsidR="006C3DA5" w:rsidRPr="006C3DA5" w:rsidRDefault="006C3DA5" w:rsidP="006C3DA5">
      <w:pPr>
        <w:widowControl w:val="0"/>
        <w:autoSpaceDE w:val="0"/>
        <w:autoSpaceDN w:val="0"/>
        <w:ind w:firstLine="708"/>
        <w:jc w:val="both"/>
        <w:textAlignment w:val="baseline"/>
        <w:rPr>
          <w:spacing w:val="-2"/>
          <w:kern w:val="3"/>
        </w:rPr>
      </w:pPr>
      <w:r w:rsidRPr="006C3DA5">
        <w:rPr>
          <w:spacing w:val="-2"/>
          <w:kern w:val="3"/>
        </w:rPr>
        <w:t xml:space="preserve">- обеспечить присутствие представителя </w:t>
      </w:r>
      <w:proofErr w:type="gramStart"/>
      <w:r w:rsidRPr="006C3DA5">
        <w:rPr>
          <w:spacing w:val="-2"/>
          <w:kern w:val="3"/>
        </w:rPr>
        <w:t>Поставщика</w:t>
      </w:r>
      <w:proofErr w:type="gramEnd"/>
      <w:r w:rsidRPr="006C3DA5">
        <w:rPr>
          <w:spacing w:val="-2"/>
          <w:kern w:val="3"/>
        </w:rPr>
        <w:t xml:space="preserve"> при осуществлении выборочной проверки поставляемого Товара.</w:t>
      </w:r>
    </w:p>
    <w:p w:rsidR="006C3DA5" w:rsidRPr="006C3DA5" w:rsidRDefault="006C3DA5" w:rsidP="006C3DA5">
      <w:pPr>
        <w:widowControl w:val="0"/>
        <w:autoSpaceDE w:val="0"/>
        <w:autoSpaceDN w:val="0"/>
        <w:ind w:firstLine="708"/>
        <w:jc w:val="both"/>
        <w:textAlignment w:val="baseline"/>
        <w:rPr>
          <w:lang w:eastAsia="ru-RU"/>
        </w:rPr>
      </w:pPr>
      <w:r w:rsidRPr="006C3DA5">
        <w:rPr>
          <w:spacing w:val="-2"/>
          <w:kern w:val="3"/>
        </w:rPr>
        <w:t>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6C3DA5" w:rsidRPr="006C3DA5" w:rsidRDefault="006C3DA5" w:rsidP="006C3DA5">
      <w:pPr>
        <w:keepNext/>
        <w:tabs>
          <w:tab w:val="left" w:pos="1824"/>
        </w:tabs>
        <w:suppressAutoHyphens w:val="0"/>
        <w:autoSpaceDE w:val="0"/>
        <w:autoSpaceDN w:val="0"/>
        <w:adjustRightInd w:val="0"/>
        <w:ind w:firstLine="709"/>
        <w:jc w:val="both"/>
        <w:rPr>
          <w:spacing w:val="-2"/>
        </w:rPr>
      </w:pPr>
      <w:r w:rsidRPr="006C3DA5">
        <w:rPr>
          <w:rFonts w:eastAsiaTheme="minorEastAsia"/>
          <w:spacing w:val="-2"/>
        </w:rPr>
        <w:t xml:space="preserve">Информировать Заказчика о наступлении гарантийных случаев, предусмотренных Контрактом, и </w:t>
      </w:r>
      <w:proofErr w:type="gramStart"/>
      <w:r w:rsidRPr="006C3DA5">
        <w:rPr>
          <w:rFonts w:eastAsiaTheme="minorEastAsia"/>
          <w:spacing w:val="-2"/>
        </w:rPr>
        <w:t>об</w:t>
      </w:r>
      <w:proofErr w:type="gramEnd"/>
      <w:r w:rsidRPr="006C3DA5">
        <w:rPr>
          <w:rFonts w:eastAsiaTheme="minorEastAsia"/>
          <w:spacing w:val="-2"/>
        </w:rPr>
        <w:t xml:space="preserve"> исполненных по ним обязательствам.</w:t>
      </w:r>
    </w:p>
    <w:p w:rsidR="006C3DA5" w:rsidRPr="006C3DA5" w:rsidRDefault="006C3DA5" w:rsidP="006C3DA5">
      <w:pPr>
        <w:keepNext/>
        <w:numPr>
          <w:ilvl w:val="0"/>
          <w:numId w:val="2"/>
        </w:numPr>
        <w:tabs>
          <w:tab w:val="left" w:pos="1560"/>
        </w:tabs>
        <w:suppressAutoHyphens w:val="0"/>
        <w:autoSpaceDE w:val="0"/>
        <w:autoSpaceDN w:val="0"/>
        <w:adjustRightInd w:val="0"/>
        <w:ind w:firstLine="709"/>
        <w:jc w:val="both"/>
        <w:rPr>
          <w:spacing w:val="-2"/>
        </w:rPr>
      </w:pPr>
      <w:r w:rsidRPr="006C3DA5">
        <w:rPr>
          <w:spacing w:val="-2"/>
        </w:rPr>
        <w:t>Предоставить Получателям право выбора одного из способов получения Товара:</w:t>
      </w:r>
    </w:p>
    <w:p w:rsidR="006C3DA5" w:rsidRPr="006C3DA5" w:rsidRDefault="006C3DA5" w:rsidP="006C3DA5">
      <w:pPr>
        <w:keepNext/>
        <w:numPr>
          <w:ilvl w:val="0"/>
          <w:numId w:val="2"/>
        </w:numPr>
        <w:suppressAutoHyphens w:val="0"/>
        <w:autoSpaceDE w:val="0"/>
        <w:autoSpaceDN w:val="0"/>
        <w:adjustRightInd w:val="0"/>
        <w:ind w:firstLine="709"/>
        <w:jc w:val="both"/>
        <w:rPr>
          <w:spacing w:val="-2"/>
        </w:rPr>
      </w:pPr>
      <w:r w:rsidRPr="006C3DA5">
        <w:rPr>
          <w:spacing w:val="-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подтверждающем факт доставки Товара;</w:t>
      </w:r>
    </w:p>
    <w:p w:rsidR="006C3DA5" w:rsidRPr="006C3DA5" w:rsidRDefault="006C3DA5" w:rsidP="006C3DA5">
      <w:pPr>
        <w:keepNext/>
        <w:numPr>
          <w:ilvl w:val="0"/>
          <w:numId w:val="3"/>
        </w:numPr>
        <w:ind w:firstLine="709"/>
        <w:jc w:val="both"/>
        <w:rPr>
          <w:lang w:eastAsia="zh-CN"/>
        </w:rPr>
      </w:pPr>
      <w:r w:rsidRPr="006C3DA5">
        <w:rPr>
          <w:spacing w:val="-2"/>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6C3DA5">
        <w:rPr>
          <w:lang w:eastAsia="zh-CN"/>
        </w:rPr>
        <w:t xml:space="preserve"> </w:t>
      </w:r>
    </w:p>
    <w:p w:rsidR="00E87BCE" w:rsidRPr="00E87BCE" w:rsidRDefault="00E87BCE" w:rsidP="00E87BCE">
      <w:pPr>
        <w:pStyle w:val="af4"/>
        <w:keepNext/>
        <w:numPr>
          <w:ilvl w:val="0"/>
          <w:numId w:val="2"/>
        </w:numPr>
        <w:ind w:firstLine="709"/>
        <w:jc w:val="both"/>
        <w:rPr>
          <w:spacing w:val="-2"/>
        </w:rPr>
      </w:pPr>
      <w:bookmarkStart w:id="0" w:name="_GoBack"/>
      <w:r w:rsidRPr="00E87BCE">
        <w:rPr>
          <w:spacing w:val="-2"/>
        </w:rPr>
        <w:t>Начало исполнения контракта: не ранее 01.01.2024 г.</w:t>
      </w:r>
    </w:p>
    <w:p w:rsidR="00806D4D" w:rsidRPr="002F1731" w:rsidRDefault="00E87BCE" w:rsidP="00E87BCE">
      <w:pPr>
        <w:pStyle w:val="af4"/>
        <w:keepNext/>
        <w:numPr>
          <w:ilvl w:val="0"/>
          <w:numId w:val="2"/>
        </w:numPr>
        <w:ind w:firstLine="709"/>
        <w:jc w:val="both"/>
        <w:rPr>
          <w:spacing w:val="-2"/>
        </w:rPr>
      </w:pPr>
      <w:r w:rsidRPr="00E87BCE">
        <w:rPr>
          <w:spacing w:val="-2"/>
        </w:rPr>
        <w:t>Срок действия Контракта: со дня подписания и действует до «02» сентября 2024 г.</w:t>
      </w:r>
    </w:p>
    <w:bookmarkEnd w:id="0"/>
    <w:p w:rsidR="002F1731" w:rsidRPr="002F1731" w:rsidRDefault="002F1731" w:rsidP="002F1731">
      <w:pPr>
        <w:keepNext/>
        <w:numPr>
          <w:ilvl w:val="0"/>
          <w:numId w:val="2"/>
        </w:numPr>
        <w:suppressAutoHyphens w:val="0"/>
        <w:autoSpaceDE w:val="0"/>
        <w:autoSpaceDN w:val="0"/>
        <w:adjustRightInd w:val="0"/>
        <w:ind w:firstLine="709"/>
        <w:contextualSpacing/>
        <w:jc w:val="both"/>
        <w:rPr>
          <w:spacing w:val="-2"/>
        </w:rPr>
      </w:pPr>
    </w:p>
    <w:sectPr w:rsidR="002F1731" w:rsidRPr="002F1731" w:rsidSect="002F1731">
      <w:pgSz w:w="11906" w:h="16838"/>
      <w:pgMar w:top="709" w:right="707"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10E02"/>
    <w:rsid w:val="003169AB"/>
    <w:rsid w:val="003300A9"/>
    <w:rsid w:val="0034320C"/>
    <w:rsid w:val="00346B6D"/>
    <w:rsid w:val="00360660"/>
    <w:rsid w:val="00371615"/>
    <w:rsid w:val="00371DEA"/>
    <w:rsid w:val="0039332E"/>
    <w:rsid w:val="0039429C"/>
    <w:rsid w:val="00396370"/>
    <w:rsid w:val="003A12F5"/>
    <w:rsid w:val="003C14E2"/>
    <w:rsid w:val="003C1A8D"/>
    <w:rsid w:val="003C6EA2"/>
    <w:rsid w:val="003D1B8C"/>
    <w:rsid w:val="003D360D"/>
    <w:rsid w:val="003D3FFD"/>
    <w:rsid w:val="003D423A"/>
    <w:rsid w:val="003F4E39"/>
    <w:rsid w:val="004006D6"/>
    <w:rsid w:val="00402622"/>
    <w:rsid w:val="0041143F"/>
    <w:rsid w:val="004118E3"/>
    <w:rsid w:val="00411C52"/>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C3DA5"/>
    <w:rsid w:val="006D25EE"/>
    <w:rsid w:val="006D2E26"/>
    <w:rsid w:val="006D795D"/>
    <w:rsid w:val="006E0005"/>
    <w:rsid w:val="006E6400"/>
    <w:rsid w:val="006F2BB8"/>
    <w:rsid w:val="007001EA"/>
    <w:rsid w:val="00700801"/>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942"/>
    <w:rsid w:val="00B665EF"/>
    <w:rsid w:val="00B7335D"/>
    <w:rsid w:val="00B8745B"/>
    <w:rsid w:val="00B951F5"/>
    <w:rsid w:val="00BA01C2"/>
    <w:rsid w:val="00BA153A"/>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7126B"/>
    <w:rsid w:val="00E72F34"/>
    <w:rsid w:val="00E760F2"/>
    <w:rsid w:val="00E80082"/>
    <w:rsid w:val="00E87BCE"/>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2BCA"/>
    <w:rsid w:val="00F26432"/>
    <w:rsid w:val="00F41A5A"/>
    <w:rsid w:val="00F424BC"/>
    <w:rsid w:val="00F4398C"/>
    <w:rsid w:val="00F47C0C"/>
    <w:rsid w:val="00F5021B"/>
    <w:rsid w:val="00F72192"/>
    <w:rsid w:val="00F812D3"/>
    <w:rsid w:val="00F8425D"/>
    <w:rsid w:val="00F857D8"/>
    <w:rsid w:val="00F90574"/>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A48D-E371-4FE0-BCED-B7C46BD7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7</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24728</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Дороничева Ирина Михайловна</cp:lastModifiedBy>
  <cp:revision>180</cp:revision>
  <cp:lastPrinted>2023-03-15T07:03:00Z</cp:lastPrinted>
  <dcterms:created xsi:type="dcterms:W3CDTF">2016-11-09T09:41:00Z</dcterms:created>
  <dcterms:modified xsi:type="dcterms:W3CDTF">2023-12-07T12:08:00Z</dcterms:modified>
</cp:coreProperties>
</file>