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76" w:rsidRPr="00EC0015" w:rsidRDefault="008D3676" w:rsidP="008D3676">
      <w:pPr>
        <w:suppressAutoHyphens w:val="0"/>
        <w:jc w:val="center"/>
        <w:rPr>
          <w:b/>
          <w:lang w:eastAsia="ru-RU"/>
        </w:rPr>
      </w:pPr>
      <w:r w:rsidRPr="00EC0015">
        <w:rPr>
          <w:b/>
          <w:lang w:eastAsia="ru-RU"/>
        </w:rPr>
        <w:t>Техническое задание</w:t>
      </w:r>
    </w:p>
    <w:p w:rsidR="008D3676" w:rsidRPr="008D3676" w:rsidRDefault="008D3676" w:rsidP="008D3676">
      <w:pPr>
        <w:suppressAutoHyphens w:val="0"/>
        <w:jc w:val="center"/>
        <w:rPr>
          <w:b/>
          <w:sz w:val="18"/>
          <w:szCs w:val="18"/>
          <w:lang w:eastAsia="ru-RU"/>
        </w:rPr>
      </w:pPr>
    </w:p>
    <w:tbl>
      <w:tblPr>
        <w:tblW w:w="10206" w:type="dxa"/>
        <w:tblInd w:w="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851"/>
        <w:gridCol w:w="1984"/>
        <w:gridCol w:w="6095"/>
        <w:gridCol w:w="851"/>
      </w:tblGrid>
      <w:tr w:rsidR="008D3676" w:rsidRPr="00EC0015" w:rsidTr="002009EF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8D3676" w:rsidRPr="00EC0015" w:rsidRDefault="008D3676" w:rsidP="008D3676">
            <w:pPr>
              <w:suppressAutoHyphens w:val="0"/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 w:rsidRPr="00EC0015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8D3676" w:rsidRPr="00C121E2" w:rsidRDefault="00C121E2" w:rsidP="008A127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21E2">
              <w:rPr>
                <w:sz w:val="22"/>
                <w:szCs w:val="22"/>
                <w:lang w:eastAsia="ru-RU"/>
              </w:rPr>
              <w:t>Номер вида ТСР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8D3676" w:rsidRPr="00EC0015" w:rsidRDefault="008D3676" w:rsidP="008D36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C0015">
              <w:rPr>
                <w:sz w:val="22"/>
                <w:szCs w:val="22"/>
                <w:lang w:eastAsia="ru-RU"/>
              </w:rPr>
              <w:t>Наименование</w:t>
            </w:r>
          </w:p>
          <w:p w:rsidR="008D3676" w:rsidRPr="00EC0015" w:rsidRDefault="008D3676" w:rsidP="008D36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C0015">
              <w:rPr>
                <w:sz w:val="22"/>
                <w:szCs w:val="22"/>
                <w:lang w:eastAsia="ru-RU"/>
              </w:rPr>
              <w:t>изделия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8D3676" w:rsidRPr="00EC0015" w:rsidRDefault="008D3676" w:rsidP="008D36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C0015">
              <w:rPr>
                <w:sz w:val="22"/>
                <w:szCs w:val="22"/>
                <w:lang w:eastAsia="ru-RU"/>
              </w:rPr>
              <w:t>Описание изделия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8D3676" w:rsidRPr="00EC0015" w:rsidRDefault="008D3676" w:rsidP="00EC0015">
            <w:pPr>
              <w:tabs>
                <w:tab w:val="left" w:pos="180"/>
              </w:tabs>
              <w:suppressAutoHyphens w:val="0"/>
              <w:ind w:right="-50"/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 w:rsidRPr="00EC0015">
              <w:rPr>
                <w:sz w:val="22"/>
                <w:szCs w:val="22"/>
                <w:lang w:eastAsia="ru-RU"/>
              </w:rPr>
              <w:t>Кол-во, (</w:t>
            </w:r>
            <w:proofErr w:type="spellStart"/>
            <w:r w:rsidRPr="00EC0015">
              <w:rPr>
                <w:sz w:val="22"/>
                <w:szCs w:val="22"/>
                <w:lang w:eastAsia="ru-RU"/>
              </w:rPr>
              <w:t>шт</w:t>
            </w:r>
            <w:proofErr w:type="spellEnd"/>
            <w:r w:rsidRPr="00EC0015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8D3676" w:rsidRPr="00EC0015" w:rsidTr="002009EF">
        <w:trPr>
          <w:trHeight w:val="6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76" w:rsidRPr="00EC0015" w:rsidRDefault="008D3676" w:rsidP="008D36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C0015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76" w:rsidRPr="00EC0015" w:rsidRDefault="007202F0" w:rsidP="008A1270">
            <w:pPr>
              <w:keepNext/>
              <w:tabs>
                <w:tab w:val="left" w:pos="708"/>
              </w:tabs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7-02</w:t>
            </w:r>
            <w:r w:rsidR="008D3676" w:rsidRPr="00EC0015">
              <w:rPr>
                <w:sz w:val="22"/>
                <w:szCs w:val="22"/>
                <w:lang w:eastAsia="ru-RU"/>
              </w:rPr>
              <w:t>-02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2" w:rsidRPr="00C121E2" w:rsidRDefault="00C121E2" w:rsidP="00C121E2">
            <w:pPr>
              <w:keepNext/>
              <w:tabs>
                <w:tab w:val="left" w:pos="708"/>
              </w:tabs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C121E2">
              <w:rPr>
                <w:sz w:val="22"/>
                <w:szCs w:val="22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 </w:t>
            </w:r>
          </w:p>
          <w:p w:rsidR="008D3676" w:rsidRPr="00EC0015" w:rsidRDefault="008D3676" w:rsidP="008D3676">
            <w:pPr>
              <w:keepNext/>
              <w:tabs>
                <w:tab w:val="left" w:pos="708"/>
              </w:tabs>
              <w:suppressAutoHyphens w:val="0"/>
              <w:snapToGrid w:val="0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 xml:space="preserve">Кресло-коляска должна быть предназначена для передвижения детей в условиях помещений и на улице при помощи сопровождающего лица. 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Конструкция кресла-коляски должна быть выполнена в виде рамы-шасси и стульчика.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Спинка сиденья, должна быть регулируемая по углу наклона и высоте.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В оснащении спинки должен входить подголовник и регулируемые боковые упоры для туловища.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Сиденье должно регулироваться по ширине бесступенчато, механическим способом. Сиденье должно регулироваться по углу наклона.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четырех / пяти точечным ремнем безопасности, регулируемыми по длине.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Глубина сиденья должна быть регулируемой в зависимости от длины бедра.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 и иметь регулировку опоры стопы (в зависимости от ИПРА).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Поворотные колеса должны иметь пневматические/цельнолитые покрышки (для комнатной и прогулочной к/к) и должны иметь диаметр не менее 170 мм и не более 240 мм.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Вилки поворотных колес должны быть оснащены механизмом фиксации положения колеса.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Задние колеса должны быть съемными и иметь пневматические/цельнолитые покрышки.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Диаметр задних колес должен быть не менее 210 мм и не более 290 мм.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Задняя или передняя подвеска рамы кресла-коляски должна быть оснащена амортизаторами.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 xml:space="preserve">Задние колеса кресла-коляски должны быть оснащены единым/раздельным стояночным тормозом. 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lastRenderedPageBreak/>
              <w:t>Кресло-коляска должна иметь следующие технические характеристики: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 xml:space="preserve">- ширина сиденья, должна быть регулируемая в диапазоне от не более 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 xml:space="preserve">200 мм и до не более 360 мм, 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- глубина сиденья, должна быть в диапазоне от не более 200 мм, и до не более 360 мм;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- высота спинки, должна быть регулируемая в диапазоне от не менее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 xml:space="preserve"> 430 мм и до не более 780 мм;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 xml:space="preserve">- высота подлокотников, должна быть регулируемая в диапазоне 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от не менее 130 мм до не более 270 мм;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- длина подножки должна быть регулируемая в диапазоне от не менее     120 мм и до не более 450 мм;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- угол наклона спинки, должен быть регулируемый не менее чем в 4-х положениях в диапазоне не менее 45º;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 xml:space="preserve">- угол наклона сиденья должен быть регулируемый в диапазоне 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не менее 20°;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- габаритная ширина кресла-коляски должна быть не более 690 мм;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- вес кресла-коляски без дополнительного оснащения должен быть не более 29 кг.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В комплект поставки кресла-коляски должно входить: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- защитный барьер;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- поясничный валик;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- набор инструментов (при наличии);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- инструкция для пользователя (на русском языке);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Гарантийный срок эксплуатации товара 24 месяцев со дня ввода в эксплуатацию.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 xml:space="preserve">Маркировка кресла-коляски должна содержать: 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 xml:space="preserve">- наименование производителя (товарный знак предприятия-производителя); 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 xml:space="preserve">- адрес производителя; 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 xml:space="preserve">- обозначение типа (модели) кресла-коляски (в зависимости от модификации); 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 xml:space="preserve">- дату выпуска (месяц, год); 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 xml:space="preserve">- артикул модификации (при наличии) кресла-коляски; 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 xml:space="preserve">- серийный номер данного кресла-коляски; 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 xml:space="preserve"> - рекомендуемую максимальную массу пользователя. 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Кресло-коляска должна соответствовать требованиям государственных стандартов: ГОСТ Р 50444-2020 (Разд. 3,4), ГОСТ Р 58522-2019, ГОСТ Р ИСО 7176-7-2015, ГОСТ Р ИСО 7176-8-2015, ГОСТ Р ИСО 7176-16-2015, ГОСТ Р 51083-2021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В комплект поставки должно входить: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- набор инструментов;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- насос (при комплектации кресло-коляски пневматическими шинами);</w:t>
            </w:r>
          </w:p>
          <w:p w:rsidR="00A65323" w:rsidRPr="00A65323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- инструкция для пользователя (на русском языке);</w:t>
            </w:r>
          </w:p>
          <w:p w:rsidR="008D3676" w:rsidRPr="00EC0015" w:rsidRDefault="00A65323" w:rsidP="00A65323">
            <w:pPr>
              <w:tabs>
                <w:tab w:val="left" w:pos="522"/>
              </w:tabs>
              <w:suppressAutoHyphens w:val="0"/>
              <w:ind w:left="142" w:right="-2"/>
              <w:jc w:val="both"/>
              <w:rPr>
                <w:sz w:val="22"/>
                <w:szCs w:val="22"/>
                <w:lang w:eastAsia="ru-RU"/>
              </w:rPr>
            </w:pPr>
            <w:r w:rsidRPr="00A65323">
              <w:rPr>
                <w:sz w:val="22"/>
                <w:szCs w:val="22"/>
                <w:lang w:eastAsia="ru-RU"/>
              </w:rPr>
              <w:t>- гарантийный талон (с отметкой о произведенной проверке контроля качества)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76" w:rsidRPr="00EC0015" w:rsidRDefault="008F4417" w:rsidP="008D3676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30</w:t>
            </w:r>
          </w:p>
        </w:tc>
      </w:tr>
      <w:tr w:rsidR="000B1733" w:rsidRPr="00EC0015" w:rsidTr="0085002A">
        <w:trPr>
          <w:trHeight w:val="6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33" w:rsidRPr="00EC0015" w:rsidRDefault="000B1733" w:rsidP="000B173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33" w:rsidRPr="00EC0015" w:rsidRDefault="000B1733" w:rsidP="000B1733">
            <w:pPr>
              <w:keepNext/>
              <w:tabs>
                <w:tab w:val="left" w:pos="708"/>
              </w:tabs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7-02</w:t>
            </w:r>
            <w:r w:rsidRPr="00EC0015">
              <w:rPr>
                <w:sz w:val="22"/>
                <w:szCs w:val="22"/>
                <w:lang w:eastAsia="ru-RU"/>
              </w:rPr>
              <w:t>-02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33" w:rsidRPr="00086236" w:rsidRDefault="000B1733" w:rsidP="000B1733">
            <w:pPr>
              <w:keepNext/>
              <w:tabs>
                <w:tab w:val="left" w:pos="708"/>
              </w:tabs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086236">
              <w:rPr>
                <w:sz w:val="22"/>
                <w:szCs w:val="22"/>
                <w:lang w:eastAsia="ru-RU"/>
              </w:rPr>
              <w:t xml:space="preserve">Кресло-коляска с ручным приводом с дополнительной фиксацией </w:t>
            </w:r>
            <w:r w:rsidRPr="00086236">
              <w:rPr>
                <w:sz w:val="22"/>
                <w:szCs w:val="22"/>
                <w:lang w:eastAsia="ru-RU"/>
              </w:rPr>
              <w:lastRenderedPageBreak/>
              <w:t xml:space="preserve">(поддержкой) головы и тела, в том числе для больных ДЦП, прогулочная (для инвалидов и детей-инвалидов) </w:t>
            </w:r>
          </w:p>
          <w:p w:rsidR="000B1733" w:rsidRPr="00EC0015" w:rsidRDefault="000B1733" w:rsidP="000B1733">
            <w:pPr>
              <w:keepNext/>
              <w:tabs>
                <w:tab w:val="left" w:pos="708"/>
              </w:tabs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0B1733" w:rsidRPr="00EC0015" w:rsidRDefault="000B1733" w:rsidP="000B1733">
            <w:pPr>
              <w:keepNext/>
              <w:tabs>
                <w:tab w:val="left" w:pos="708"/>
              </w:tabs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33" w:rsidRPr="000B1733" w:rsidRDefault="000B1733" w:rsidP="000B1733">
            <w:pPr>
              <w:tabs>
                <w:tab w:val="left" w:pos="522"/>
              </w:tabs>
              <w:ind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lastRenderedPageBreak/>
              <w:t>Кресло-коляска должна быть предназначена для передвижения детей в условиях пом</w:t>
            </w:r>
            <w:bookmarkStart w:id="0" w:name="_GoBack"/>
            <w:bookmarkEnd w:id="0"/>
            <w:r w:rsidRPr="000B1733">
              <w:rPr>
                <w:sz w:val="22"/>
                <w:szCs w:val="22"/>
              </w:rPr>
              <w:t xml:space="preserve">ещений и на улице при помощи сопровождающего лица. 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lastRenderedPageBreak/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0B1733" w:rsidRPr="000B1733" w:rsidRDefault="000B1733" w:rsidP="000B1733">
            <w:pPr>
              <w:ind w:left="8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B1733">
              <w:rPr>
                <w:sz w:val="22"/>
                <w:szCs w:val="22"/>
              </w:rPr>
              <w:t xml:space="preserve">Конструкция кресла-коляски должна быть выполнена в виде рамы-шасси и стульчика. </w:t>
            </w:r>
            <w:r w:rsidRPr="000B1733">
              <w:rPr>
                <w:rFonts w:eastAsia="Calibri"/>
                <w:sz w:val="22"/>
                <w:szCs w:val="22"/>
                <w:lang w:eastAsia="en-US"/>
              </w:rPr>
              <w:t>Тип привода ручной, без обода колеса.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Посадочное место на жестком основании по направлению движения.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Спинка сиденья, должна быть регулируемая по углу наклона.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В оснащении спинки должен входить подголовник и регулируемые боковые упоры для туловища.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Сиденье должно регулироваться по ширине и глубине бесступенчато, механическим способом.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Сиденье должно регулироваться по углу наклона.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четырех / пяти точечным ремнем безопасности, регулируемыми по длине.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Глубина сиденья должна быть регулируемой в зависимости от длины бедра.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Подножка должна быть регулируемая по углу наклона. Подножка должна быть оснащена единой опорой для стоп и иметь регулировку опоры стопы (в зависимости от ИПРА).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Колеса должны иметь пневматические/цельнолитые покрышки (для комнатной и прогулочной к/к) и должны иметь диаметр не менее 170 мм и не более 300 мм.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Задние колеса должны быть съемными и иметь пневматические/цельнолитые покрышки.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Диаметр задних колес должен быть не менее 210 мм и не более 300 мм.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 xml:space="preserve">Задние колеса кресла-коляски должны быть оснащены раздельным стояночным тормозом. 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Задняя или передняя подвеска рамы кресла-коляски должна быть оснащена амортизаторами.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Кресло-коляска должна иметь следующие технические характеристики: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- ширина сиденья, должна быть регулируемая в диапазоне от не менее 230 мм, и до не менее 450 мм,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 xml:space="preserve">- глубина сиденья, должна быть регулируемая в диапазоне от не </w:t>
            </w:r>
            <w:proofErr w:type="gramStart"/>
            <w:r w:rsidRPr="000B1733">
              <w:rPr>
                <w:sz w:val="22"/>
                <w:szCs w:val="22"/>
              </w:rPr>
              <w:t>менее  230</w:t>
            </w:r>
            <w:proofErr w:type="gramEnd"/>
            <w:r w:rsidRPr="000B1733">
              <w:rPr>
                <w:sz w:val="22"/>
                <w:szCs w:val="22"/>
              </w:rPr>
              <w:t xml:space="preserve"> мм, и до не менее 480 мм;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 xml:space="preserve">- высота подлокотников, должна быть регулируемая в диапазоне 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от не менее 130 мм до не более 270 мм;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- длина подножки должна быть регулируемая в диапазоне от не менее     120 мм и до не более 450 мм;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- угол наклона спинки, должен быть регулируемый не менее чем в 4-х положениях в диапазоне не менее 45º;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lastRenderedPageBreak/>
              <w:t xml:space="preserve">- угол наклона сиденья должен быть регулируемый в диапазоне 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не менее 20°;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- габаритная ширина кресла-коляски должна быть не более 760 мм;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- вес кресла-коляски без дополнительного оснащения должен быть не более 33 кг.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В комплект поставки кресла-коляски должно входить: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- защитный барьер;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- поясничный валик;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- набор инструментов (при наличии);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Гарантийный срок эксплуатации товара 24 месяцев со дня ввода в эксплуатацию.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 xml:space="preserve">Маркировка кресла-коляски должна содержать: 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 xml:space="preserve">- наименование производителя (товарный знак предприятия-производителя); 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 xml:space="preserve">- адрес производителя; 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 xml:space="preserve">- обозначение типа (модели) кресла-коляски (в зависимости от модификации); 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 xml:space="preserve">- дату выпуска (месяц, год); 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 xml:space="preserve">- артикул модификации (при наличии) кресла-коляски; 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 xml:space="preserve">- серийный номер данного кресла-коляски; 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 xml:space="preserve"> - рекомендуемую максимальную массу пользователя. 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Кресло-коляска должна соответствовать требованиям государственных стандартов: ГОСТ Р 50444-2020 (Разд. 3,4), ГОСТ Р 58522-2019, ГОСТ Р ИСО 7176-7-2015, ГОСТ Р ИСО 7176-8-2015, ГОСТ Р ИСО 7176-16-2015, ГОСТ Р 51083-2021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В комплект поставки должно входить: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- набор инструментов;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- насос (при комплектации кресло-коляски пневматическими шинами);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0B1733" w:rsidRPr="000B1733" w:rsidRDefault="000B1733" w:rsidP="000B1733">
            <w:pPr>
              <w:tabs>
                <w:tab w:val="left" w:pos="522"/>
              </w:tabs>
              <w:ind w:left="142" w:right="-2"/>
              <w:jc w:val="both"/>
              <w:rPr>
                <w:sz w:val="22"/>
                <w:szCs w:val="22"/>
              </w:rPr>
            </w:pPr>
            <w:r w:rsidRPr="000B1733">
              <w:rPr>
                <w:sz w:val="22"/>
                <w:szCs w:val="22"/>
              </w:rPr>
              <w:t xml:space="preserve">- гарантийный талон (с отметкой о произведенной проверке контроля качества)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33" w:rsidRPr="00EC0015" w:rsidRDefault="000B1733" w:rsidP="000B1733">
            <w:pPr>
              <w:suppressAutoHyphens w:val="0"/>
              <w:jc w:val="center"/>
              <w:rPr>
                <w:sz w:val="22"/>
                <w:szCs w:val="22"/>
              </w:rPr>
            </w:pPr>
            <w:r w:rsidRPr="00EC0015">
              <w:rPr>
                <w:sz w:val="22"/>
                <w:szCs w:val="22"/>
              </w:rPr>
              <w:lastRenderedPageBreak/>
              <w:t>10</w:t>
            </w:r>
          </w:p>
        </w:tc>
      </w:tr>
      <w:tr w:rsidR="00EC0015" w:rsidRPr="00EC0015" w:rsidTr="002009EF"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15" w:rsidRPr="00EC0015" w:rsidRDefault="00EC0015" w:rsidP="00CD0C5D">
            <w:pPr>
              <w:suppressAutoHyphens w:val="0"/>
              <w:jc w:val="right"/>
              <w:rPr>
                <w:b/>
                <w:sz w:val="22"/>
                <w:szCs w:val="22"/>
                <w:lang w:eastAsia="ru-RU"/>
              </w:rPr>
            </w:pPr>
            <w:r w:rsidRPr="00EC0015">
              <w:rPr>
                <w:b/>
                <w:sz w:val="22"/>
                <w:szCs w:val="22"/>
                <w:lang w:eastAsia="ru-RU"/>
              </w:rPr>
              <w:lastRenderedPageBreak/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5" w:rsidRPr="00EC0015" w:rsidRDefault="00CD0C5D" w:rsidP="008D367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40</w:t>
            </w:r>
          </w:p>
        </w:tc>
      </w:tr>
    </w:tbl>
    <w:p w:rsidR="008D3676" w:rsidRDefault="008D3676" w:rsidP="008D3676">
      <w:pPr>
        <w:suppressAutoHyphens w:val="0"/>
        <w:rPr>
          <w:lang w:eastAsia="ru-RU"/>
        </w:rPr>
      </w:pPr>
    </w:p>
    <w:p w:rsidR="002276EA" w:rsidRDefault="002276EA" w:rsidP="008D3676">
      <w:pPr>
        <w:suppressAutoHyphens w:val="0"/>
        <w:rPr>
          <w:lang w:eastAsia="ru-RU"/>
        </w:rPr>
      </w:pPr>
    </w:p>
    <w:p w:rsidR="002276EA" w:rsidRPr="002276EA" w:rsidRDefault="002276EA" w:rsidP="00624C81">
      <w:pPr>
        <w:snapToGrid w:val="0"/>
        <w:ind w:left="284" w:firstLine="567"/>
        <w:jc w:val="both"/>
      </w:pPr>
      <w:r w:rsidRPr="002276EA">
        <w:t>Наружные поверхности кресла-коляски должны быть устойчивы к воздействию 1%-</w:t>
      </w:r>
      <w:proofErr w:type="spellStart"/>
      <w:r w:rsidRPr="002276EA">
        <w:t>го</w:t>
      </w:r>
      <w:proofErr w:type="spellEnd"/>
      <w:r w:rsidRPr="002276EA">
        <w:t xml:space="preserve"> раствора монохлорамина ХБ по ГОСТ 14193-78 «Международный стандарт. Монохлорамин ХБ технический. Технические условия» и растворов моющих средств, применяемых при дезинфекции. </w:t>
      </w:r>
    </w:p>
    <w:p w:rsidR="002276EA" w:rsidRPr="002276EA" w:rsidRDefault="002276EA" w:rsidP="00624C81">
      <w:pPr>
        <w:snapToGrid w:val="0"/>
        <w:ind w:left="284" w:firstLine="567"/>
        <w:jc w:val="both"/>
      </w:pPr>
      <w:r w:rsidRPr="002276EA">
        <w:t>В комплект кресла-коляски должны входить, инструмент, запасные части и принадлежности, обеспечивающие техническое обслуживание кресла-коляски в течение срока службы. В комплект кресла-коляски должна входить эксплуатационная документация.</w:t>
      </w:r>
    </w:p>
    <w:p w:rsidR="002276EA" w:rsidRPr="002276EA" w:rsidRDefault="002276EA" w:rsidP="00624C81">
      <w:pPr>
        <w:snapToGrid w:val="0"/>
        <w:ind w:left="284" w:firstLine="567"/>
        <w:jc w:val="both"/>
      </w:pPr>
      <w:r w:rsidRPr="002276EA">
        <w:t>Упаковка кресла-коляски должна обеспечивать его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</w:t>
      </w:r>
    </w:p>
    <w:p w:rsidR="002276EA" w:rsidRPr="002276EA" w:rsidRDefault="002276EA" w:rsidP="00624C81">
      <w:pPr>
        <w:snapToGrid w:val="0"/>
        <w:ind w:left="284" w:firstLine="567"/>
        <w:jc w:val="both"/>
      </w:pPr>
      <w:r w:rsidRPr="002276EA">
        <w:t>В соответствии с Постановлением Правительства Российской Федерации от 16 июня 1997 № 720 «Об утверждении перечня товаров длительного пользования, в том числе комплектующих изделий (деталей, узлов, агрегатов), 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 которые изготовитель обязан устанавливать срок службы, и перечня товаров, которые по истечении срока годности считаются непригодными для использования по назначению» поставщик указывает срок службы колясок, в том числе их комплектующих, а также ГОСТы и ТУ в соответствии с которыми изготовлены кресла-коляски.</w:t>
      </w:r>
    </w:p>
    <w:p w:rsidR="002276EA" w:rsidRPr="002276EA" w:rsidRDefault="002276EA" w:rsidP="00624C81">
      <w:pPr>
        <w:snapToGrid w:val="0"/>
        <w:ind w:left="284" w:firstLine="567"/>
        <w:jc w:val="both"/>
      </w:pPr>
      <w:r w:rsidRPr="002276EA">
        <w:lastRenderedPageBreak/>
        <w:t xml:space="preserve">Срок предоставления гарантии качества должен составлять не менее </w:t>
      </w:r>
      <w:r w:rsidRPr="002276EA">
        <w:rPr>
          <w:b/>
          <w:bCs/>
        </w:rPr>
        <w:t>24 месяцев</w:t>
      </w:r>
      <w:r w:rsidRPr="002276EA">
        <w:t xml:space="preserve">. Срок гарантийного ремонта со дня обращения инвалида не должен превышать </w:t>
      </w:r>
      <w:r w:rsidRPr="002276EA">
        <w:rPr>
          <w:b/>
          <w:bCs/>
        </w:rPr>
        <w:t>30 рабочих дней</w:t>
      </w:r>
      <w:r w:rsidRPr="002276EA">
        <w:t>.</w:t>
      </w:r>
    </w:p>
    <w:p w:rsidR="002276EA" w:rsidRPr="002276EA" w:rsidRDefault="002276EA" w:rsidP="00624C81">
      <w:pPr>
        <w:snapToGrid w:val="0"/>
        <w:ind w:left="284" w:firstLine="567"/>
        <w:jc w:val="both"/>
      </w:pPr>
      <w:r w:rsidRPr="002276EA">
        <w:t xml:space="preserve">Обязательно указание адресов специализированных мастерских на территории Красноярского края, в которые инвалиды смогут обращаться для гарантийного и пост- гарантийного ремонта изделий, а также для устранения возможных неисправностей в течение срока эксплуатации ТСР. Поставка изделий должна осуществиться в полном объёме в установленные контрактом сроки. </w:t>
      </w:r>
    </w:p>
    <w:p w:rsidR="002276EA" w:rsidRPr="002276EA" w:rsidRDefault="002276EA" w:rsidP="00624C81">
      <w:pPr>
        <w:keepNext/>
        <w:keepLines/>
        <w:widowControl w:val="0"/>
        <w:suppressAutoHyphens w:val="0"/>
        <w:ind w:left="284" w:firstLine="567"/>
        <w:rPr>
          <w:lang w:eastAsia="ru-RU"/>
        </w:rPr>
      </w:pPr>
      <w:r w:rsidRPr="002276EA">
        <w:rPr>
          <w:lang w:eastAsia="ru-RU"/>
        </w:rPr>
        <w:t xml:space="preserve">Поставщик оказывает сопутствующие услуги, гарантийный ремонт, сервисное обслуживание. К сопутствующим услугам относятся: сборка, введение в эксплуатацию, обучение пользованию изделием. </w:t>
      </w:r>
    </w:p>
    <w:p w:rsidR="002276EA" w:rsidRPr="002276EA" w:rsidRDefault="002276EA" w:rsidP="00624C81">
      <w:pPr>
        <w:keepNext/>
        <w:keepLines/>
        <w:widowControl w:val="0"/>
        <w:suppressAutoHyphens w:val="0"/>
        <w:ind w:left="284" w:firstLine="567"/>
      </w:pPr>
      <w:r w:rsidRPr="002276EA">
        <w:rPr>
          <w:lang w:eastAsia="ru-RU"/>
        </w:rPr>
        <w:t>Поставщик предоставляет Товар непосредственно Получателю по домашнему адресу или в пункте выдачи Поставщика (при необходимости) в срок, не превышающий 30 календарных дней, а в отношении Получателей из числа инвалидов, нуждающихся в оказании паллиативной медицинской помощи, 7 календарных дней, со дня получения Поставщиком реестра Получателей товара</w:t>
      </w:r>
      <w:r w:rsidRPr="002276EA">
        <w:t xml:space="preserve">. </w:t>
      </w:r>
    </w:p>
    <w:p w:rsidR="002276EA" w:rsidRPr="002276EA" w:rsidRDefault="002276EA" w:rsidP="00624C81">
      <w:pPr>
        <w:suppressAutoHyphens w:val="0"/>
        <w:ind w:left="284" w:firstLine="567"/>
        <w:jc w:val="both"/>
        <w:rPr>
          <w:rFonts w:eastAsia="Calibri"/>
          <w:lang w:eastAsia="en-US"/>
        </w:rPr>
      </w:pPr>
      <w:r w:rsidRPr="002276EA">
        <w:rPr>
          <w:rFonts w:eastAsia="Calibri"/>
        </w:rPr>
        <w:t>Реестры направляются Поставщику в течение действия государственного контракта по мере поступления заявок от инвалидов. Срок поставки Товара по последнему переданному реестру инвалидов – не позднее 31 августа 2023 года.</w:t>
      </w:r>
    </w:p>
    <w:p w:rsidR="002276EA" w:rsidRPr="002276EA" w:rsidRDefault="002276EA" w:rsidP="00741C68">
      <w:pPr>
        <w:suppressAutoHyphens w:val="0"/>
        <w:ind w:left="284" w:firstLine="567"/>
        <w:jc w:val="both"/>
        <w:rPr>
          <w:rFonts w:eastAsia="Calibri"/>
          <w:lang w:eastAsia="en-US"/>
        </w:rPr>
      </w:pPr>
      <w:r w:rsidRPr="002276EA">
        <w:rPr>
          <w:rFonts w:eastAsia="Calibri"/>
          <w:lang w:eastAsia="en-US"/>
        </w:rPr>
        <w:t xml:space="preserve">Предоставление Поставщиком документов на оплату, в соответствии с условиями государственного контракта, но не позднее </w:t>
      </w:r>
      <w:r w:rsidRPr="002276EA">
        <w:rPr>
          <w:rFonts w:eastAsia="Calibri"/>
        </w:rPr>
        <w:t>05 сентября 2023 года</w:t>
      </w:r>
      <w:r w:rsidRPr="002276EA">
        <w:rPr>
          <w:rFonts w:eastAsia="Calibri"/>
          <w:lang w:eastAsia="en-US"/>
        </w:rPr>
        <w:t xml:space="preserve">.             </w:t>
      </w:r>
    </w:p>
    <w:p w:rsidR="002276EA" w:rsidRPr="002276EA" w:rsidRDefault="002276EA" w:rsidP="00741C68">
      <w:pPr>
        <w:snapToGrid w:val="0"/>
        <w:ind w:left="284" w:firstLine="567"/>
        <w:jc w:val="both"/>
        <w:rPr>
          <w:lang w:eastAsia="ru-RU"/>
        </w:rPr>
      </w:pPr>
      <w:r w:rsidRPr="002276EA">
        <w:rPr>
          <w:lang w:eastAsia="ru-RU"/>
        </w:rPr>
        <w:t xml:space="preserve">Не позднее чем через 7 </w:t>
      </w:r>
      <w:proofErr w:type="gramStart"/>
      <w:r w:rsidRPr="002276EA">
        <w:rPr>
          <w:lang w:eastAsia="ru-RU"/>
        </w:rPr>
        <w:t>дней  после</w:t>
      </w:r>
      <w:proofErr w:type="gramEnd"/>
      <w:r w:rsidRPr="002276EA">
        <w:rPr>
          <w:lang w:eastAsia="ru-RU"/>
        </w:rPr>
        <w:t xml:space="preserve"> заключения контракта поставщик обязан представить заказчику  изделия, подлежащие поставке, на проверку качества и соответствия техническим характеристикам, указанным в техническом задании.         </w:t>
      </w:r>
    </w:p>
    <w:p w:rsidR="002276EA" w:rsidRPr="008D3676" w:rsidRDefault="002276EA" w:rsidP="008D3676">
      <w:pPr>
        <w:suppressAutoHyphens w:val="0"/>
        <w:rPr>
          <w:lang w:eastAsia="ru-RU"/>
        </w:rPr>
      </w:pPr>
    </w:p>
    <w:p w:rsidR="001B2E8F" w:rsidRPr="004C3992" w:rsidRDefault="001B2E8F" w:rsidP="004C3992"/>
    <w:sectPr w:rsidR="001B2E8F" w:rsidRPr="004C3992" w:rsidSect="00586D89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04298"/>
    <w:multiLevelType w:val="hybridMultilevel"/>
    <w:tmpl w:val="AC64289A"/>
    <w:lvl w:ilvl="0" w:tplc="A906E4F2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C4"/>
    <w:rsid w:val="00086236"/>
    <w:rsid w:val="000B1733"/>
    <w:rsid w:val="001B2E8F"/>
    <w:rsid w:val="001F61FE"/>
    <w:rsid w:val="002009EF"/>
    <w:rsid w:val="00222440"/>
    <w:rsid w:val="002276EA"/>
    <w:rsid w:val="004C3992"/>
    <w:rsid w:val="0058350D"/>
    <w:rsid w:val="00586D89"/>
    <w:rsid w:val="0062078B"/>
    <w:rsid w:val="00624C81"/>
    <w:rsid w:val="007202F0"/>
    <w:rsid w:val="00741C68"/>
    <w:rsid w:val="0085002A"/>
    <w:rsid w:val="00890AC4"/>
    <w:rsid w:val="008A1270"/>
    <w:rsid w:val="008D3676"/>
    <w:rsid w:val="008F4417"/>
    <w:rsid w:val="009C232A"/>
    <w:rsid w:val="00A65323"/>
    <w:rsid w:val="00B66866"/>
    <w:rsid w:val="00C121E2"/>
    <w:rsid w:val="00CD0C5D"/>
    <w:rsid w:val="00D04A9E"/>
    <w:rsid w:val="00D6743A"/>
    <w:rsid w:val="00EC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7E21"/>
  <w15:chartTrackingRefBased/>
  <w15:docId w15:val="{97D1DE5C-C692-4B36-B43A-004E789E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5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Наталья Владимировна</dc:creator>
  <cp:keywords/>
  <dc:description/>
  <cp:lastModifiedBy>Овчар Екатерина Витальевна</cp:lastModifiedBy>
  <cp:revision>17</cp:revision>
  <dcterms:created xsi:type="dcterms:W3CDTF">2023-02-10T06:11:00Z</dcterms:created>
  <dcterms:modified xsi:type="dcterms:W3CDTF">2023-02-10T06:24:00Z</dcterms:modified>
</cp:coreProperties>
</file>