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D8" w:rsidRDefault="00E04229">
      <w:pPr>
        <w:rPr>
          <w:rFonts w:ascii="Times New Roman" w:hAnsi="Times New Roman" w:cs="Times New Roman"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4229">
        <w:rPr>
          <w:rFonts w:ascii="Times New Roman" w:hAnsi="Times New Roman" w:cs="Times New Roman"/>
        </w:rPr>
        <w:tab/>
      </w:r>
      <w:r w:rsidRPr="005F7403">
        <w:rPr>
          <w:rFonts w:ascii="Times New Roman" w:hAnsi="Times New Roman" w:cs="Times New Roman"/>
          <w:sz w:val="23"/>
          <w:szCs w:val="23"/>
        </w:rPr>
        <w:t>Приложение №1</w:t>
      </w:r>
    </w:p>
    <w:p w:rsidR="00DE2ACE" w:rsidRDefault="00DE2ACE">
      <w:pPr>
        <w:rPr>
          <w:rFonts w:ascii="Times New Roman" w:hAnsi="Times New Roman" w:cs="Times New Roman"/>
          <w:sz w:val="23"/>
          <w:szCs w:val="23"/>
        </w:rPr>
      </w:pPr>
    </w:p>
    <w:p w:rsidR="00E04229" w:rsidRPr="00DE2ACE" w:rsidRDefault="00DE2ACE" w:rsidP="00DE2AC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E2ACE">
        <w:rPr>
          <w:rFonts w:ascii="Times New Roman" w:hAnsi="Times New Roman" w:cs="Times New Roman"/>
          <w:b/>
          <w:sz w:val="23"/>
          <w:szCs w:val="23"/>
        </w:rPr>
        <w:t>Описание объекта закупки</w:t>
      </w:r>
    </w:p>
    <w:p w:rsidR="0098775B" w:rsidRPr="0098775B" w:rsidRDefault="0098775B" w:rsidP="0098775B">
      <w:pPr>
        <w:keepLines/>
        <w:shd w:val="clear" w:color="auto" w:fill="FFFFFF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spacing w:val="1"/>
          <w:kern w:val="1"/>
          <w:sz w:val="23"/>
          <w:szCs w:val="23"/>
          <w:lang w:eastAsia="ar-SA"/>
        </w:rPr>
      </w:pPr>
      <w:r w:rsidRPr="0098775B"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ar-SA"/>
        </w:rPr>
        <w:t>П</w:t>
      </w:r>
      <w:r w:rsidRPr="0098775B">
        <w:rPr>
          <w:rFonts w:ascii="Times New Roman" w:eastAsia="Lucida Sans Unicode" w:hAnsi="Times New Roman" w:cs="Times New Roman"/>
          <w:b/>
          <w:spacing w:val="1"/>
          <w:kern w:val="1"/>
          <w:sz w:val="23"/>
          <w:szCs w:val="23"/>
          <w:lang w:eastAsia="ar-SA"/>
        </w:rPr>
        <w:t>оставка кресло-стульев с санитарным оснащением для обеспечения в 2023 году инвалидов, проживающих на территории Пермского края.</w:t>
      </w:r>
      <w:r w:rsidRPr="0098775B">
        <w:rPr>
          <w:rFonts w:ascii="Times New Roman" w:eastAsia="Lucida Sans Unicode" w:hAnsi="Times New Roman" w:cs="Times New Roman"/>
          <w:b/>
          <w:color w:val="000000"/>
          <w:spacing w:val="1"/>
          <w:kern w:val="1"/>
          <w:sz w:val="23"/>
          <w:szCs w:val="23"/>
          <w:lang w:eastAsia="ar-SA"/>
        </w:rPr>
        <w:t xml:space="preserve"> Количество - 693 штуки.</w:t>
      </w:r>
    </w:p>
    <w:p w:rsidR="0098775B" w:rsidRPr="0098775B" w:rsidRDefault="0098775B" w:rsidP="0098775B">
      <w:pPr>
        <w:keepLines/>
        <w:shd w:val="clear" w:color="auto" w:fill="FFFFFF"/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0"/>
          <w:spacing w:val="1"/>
          <w:kern w:val="1"/>
          <w:sz w:val="23"/>
          <w:szCs w:val="23"/>
          <w:lang w:eastAsia="ar-SA"/>
        </w:rPr>
      </w:pPr>
    </w:p>
    <w:p w:rsidR="0098775B" w:rsidRPr="005F7403" w:rsidRDefault="00C51BF3" w:rsidP="00C51BF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</w:pPr>
      <w:r w:rsidRPr="005F7403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ar-SA"/>
        </w:rPr>
        <w:t xml:space="preserve">1. </w:t>
      </w:r>
      <w:r w:rsidR="0098775B" w:rsidRPr="005F7403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ar-SA"/>
        </w:rPr>
        <w:t xml:space="preserve">Описание объекта закупки (функциональные, технические и качественные характеристики): </w:t>
      </w:r>
      <w:r w:rsidR="0098775B" w:rsidRPr="005F7403">
        <w:rPr>
          <w:rFonts w:ascii="Times New Roman" w:eastAsia="Lucida Sans Unicode" w:hAnsi="Times New Roman" w:cs="Times New Roman"/>
          <w:b/>
          <w:bCs/>
          <w:color w:val="000000"/>
          <w:kern w:val="1"/>
          <w:sz w:val="23"/>
          <w:szCs w:val="23"/>
          <w:lang w:eastAsia="ar-SA"/>
        </w:rPr>
        <w:t>Крес</w:t>
      </w:r>
      <w:r w:rsidR="0098775B" w:rsidRPr="005F7403">
        <w:rPr>
          <w:rFonts w:ascii="Times New Roman" w:eastAsia="Lucida Sans Unicode" w:hAnsi="Times New Roman" w:cs="Times New Roman"/>
          <w:b/>
          <w:bCs/>
          <w:color w:val="000000"/>
          <w:kern w:val="1"/>
          <w:sz w:val="23"/>
          <w:szCs w:val="23"/>
          <w:lang w:eastAsia="ar-SA"/>
        </w:rPr>
        <w:t>ло-стул с санитарным оснащением</w:t>
      </w:r>
      <w:r w:rsidR="0098775B" w:rsidRPr="005F7403">
        <w:rPr>
          <w:rFonts w:ascii="Times New Roman" w:eastAsia="Lucida Sans Unicode" w:hAnsi="Times New Roman" w:cs="Times New Roman"/>
          <w:b/>
          <w:bCs/>
          <w:color w:val="000000"/>
          <w:kern w:val="1"/>
          <w:sz w:val="23"/>
          <w:szCs w:val="23"/>
          <w:lang w:eastAsia="ar-SA"/>
        </w:rPr>
        <w:t xml:space="preserve"> (далее – кресло-стул) </w:t>
      </w:r>
      <w:r w:rsidR="0098775B" w:rsidRPr="005F7403"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  <w:t xml:space="preserve">соответствует требованиям статической, ударной и усталостной прочности по </w:t>
      </w:r>
      <w:r w:rsidR="0098775B" w:rsidRPr="005F7403">
        <w:rPr>
          <w:rFonts w:ascii="Times New Roman" w:eastAsia="Lucida Sans Unicode" w:hAnsi="Times New Roman" w:cs="Times New Roman"/>
          <w:color w:val="0E141A"/>
          <w:kern w:val="1"/>
          <w:sz w:val="23"/>
          <w:szCs w:val="23"/>
          <w:lang w:eastAsia="ar-SA"/>
        </w:rPr>
        <w:t>ГОСТ Р ИСО 7176-8-2015</w:t>
      </w:r>
      <w:r w:rsidR="0098775B" w:rsidRPr="005F7403"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  <w:t xml:space="preserve">. Кресло-стул соответствует требованиям ГОСТ Р 50444-2020, ГОСТ </w:t>
      </w:r>
      <w:r w:rsidR="0098775B" w:rsidRPr="005F7403"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val="en-US" w:eastAsia="ar-SA"/>
        </w:rPr>
        <w:t>ISO</w:t>
      </w:r>
      <w:r w:rsidR="0098775B" w:rsidRPr="005F7403"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  <w:t xml:space="preserve"> 10993-1-2021, ГОСТ </w:t>
      </w:r>
      <w:r w:rsidR="0098775B" w:rsidRPr="005F7403"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val="en-US" w:eastAsia="ar-SA"/>
        </w:rPr>
        <w:t>ISO</w:t>
      </w:r>
      <w:r w:rsidR="0098775B" w:rsidRPr="005F7403"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  <w:t xml:space="preserve"> 10993-5-2011, ГОСТ </w:t>
      </w:r>
      <w:r w:rsidR="0098775B" w:rsidRPr="005F7403"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val="en-US" w:eastAsia="ar-SA"/>
        </w:rPr>
        <w:t>ISO</w:t>
      </w:r>
      <w:r w:rsidR="0098775B" w:rsidRPr="005F7403"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  <w:t xml:space="preserve"> 10993-10-2011. На кресло – стуле отсутствует какая-либо остаточная деформация, могущая ухудшить эксплуатационные свойства кресло - стула и его составных частей после падения. Кресло-стул новый (не бывший ранее в эксплуатации, не восстановленный и не прошедший ремонт). Кресло-стул стоит устойчиво на горизонтальной поверхности. Кресло-стул соответствует требованиям санитарно-эпидемиологической безопасности. Материалы, применяемые для изготовления кресел-стульев,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кресло - стула при его нормальной эксплуатации. Материал сиденья и спинки прочный, не растягивающийся. Упаковка кресло - стула обеспечивает ее защиту от воздействия механических и климатических факторов во время транспортирования, хранения. Металлические части кресло - стула изготовлены из коррозийно-стойких материалов или имеют </w:t>
      </w:r>
      <w:proofErr w:type="gramStart"/>
      <w:r w:rsidR="0098775B" w:rsidRPr="005F7403"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  <w:t>защитные</w:t>
      </w:r>
      <w:proofErr w:type="gramEnd"/>
      <w:r w:rsidR="0098775B" w:rsidRPr="005F7403"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  <w:t xml:space="preserve"> или защитно-декоративные покрытия.</w:t>
      </w:r>
    </w:p>
    <w:p w:rsidR="0098775B" w:rsidRPr="005F7403" w:rsidRDefault="0098775B" w:rsidP="00C51BF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</w:pPr>
    </w:p>
    <w:p w:rsidR="0098775B" w:rsidRPr="005F7403" w:rsidRDefault="0098775B" w:rsidP="009877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</w:pP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u w:val="single"/>
          <w:lang w:eastAsia="ar-SA"/>
        </w:rPr>
        <w:t>Гарантийный срок</w:t>
      </w: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 xml:space="preserve"> </w:t>
      </w:r>
      <w:r w:rsidRPr="005F7403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>составляет</w:t>
      </w: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 xml:space="preserve"> 24 (Двадцать четыре) месяца со дня подписания Получателем акта приема-передачи Товара</w:t>
      </w:r>
    </w:p>
    <w:p w:rsidR="0098775B" w:rsidRPr="0098775B" w:rsidRDefault="0098775B" w:rsidP="0098775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</w:pPr>
    </w:p>
    <w:p w:rsidR="0098775B" w:rsidRPr="0098775B" w:rsidRDefault="0098775B" w:rsidP="0098775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ar-SA"/>
        </w:rPr>
      </w:pPr>
      <w:r w:rsidRPr="0098775B">
        <w:rPr>
          <w:rFonts w:ascii="Times New Roman" w:eastAsia="Lucida Sans Unicode" w:hAnsi="Times New Roman" w:cs="Times New Roman"/>
          <w:b/>
          <w:kern w:val="1"/>
          <w:sz w:val="23"/>
          <w:szCs w:val="23"/>
          <w:lang w:eastAsia="ar-SA"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29"/>
        <w:gridCol w:w="2811"/>
        <w:gridCol w:w="3987"/>
        <w:gridCol w:w="1118"/>
      </w:tblGrid>
      <w:tr w:rsidR="0098775B" w:rsidRPr="0098775B" w:rsidTr="001415EC"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Наименование закупаемого Товара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Показатели, которые не могут изменяться</w:t>
            </w: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Максимальные и (или) минимальные значения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Количество                                              (шт.)</w:t>
            </w:r>
          </w:p>
        </w:tc>
      </w:tr>
      <w:tr w:rsidR="0098775B" w:rsidRPr="0098775B" w:rsidTr="001415EC"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keepLines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b/>
                <w:kern w:val="1"/>
                <w:sz w:val="23"/>
                <w:szCs w:val="23"/>
                <w:lang w:eastAsia="ar-SA"/>
              </w:rPr>
              <w:t>Кресло – стулья с санитарным оснащением (с колесами)</w:t>
            </w:r>
          </w:p>
          <w:p w:rsidR="0098775B" w:rsidRPr="0098775B" w:rsidRDefault="0098775B" w:rsidP="0098775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Кресло – стулья с санитарным оснащением (с колесами) соответствуют следующим требованиям: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рама изготовлена из тонкостенных труб;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наличие подлокотников;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съемное пластмассовое судно, закрытое крышкой, должно легко входить под санитарную зону;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съемное пластмассовое санитарное сидение;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- 4 колеса цельнолитые малого диаметра;</w:t>
            </w:r>
          </w:p>
          <w:p w:rsidR="0098775B" w:rsidRPr="0098775B" w:rsidRDefault="0098775B" w:rsidP="009877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стояночные тормоза на задних колесах.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Кресло – стулья с санитарным оснащением (с колесами) должны соответствовать следующим требованиям:</w:t>
            </w:r>
          </w:p>
          <w:p w:rsidR="0098775B" w:rsidRPr="0098775B" w:rsidRDefault="0098775B" w:rsidP="0098775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максимальная допустимая нагрузка (вес инвалида) – не менее 100 кг;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вес кресло – стула не более 10 кг;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214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спинка съемная или фиксированная;</w:t>
            </w:r>
          </w:p>
          <w:p w:rsidR="0098775B" w:rsidRPr="0098775B" w:rsidRDefault="0098775B" w:rsidP="0098775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- поставка должна включать кресла-стулья не менее двух типоразмеров при </w:t>
            </w:r>
            <w:proofErr w:type="gramStart"/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ширине  сидения</w:t>
            </w:r>
            <w:proofErr w:type="gramEnd"/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 не менее 43 см и не более 46 см (по заявке Заказчика в зависимости от анатомических  особенностей инвалида).</w:t>
            </w:r>
          </w:p>
          <w:p w:rsidR="0098775B" w:rsidRPr="0098775B" w:rsidRDefault="0098775B" w:rsidP="0098775B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suppressAutoHyphens/>
              <w:autoSpaceDE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</w:t>
            </w: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lastRenderedPageBreak/>
              <w:t xml:space="preserve">реабилитации, установленным Приказом Минтруда России от </w:t>
            </w:r>
            <w:r w:rsidRPr="0098775B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05.03.2021 № 107н </w:t>
            </w: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 w:eastAsia="ar-SA"/>
              </w:rPr>
              <w:t>50</w:t>
            </w:r>
          </w:p>
          <w:p w:rsidR="0098775B" w:rsidRPr="0098775B" w:rsidRDefault="0098775B" w:rsidP="0098775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</w:tc>
      </w:tr>
      <w:tr w:rsidR="0098775B" w:rsidRPr="0098775B" w:rsidTr="001415EC"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keepLines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b/>
                <w:kern w:val="1"/>
                <w:sz w:val="23"/>
                <w:szCs w:val="23"/>
                <w:lang w:eastAsia="ar-SA"/>
              </w:rPr>
              <w:lastRenderedPageBreak/>
              <w:t>Кресло – стулья с санитарным оснащением (без колес)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Кресло – стулья с санитарным оснащением (без колес) соответствуют следующим требованиям: 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рама изготовлена из тонкостенных труб, на регулируемых по высоте ножках;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наличие подлокотников;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- </w:t>
            </w:r>
            <w:proofErr w:type="gramStart"/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пластмассовое судно</w:t>
            </w:r>
            <w:proofErr w:type="gramEnd"/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 закрытое крышкой легко входит под санитарную зону;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съемное пластмассовое санитарное сидение.</w:t>
            </w:r>
          </w:p>
          <w:p w:rsidR="0098775B" w:rsidRPr="0098775B" w:rsidRDefault="0098775B" w:rsidP="0098775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Кресло – стулья с санитарным оснащением </w:t>
            </w:r>
            <w:r w:rsidRPr="0098775B">
              <w:rPr>
                <w:rFonts w:ascii="Times New Roman" w:eastAsia="Lucida Sans Unicode" w:hAnsi="Times New Roman" w:cs="Times New Roman"/>
                <w:color w:val="000000"/>
                <w:kern w:val="1"/>
                <w:sz w:val="23"/>
                <w:szCs w:val="23"/>
                <w:lang w:eastAsia="ar-SA"/>
              </w:rPr>
              <w:t>(без колес)</w:t>
            </w: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 должны соответствовать следующим требованиям: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максимальная допустимая нагрузка (вес инвалида) – не менее 100 кг;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вес кресло – стула не более 10 кг;</w:t>
            </w:r>
          </w:p>
          <w:p w:rsidR="0098775B" w:rsidRPr="0098775B" w:rsidRDefault="0098775B" w:rsidP="0098775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- поставка должна включать кресла-стулья не менее трех типоразмеров при </w:t>
            </w:r>
            <w:proofErr w:type="gramStart"/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ширине  сидения</w:t>
            </w:r>
            <w:proofErr w:type="gramEnd"/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 не менее 43 см и не более 48 см (по заявке Заказчика в зависимости от анатомических  особенностей инвалида).</w:t>
            </w:r>
          </w:p>
          <w:p w:rsidR="0098775B" w:rsidRPr="0098775B" w:rsidRDefault="0098775B" w:rsidP="00987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suppressAutoHyphens/>
              <w:autoSpaceDE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</w:t>
            </w:r>
            <w:r w:rsidRPr="0098775B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05.03.2021 № 107н </w:t>
            </w: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tabs>
                <w:tab w:val="left" w:pos="16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tabs>
                <w:tab w:val="left" w:pos="161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tabs>
                <w:tab w:val="left" w:pos="161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tabs>
                <w:tab w:val="left" w:pos="161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tabs>
                <w:tab w:val="left" w:pos="161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635</w:t>
            </w:r>
          </w:p>
          <w:p w:rsidR="0098775B" w:rsidRPr="0098775B" w:rsidRDefault="0098775B" w:rsidP="0098775B">
            <w:pPr>
              <w:tabs>
                <w:tab w:val="left" w:pos="161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</w:tc>
      </w:tr>
      <w:tr w:rsidR="0098775B" w:rsidRPr="0098775B" w:rsidTr="001415EC"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keepLines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b/>
                <w:kern w:val="1"/>
                <w:sz w:val="23"/>
                <w:szCs w:val="23"/>
                <w:lang w:eastAsia="ar-SA"/>
              </w:rPr>
              <w:t>Кресло – стулья с санитарным оснащением (без колес)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Кресло – стулья с санитарным оснащением (без колес) соответствуют следующим требованиям: 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рама изготовлена из тонкостенных труб, на регулируемых по высоте ножках;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наличие подлокотников;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- </w:t>
            </w:r>
            <w:proofErr w:type="gramStart"/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пластмассовое судно</w:t>
            </w:r>
            <w:proofErr w:type="gramEnd"/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 закрытое крышкой легко входит под санитарную зону;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съемное пластмассовое санитарное сидение.</w:t>
            </w:r>
          </w:p>
          <w:p w:rsidR="0098775B" w:rsidRPr="0098775B" w:rsidRDefault="0098775B" w:rsidP="00987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Маркировка кресел-стульев содержит:</w:t>
            </w:r>
          </w:p>
          <w:p w:rsidR="0098775B" w:rsidRPr="0098775B" w:rsidRDefault="0098775B" w:rsidP="00987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товарный знак предприятия-изготовителя;</w:t>
            </w:r>
          </w:p>
          <w:p w:rsidR="0098775B" w:rsidRPr="0098775B" w:rsidRDefault="0098775B" w:rsidP="0098775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дату изготовления (год, месяц).</w:t>
            </w:r>
          </w:p>
          <w:p w:rsidR="0098775B" w:rsidRPr="0098775B" w:rsidRDefault="0098775B" w:rsidP="0098775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lastRenderedPageBreak/>
              <w:t>Кресло-стул имеет руководство по эксплуатации.</w:t>
            </w:r>
          </w:p>
          <w:p w:rsidR="0098775B" w:rsidRPr="0098775B" w:rsidRDefault="0098775B" w:rsidP="0098775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</w:tc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lastRenderedPageBreak/>
              <w:t xml:space="preserve">Кресло – стулья с санитарным оснащением </w:t>
            </w:r>
            <w:r w:rsidRPr="0098775B">
              <w:rPr>
                <w:rFonts w:ascii="Times New Roman" w:eastAsia="Lucida Sans Unicode" w:hAnsi="Times New Roman" w:cs="Times New Roman"/>
                <w:color w:val="000000"/>
                <w:kern w:val="1"/>
                <w:sz w:val="23"/>
                <w:szCs w:val="23"/>
                <w:lang w:eastAsia="ar-SA"/>
              </w:rPr>
              <w:t>(без колес)</w:t>
            </w: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 должны соответствовать следующим требованиям: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Грузоподъёмность не менее 130 кг.</w:t>
            </w:r>
          </w:p>
          <w:p w:rsidR="0098775B" w:rsidRPr="0098775B" w:rsidRDefault="0098775B" w:rsidP="0098775B">
            <w:pPr>
              <w:keepLines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- вес кресло – стула не более 10 кг;</w:t>
            </w:r>
          </w:p>
          <w:p w:rsidR="0098775B" w:rsidRPr="0098775B" w:rsidRDefault="0098775B" w:rsidP="0098775B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- поставка должна включать кресла-стулья не менее двух типоразмеров при </w:t>
            </w:r>
            <w:proofErr w:type="gramStart"/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ширине  сидения</w:t>
            </w:r>
            <w:proofErr w:type="gramEnd"/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 не менее 50 см и не более 61 см (по заявке Заказчика в зависимости от анатомических  особенностей инвалида).</w:t>
            </w:r>
          </w:p>
          <w:p w:rsidR="0098775B" w:rsidRPr="0098775B" w:rsidRDefault="0098775B" w:rsidP="0098775B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suppressAutoHyphens/>
              <w:autoSpaceDE w:val="0"/>
              <w:spacing w:after="0" w:line="240" w:lineRule="auto"/>
              <w:ind w:right="132"/>
              <w:jc w:val="both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</w:t>
            </w:r>
            <w:r w:rsidRPr="0098775B">
              <w:rPr>
                <w:rFonts w:ascii="Times New Roman" w:eastAsia="Times New Roman" w:hAnsi="Times New Roman" w:cs="Times New Roman"/>
                <w:kern w:val="1"/>
                <w:sz w:val="23"/>
                <w:szCs w:val="23"/>
                <w:lang w:eastAsia="ar-SA"/>
              </w:rPr>
              <w:t xml:space="preserve">05.03.2021 № 107н </w:t>
            </w: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 xml:space="preserve">"Об утверждении Сроков пользования техническими </w:t>
            </w: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lastRenderedPageBreak/>
              <w:t>средствами реабилитации, протезами и протезно-ортопедическими изделиями").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75B" w:rsidRPr="0098775B" w:rsidRDefault="0098775B" w:rsidP="0098775B">
            <w:pPr>
              <w:tabs>
                <w:tab w:val="left" w:pos="161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tabs>
                <w:tab w:val="left" w:pos="161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tabs>
                <w:tab w:val="left" w:pos="161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tabs>
                <w:tab w:val="left" w:pos="161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  <w:p w:rsidR="0098775B" w:rsidRPr="0098775B" w:rsidRDefault="0098775B" w:rsidP="0098775B">
            <w:pPr>
              <w:tabs>
                <w:tab w:val="left" w:pos="161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val="en-US" w:eastAsia="ar-SA"/>
              </w:rPr>
            </w:pPr>
            <w:r w:rsidRPr="0098775B"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  <w:t>8</w:t>
            </w:r>
          </w:p>
          <w:p w:rsidR="0098775B" w:rsidRPr="0098775B" w:rsidRDefault="0098775B" w:rsidP="0098775B">
            <w:pPr>
              <w:tabs>
                <w:tab w:val="left" w:pos="161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3"/>
                <w:szCs w:val="23"/>
                <w:lang w:eastAsia="ar-SA"/>
              </w:rPr>
            </w:pPr>
          </w:p>
        </w:tc>
      </w:tr>
    </w:tbl>
    <w:p w:rsidR="001D4DB9" w:rsidRPr="005F7403" w:rsidRDefault="001D4DB9" w:rsidP="0098775B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u w:val="single"/>
          <w:lang w:eastAsia="ar-SA"/>
        </w:rPr>
      </w:pPr>
    </w:p>
    <w:p w:rsidR="0098775B" w:rsidRPr="005F7403" w:rsidRDefault="0098775B" w:rsidP="00190A9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</w:pP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u w:val="single"/>
          <w:lang w:eastAsia="ar-SA"/>
        </w:rPr>
        <w:t>Место поставки Товара</w:t>
      </w: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 xml:space="preserve">: территория г. Перми; </w:t>
      </w:r>
      <w:r w:rsidRPr="0098775B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ar-SA"/>
        </w:rPr>
        <w:t xml:space="preserve">после подписания Сторонами Акта выборочной </w:t>
      </w: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>проверки поставляемого товара – Пермский край, до места проживания инвалидов (Получателей). В целях оперативного обеспечения Получателей Товаром, по согласованию с Получателем, осуществлять выдачу кресло-стульев дополнительно с пункта выдачи в г. Перми.</w:t>
      </w:r>
    </w:p>
    <w:p w:rsidR="001D4DB9" w:rsidRPr="0098775B" w:rsidRDefault="001D4DB9" w:rsidP="00190A9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</w:pPr>
    </w:p>
    <w:p w:rsidR="001D4DB9" w:rsidRPr="0098775B" w:rsidRDefault="0098775B" w:rsidP="00190A9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</w:pP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u w:val="single"/>
          <w:lang w:eastAsia="ar-SA"/>
        </w:rPr>
        <w:t xml:space="preserve">Весь объем Товара должен быть поставлен на территорию г. Перми </w:t>
      </w: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>- в течение 10-ти (Десяти) рабочих дней с момента заключения контракта.</w:t>
      </w:r>
    </w:p>
    <w:p w:rsidR="0098775B" w:rsidRPr="005F7403" w:rsidRDefault="0098775B" w:rsidP="00190A9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</w:pP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 xml:space="preserve">Срок поставки Товара </w:t>
      </w: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u w:val="single"/>
          <w:lang w:eastAsia="ar-SA"/>
        </w:rPr>
        <w:t>Получателям</w:t>
      </w: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 xml:space="preserve">, </w:t>
      </w:r>
      <w:r w:rsidRPr="0098775B">
        <w:rPr>
          <w:rFonts w:ascii="Times New Roman" w:eastAsia="Lucida Sans Unicode" w:hAnsi="Times New Roman" w:cs="Times New Roman"/>
          <w:bCs/>
          <w:color w:val="000000"/>
          <w:kern w:val="1"/>
          <w:sz w:val="23"/>
          <w:szCs w:val="23"/>
          <w:lang w:eastAsia="ar-SA"/>
        </w:rPr>
        <w:t xml:space="preserve">указанным в Реестре Получателей Товара, который предоставляется Поставщику Заказчиком, </w:t>
      </w:r>
      <w:r w:rsidRPr="0098775B">
        <w:rPr>
          <w:rFonts w:ascii="Times New Roman" w:eastAsia="Lucida Sans Unicode" w:hAnsi="Times New Roman" w:cs="Times New Roman"/>
          <w:color w:val="000000"/>
          <w:kern w:val="1"/>
          <w:sz w:val="23"/>
          <w:szCs w:val="23"/>
          <w:lang w:eastAsia="ar-SA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98775B">
        <w:rPr>
          <w:rFonts w:ascii="Times New Roman" w:eastAsia="Lucida Sans Unicode" w:hAnsi="Times New Roman" w:cs="Times New Roman"/>
          <w:bCs/>
          <w:kern w:val="1"/>
          <w:sz w:val="23"/>
          <w:szCs w:val="23"/>
          <w:lang w:eastAsia="ar-SA"/>
        </w:rPr>
        <w:t xml:space="preserve">Акта выборочной </w:t>
      </w: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>проверки поставляемого товара.</w:t>
      </w:r>
    </w:p>
    <w:p w:rsidR="001D4DB9" w:rsidRPr="0098775B" w:rsidRDefault="001D4DB9" w:rsidP="0098775B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</w:pPr>
    </w:p>
    <w:p w:rsidR="0098775B" w:rsidRPr="0098775B" w:rsidRDefault="0098775B" w:rsidP="00633A36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</w:pPr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 xml:space="preserve">Срок </w:t>
      </w:r>
      <w:bookmarkStart w:id="0" w:name="_GoBack"/>
      <w:bookmarkEnd w:id="0"/>
      <w:r w:rsidRPr="0098775B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 xml:space="preserve">действия государственного контракта – </w:t>
      </w:r>
      <w:r w:rsidRPr="0098775B">
        <w:rPr>
          <w:rFonts w:ascii="Times New Roman" w:eastAsia="Lucida Sans Unicode" w:hAnsi="Times New Roman" w:cs="Times New Roman"/>
          <w:b/>
          <w:bCs/>
          <w:kern w:val="1"/>
          <w:sz w:val="23"/>
          <w:szCs w:val="23"/>
          <w:lang w:eastAsia="ar-SA"/>
        </w:rPr>
        <w:t>29.09.2023 года.</w:t>
      </w:r>
    </w:p>
    <w:p w:rsidR="0098775B" w:rsidRPr="0098775B" w:rsidRDefault="0098775B" w:rsidP="0098775B">
      <w:pPr>
        <w:tabs>
          <w:tab w:val="left" w:pos="1440"/>
          <w:tab w:val="left" w:pos="4831"/>
        </w:tabs>
        <w:suppressAutoHyphens/>
        <w:spacing w:after="0" w:line="240" w:lineRule="atLeast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3"/>
          <w:szCs w:val="23"/>
          <w:u w:val="single"/>
          <w:lang w:eastAsia="ar-SA"/>
        </w:rPr>
      </w:pPr>
    </w:p>
    <w:p w:rsidR="0098775B" w:rsidRPr="0098775B" w:rsidRDefault="0098775B" w:rsidP="0098775B">
      <w:pPr>
        <w:tabs>
          <w:tab w:val="left" w:pos="1440"/>
          <w:tab w:val="left" w:pos="4831"/>
        </w:tabs>
        <w:suppressAutoHyphens/>
        <w:spacing w:after="0" w:line="240" w:lineRule="atLeast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3"/>
          <w:szCs w:val="23"/>
          <w:u w:val="single"/>
          <w:lang w:eastAsia="ar-SA"/>
        </w:rPr>
      </w:pPr>
    </w:p>
    <w:p w:rsidR="0098775B" w:rsidRPr="0098775B" w:rsidRDefault="0098775B" w:rsidP="0098775B">
      <w:pPr>
        <w:tabs>
          <w:tab w:val="left" w:pos="1440"/>
          <w:tab w:val="left" w:pos="4831"/>
        </w:tabs>
        <w:suppressAutoHyphens/>
        <w:spacing w:after="0" w:line="240" w:lineRule="atLeast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3"/>
          <w:szCs w:val="23"/>
          <w:u w:val="single"/>
          <w:lang w:eastAsia="ar-SA"/>
        </w:rPr>
      </w:pPr>
    </w:p>
    <w:p w:rsidR="0098775B" w:rsidRPr="0098775B" w:rsidRDefault="0098775B" w:rsidP="0098775B">
      <w:pPr>
        <w:tabs>
          <w:tab w:val="left" w:pos="1440"/>
          <w:tab w:val="left" w:pos="4831"/>
        </w:tabs>
        <w:suppressAutoHyphens/>
        <w:spacing w:after="0" w:line="240" w:lineRule="atLeast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3"/>
          <w:szCs w:val="23"/>
          <w:u w:val="single"/>
          <w:lang w:eastAsia="ar-SA"/>
        </w:rPr>
      </w:pPr>
    </w:p>
    <w:p w:rsidR="0098775B" w:rsidRPr="0098775B" w:rsidRDefault="0098775B" w:rsidP="0098775B">
      <w:pPr>
        <w:tabs>
          <w:tab w:val="left" w:pos="1440"/>
          <w:tab w:val="left" w:pos="4831"/>
        </w:tabs>
        <w:suppressAutoHyphens/>
        <w:spacing w:after="0" w:line="240" w:lineRule="atLeast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3"/>
          <w:szCs w:val="23"/>
          <w:u w:val="single"/>
          <w:lang w:eastAsia="ar-SA"/>
        </w:rPr>
      </w:pPr>
    </w:p>
    <w:p w:rsidR="0098775B" w:rsidRPr="0098775B" w:rsidRDefault="0098775B" w:rsidP="0098775B">
      <w:pPr>
        <w:tabs>
          <w:tab w:val="left" w:pos="1440"/>
          <w:tab w:val="left" w:pos="4831"/>
        </w:tabs>
        <w:suppressAutoHyphens/>
        <w:spacing w:after="0" w:line="240" w:lineRule="atLeast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3"/>
          <w:szCs w:val="23"/>
          <w:u w:val="single"/>
          <w:lang w:eastAsia="ar-SA"/>
        </w:rPr>
      </w:pPr>
    </w:p>
    <w:p w:rsidR="0098775B" w:rsidRPr="0098775B" w:rsidRDefault="0098775B" w:rsidP="0098775B">
      <w:pPr>
        <w:tabs>
          <w:tab w:val="left" w:pos="1440"/>
          <w:tab w:val="left" w:pos="4831"/>
        </w:tabs>
        <w:suppressAutoHyphens/>
        <w:spacing w:after="0" w:line="240" w:lineRule="atLeast"/>
        <w:ind w:firstLine="540"/>
        <w:jc w:val="center"/>
        <w:rPr>
          <w:rFonts w:ascii="Times New Roman" w:eastAsia="Lucida Sans Unicode" w:hAnsi="Times New Roman" w:cs="Times New Roman"/>
          <w:b/>
          <w:kern w:val="1"/>
          <w:sz w:val="23"/>
          <w:szCs w:val="23"/>
          <w:u w:val="single"/>
          <w:lang w:eastAsia="ar-SA"/>
        </w:rPr>
      </w:pPr>
    </w:p>
    <w:p w:rsidR="00E04229" w:rsidRPr="005F7403" w:rsidRDefault="00E04229">
      <w:pPr>
        <w:rPr>
          <w:rFonts w:ascii="Times New Roman" w:hAnsi="Times New Roman" w:cs="Times New Roman"/>
          <w:sz w:val="23"/>
          <w:szCs w:val="23"/>
        </w:rPr>
      </w:pPr>
    </w:p>
    <w:sectPr w:rsidR="00E04229" w:rsidRPr="005F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0CC"/>
    <w:multiLevelType w:val="hybridMultilevel"/>
    <w:tmpl w:val="75E8A8E2"/>
    <w:lvl w:ilvl="0" w:tplc="1D720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4685"/>
    <w:multiLevelType w:val="hybridMultilevel"/>
    <w:tmpl w:val="C19AE168"/>
    <w:lvl w:ilvl="0" w:tplc="70946338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4B"/>
    <w:rsid w:val="001415EC"/>
    <w:rsid w:val="00190A96"/>
    <w:rsid w:val="001D4DB9"/>
    <w:rsid w:val="0020794B"/>
    <w:rsid w:val="005F7403"/>
    <w:rsid w:val="00633A36"/>
    <w:rsid w:val="0098775B"/>
    <w:rsid w:val="00A63BD8"/>
    <w:rsid w:val="00C51BF3"/>
    <w:rsid w:val="00DE2ACE"/>
    <w:rsid w:val="00E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16FA"/>
  <w15:chartTrackingRefBased/>
  <w15:docId w15:val="{DFBB67C3-E0DC-4E9C-ADDB-6012D8F8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 Наталья Юрьевна</dc:creator>
  <cp:keywords/>
  <dc:description/>
  <cp:lastModifiedBy>Левичева Наталья Юрьевна</cp:lastModifiedBy>
  <cp:revision>10</cp:revision>
  <dcterms:created xsi:type="dcterms:W3CDTF">2022-11-10T09:21:00Z</dcterms:created>
  <dcterms:modified xsi:type="dcterms:W3CDTF">2022-11-10T09:25:00Z</dcterms:modified>
</cp:coreProperties>
</file>