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EF68C5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EF68C5">
        <w:rPr>
          <w:b/>
          <w:sz w:val="22"/>
          <w:szCs w:val="22"/>
          <w:lang w:bidi="ru-RU"/>
        </w:rPr>
        <w:t>Приложение № 1</w:t>
      </w:r>
    </w:p>
    <w:p w:rsidR="00C65703" w:rsidRPr="00EF68C5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EF68C5">
        <w:rPr>
          <w:b/>
          <w:sz w:val="22"/>
          <w:szCs w:val="22"/>
          <w:lang w:bidi="ru-RU"/>
        </w:rPr>
        <w:t xml:space="preserve">к </w:t>
      </w:r>
      <w:r w:rsidR="00C65703" w:rsidRPr="00EF68C5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EF68C5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EF68C5">
        <w:rPr>
          <w:b/>
          <w:bCs/>
          <w:sz w:val="22"/>
          <w:szCs w:val="22"/>
        </w:rPr>
        <w:t>Описание объекта закупки</w:t>
      </w:r>
    </w:p>
    <w:p w:rsidR="004B30E1" w:rsidRPr="00EF68C5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59169E" w:rsidRPr="00FB7F2C" w:rsidRDefault="0059169E" w:rsidP="0059169E">
      <w:pPr>
        <w:keepNext/>
        <w:keepLines/>
        <w:suppressLineNumbers/>
        <w:shd w:val="clear" w:color="auto" w:fill="FFFFFF"/>
        <w:tabs>
          <w:tab w:val="left" w:pos="0"/>
        </w:tabs>
        <w:suppressAutoHyphens w:val="0"/>
        <w:spacing w:line="100" w:lineRule="atLeast"/>
        <w:contextualSpacing/>
        <w:jc w:val="both"/>
        <w:rPr>
          <w:b/>
          <w:color w:val="000000"/>
          <w:spacing w:val="1"/>
          <w:kern w:val="0"/>
        </w:rPr>
      </w:pPr>
      <w:r w:rsidRPr="00FB7F2C">
        <w:rPr>
          <w:b/>
          <w:kern w:val="0"/>
        </w:rPr>
        <w:t>П</w:t>
      </w:r>
      <w:r w:rsidRPr="00FB7F2C">
        <w:rPr>
          <w:b/>
          <w:spacing w:val="1"/>
          <w:kern w:val="0"/>
        </w:rPr>
        <w:t>оставка в 2023 году</w:t>
      </w:r>
      <w:r w:rsidRPr="00FB7F2C">
        <w:rPr>
          <w:b/>
          <w:kern w:val="0"/>
        </w:rPr>
        <w:t xml:space="preserve"> кресел-колясок </w:t>
      </w:r>
      <w:r w:rsidRPr="00FB7F2C">
        <w:rPr>
          <w:b/>
          <w:kern w:val="0"/>
          <w:lang w:val="en-US"/>
        </w:rPr>
        <w:t>c</w:t>
      </w:r>
      <w:r w:rsidRPr="00FB7F2C">
        <w:rPr>
          <w:b/>
          <w:kern w:val="0"/>
        </w:rPr>
        <w:t xml:space="preserve"> ручным приводом с дополнительной фиксацией (поддержкой) головы и тела, в том числе для больных ДЦП, прогулочных и комнатных</w:t>
      </w:r>
      <w:r w:rsidRPr="00FB7F2C">
        <w:rPr>
          <w:b/>
          <w:spacing w:val="1"/>
          <w:kern w:val="0"/>
        </w:rPr>
        <w:t>.</w:t>
      </w:r>
      <w:r w:rsidRPr="00FB7F2C">
        <w:rPr>
          <w:b/>
          <w:color w:val="000000"/>
          <w:spacing w:val="1"/>
          <w:kern w:val="0"/>
        </w:rPr>
        <w:t xml:space="preserve"> </w:t>
      </w:r>
    </w:p>
    <w:p w:rsidR="0059169E" w:rsidRPr="00FB7F2C" w:rsidRDefault="0059169E" w:rsidP="0059169E">
      <w:pPr>
        <w:keepNext/>
        <w:keepLines/>
        <w:suppressLineNumbers/>
        <w:shd w:val="clear" w:color="auto" w:fill="FFFFFF"/>
        <w:tabs>
          <w:tab w:val="left" w:pos="0"/>
        </w:tabs>
        <w:suppressAutoHyphens w:val="0"/>
        <w:spacing w:line="100" w:lineRule="atLeast"/>
        <w:contextualSpacing/>
        <w:jc w:val="both"/>
        <w:rPr>
          <w:b/>
          <w:color w:val="000000"/>
          <w:spacing w:val="1"/>
          <w:kern w:val="0"/>
        </w:rPr>
      </w:pPr>
      <w:r w:rsidRPr="00FB7F2C">
        <w:rPr>
          <w:b/>
          <w:color w:val="000000"/>
          <w:spacing w:val="1"/>
          <w:kern w:val="0"/>
        </w:rPr>
        <w:t>Количество - 12 штук.</w:t>
      </w:r>
    </w:p>
    <w:p w:rsidR="0059169E" w:rsidRPr="00FB7F2C" w:rsidRDefault="0059169E" w:rsidP="0059169E">
      <w:pPr>
        <w:keepNext/>
        <w:keepLines/>
        <w:suppressLineNumbers/>
        <w:suppressAutoHyphens w:val="0"/>
        <w:contextualSpacing/>
        <w:jc w:val="both"/>
        <w:rPr>
          <w:kern w:val="0"/>
        </w:rPr>
      </w:pPr>
      <w:r w:rsidRPr="00FB7F2C">
        <w:rPr>
          <w:b/>
          <w:bCs/>
          <w:kern w:val="0"/>
        </w:rPr>
        <w:t xml:space="preserve">Описание объекта закупки (функциональные, технические и качественные характеристики): </w:t>
      </w:r>
      <w:r w:rsidRPr="00FB7F2C">
        <w:rPr>
          <w:kern w:val="0"/>
        </w:rPr>
        <w:t>кресло-коляск</w:t>
      </w:r>
      <w:r>
        <w:rPr>
          <w:kern w:val="0"/>
        </w:rPr>
        <w:t>и</w:t>
      </w:r>
      <w:r w:rsidRPr="00FB7F2C">
        <w:rPr>
          <w:kern w:val="0"/>
        </w:rPr>
        <w:t xml:space="preserve"> </w:t>
      </w:r>
      <w:r w:rsidRPr="00FB7F2C">
        <w:rPr>
          <w:kern w:val="0"/>
          <w:lang w:val="en-US"/>
        </w:rPr>
        <w:t>c</w:t>
      </w:r>
      <w:r w:rsidRPr="00FB7F2C">
        <w:rPr>
          <w:kern w:val="0"/>
        </w:rPr>
        <w:t xml:space="preserve"> ручным приводом с дополнительной фиксацией (поддержкой) головы и тела, в том числе для больных ДЦП, прогулочн</w:t>
      </w:r>
      <w:r>
        <w:rPr>
          <w:kern w:val="0"/>
        </w:rPr>
        <w:t xml:space="preserve">ые </w:t>
      </w:r>
      <w:r w:rsidRPr="00FB7F2C">
        <w:rPr>
          <w:kern w:val="0"/>
        </w:rPr>
        <w:t>и комнатн</w:t>
      </w:r>
      <w:r>
        <w:rPr>
          <w:kern w:val="0"/>
        </w:rPr>
        <w:t>ые</w:t>
      </w:r>
      <w:r w:rsidRPr="00FB7F2C">
        <w:rPr>
          <w:kern w:val="0"/>
        </w:rPr>
        <w:t xml:space="preserve"> (далее – кресло-коляска) должны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51083-2021.</w:t>
      </w:r>
    </w:p>
    <w:p w:rsidR="0059169E" w:rsidRPr="00FB7F2C" w:rsidRDefault="0059169E" w:rsidP="0059169E">
      <w:pPr>
        <w:keepNext/>
        <w:keepLines/>
        <w:suppressLineNumbers/>
        <w:suppressAutoHyphens w:val="0"/>
        <w:contextualSpacing/>
        <w:jc w:val="both"/>
        <w:rPr>
          <w:kern w:val="0"/>
        </w:rPr>
      </w:pPr>
    </w:p>
    <w:p w:rsidR="0059169E" w:rsidRPr="00FB7F2C" w:rsidRDefault="0059169E" w:rsidP="0059169E">
      <w:pPr>
        <w:keepNext/>
        <w:keepLines/>
        <w:suppressLineNumbers/>
        <w:suppressAutoHyphens w:val="0"/>
        <w:contextualSpacing/>
        <w:jc w:val="both"/>
        <w:rPr>
          <w:b/>
          <w:kern w:val="0"/>
        </w:rPr>
      </w:pPr>
      <w:r w:rsidRPr="00FB7F2C">
        <w:rPr>
          <w:b/>
          <w:kern w:val="0"/>
        </w:rPr>
        <w:t>Требования к упаковке и отгрузке товара:</w:t>
      </w:r>
    </w:p>
    <w:p w:rsidR="0059169E" w:rsidRPr="00FB7F2C" w:rsidRDefault="0059169E" w:rsidP="0059169E">
      <w:pPr>
        <w:pStyle w:val="Default"/>
        <w:keepNext/>
        <w:keepLines/>
        <w:widowControl w:val="0"/>
        <w:suppressLineNumbers/>
        <w:suppressAutoHyphens w:val="0"/>
        <w:contextualSpacing/>
        <w:rPr>
          <w:color w:val="auto"/>
          <w:u w:val="single"/>
        </w:rPr>
      </w:pPr>
      <w:r w:rsidRPr="00FB7F2C">
        <w:rPr>
          <w:bCs/>
          <w:color w:val="auto"/>
          <w:u w:val="single"/>
        </w:rPr>
        <w:t>Маркировка кресла-коляски должна содержать</w:t>
      </w:r>
      <w:r w:rsidRPr="00FB7F2C">
        <w:rPr>
          <w:color w:val="auto"/>
          <w:u w:val="single"/>
        </w:rPr>
        <w:t>:</w:t>
      </w:r>
    </w:p>
    <w:p w:rsidR="0059169E" w:rsidRPr="00FB7F2C" w:rsidRDefault="0059169E" w:rsidP="0059169E">
      <w:pPr>
        <w:pStyle w:val="Default"/>
        <w:keepNext/>
        <w:keepLines/>
        <w:widowControl w:val="0"/>
        <w:suppressLineNumbers/>
        <w:suppressAutoHyphens w:val="0"/>
        <w:contextualSpacing/>
        <w:rPr>
          <w:color w:val="auto"/>
        </w:rPr>
      </w:pPr>
      <w:r w:rsidRPr="00FB7F2C">
        <w:rPr>
          <w:color w:val="auto"/>
        </w:rPr>
        <w:t xml:space="preserve">- наименование производителя (товарный знак предприятия-производителя) и адрес производителя; </w:t>
      </w:r>
    </w:p>
    <w:p w:rsidR="0059169E" w:rsidRPr="00FB7F2C" w:rsidRDefault="0059169E" w:rsidP="0059169E">
      <w:pPr>
        <w:pStyle w:val="Default"/>
        <w:keepNext/>
        <w:keepLines/>
        <w:widowControl w:val="0"/>
        <w:suppressLineNumbers/>
        <w:suppressAutoHyphens w:val="0"/>
        <w:contextualSpacing/>
        <w:rPr>
          <w:color w:val="auto"/>
        </w:rPr>
      </w:pPr>
      <w:r w:rsidRPr="00FB7F2C">
        <w:rPr>
          <w:color w:val="auto"/>
        </w:rPr>
        <w:t xml:space="preserve">- обозначение типа (модели) кресла-коляски (в зависимости от модификации), серийный номер кресла-коляски (при наличии); </w:t>
      </w:r>
    </w:p>
    <w:p w:rsidR="0059169E" w:rsidRPr="00FB7F2C" w:rsidRDefault="0059169E" w:rsidP="0059169E">
      <w:pPr>
        <w:pStyle w:val="Default"/>
        <w:keepNext/>
        <w:keepLines/>
        <w:widowControl w:val="0"/>
        <w:suppressLineNumbers/>
        <w:suppressAutoHyphens w:val="0"/>
        <w:contextualSpacing/>
        <w:rPr>
          <w:color w:val="auto"/>
        </w:rPr>
      </w:pPr>
      <w:r w:rsidRPr="00FB7F2C">
        <w:rPr>
          <w:color w:val="auto"/>
        </w:rPr>
        <w:t xml:space="preserve">- дату изготовления кресла-коляски (месяц, год); </w:t>
      </w:r>
    </w:p>
    <w:p w:rsidR="0059169E" w:rsidRPr="00FB7F2C" w:rsidRDefault="0059169E" w:rsidP="0059169E">
      <w:pPr>
        <w:pStyle w:val="Default"/>
        <w:keepNext/>
        <w:keepLines/>
        <w:widowControl w:val="0"/>
        <w:suppressLineNumbers/>
        <w:suppressAutoHyphens w:val="0"/>
        <w:contextualSpacing/>
        <w:rPr>
          <w:color w:val="auto"/>
        </w:rPr>
      </w:pPr>
      <w:r w:rsidRPr="00FB7F2C">
        <w:rPr>
          <w:color w:val="auto"/>
        </w:rPr>
        <w:t xml:space="preserve">- артикул модификации (при наличии) кресла-коляски; </w:t>
      </w:r>
    </w:p>
    <w:p w:rsidR="0059169E" w:rsidRPr="00FB7F2C" w:rsidRDefault="0059169E" w:rsidP="0059169E">
      <w:pPr>
        <w:keepNext/>
        <w:keepLines/>
        <w:suppressLineNumbers/>
        <w:suppressAutoHyphens w:val="0"/>
        <w:ind w:right="-2"/>
        <w:contextualSpacing/>
        <w:rPr>
          <w:kern w:val="0"/>
        </w:rPr>
      </w:pPr>
      <w:r w:rsidRPr="00FB7F2C">
        <w:rPr>
          <w:kern w:val="0"/>
        </w:rPr>
        <w:t xml:space="preserve">- рекомендуемую массу пользователя. </w:t>
      </w:r>
    </w:p>
    <w:p w:rsidR="004B30E1" w:rsidRPr="00EF68C5" w:rsidRDefault="00323FF0" w:rsidP="00CF4CAB">
      <w:pPr>
        <w:widowControl/>
        <w:suppressAutoHyphens w:val="0"/>
        <w:jc w:val="both"/>
        <w:rPr>
          <w:sz w:val="22"/>
          <w:szCs w:val="22"/>
        </w:rPr>
      </w:pPr>
      <w:r w:rsidRPr="00EF68C5">
        <w:rPr>
          <w:sz w:val="22"/>
          <w:szCs w:val="22"/>
          <w:u w:val="single"/>
        </w:rPr>
        <w:t>Гарантийный срок</w:t>
      </w:r>
      <w:r w:rsidRPr="00EF68C5">
        <w:rPr>
          <w:sz w:val="22"/>
          <w:szCs w:val="22"/>
        </w:rPr>
        <w:t xml:space="preserve"> - </w:t>
      </w:r>
      <w:r w:rsidR="0059169E">
        <w:rPr>
          <w:sz w:val="22"/>
          <w:szCs w:val="22"/>
        </w:rPr>
        <w:t>24</w:t>
      </w:r>
      <w:r w:rsidRPr="00EF68C5">
        <w:rPr>
          <w:sz w:val="22"/>
          <w:szCs w:val="22"/>
        </w:rPr>
        <w:t xml:space="preserve"> (</w:t>
      </w:r>
      <w:r w:rsidR="0059169E">
        <w:rPr>
          <w:sz w:val="22"/>
          <w:szCs w:val="22"/>
        </w:rPr>
        <w:t>Двадцать четыре</w:t>
      </w:r>
      <w:r w:rsidRPr="00EF68C5">
        <w:rPr>
          <w:sz w:val="22"/>
          <w:szCs w:val="22"/>
        </w:rPr>
        <w:t>) месяц</w:t>
      </w:r>
      <w:r w:rsidR="0059169E">
        <w:rPr>
          <w:sz w:val="22"/>
          <w:szCs w:val="22"/>
        </w:rPr>
        <w:t>а</w:t>
      </w:r>
      <w:r w:rsidRPr="00EF68C5">
        <w:rPr>
          <w:sz w:val="22"/>
          <w:szCs w:val="22"/>
        </w:rPr>
        <w:t xml:space="preserve"> со дня подписания акта приема-передачи товара Получателем</w:t>
      </w:r>
      <w:r w:rsidR="00566453" w:rsidRPr="00EF68C5">
        <w:rPr>
          <w:sz w:val="22"/>
          <w:szCs w:val="22"/>
        </w:rPr>
        <w:t>.</w:t>
      </w:r>
    </w:p>
    <w:p w:rsidR="00566453" w:rsidRPr="00EF68C5" w:rsidRDefault="00566453" w:rsidP="005D7491">
      <w:pPr>
        <w:jc w:val="both"/>
        <w:rPr>
          <w:color w:val="000000"/>
          <w:sz w:val="22"/>
          <w:szCs w:val="22"/>
        </w:rPr>
      </w:pPr>
    </w:p>
    <w:p w:rsidR="0059169E" w:rsidRPr="00EF68C5" w:rsidRDefault="005D7491" w:rsidP="005D7491">
      <w:pPr>
        <w:jc w:val="both"/>
        <w:rPr>
          <w:b/>
          <w:sz w:val="22"/>
          <w:szCs w:val="22"/>
        </w:rPr>
      </w:pPr>
      <w:r w:rsidRPr="00EF68C5">
        <w:rPr>
          <w:b/>
          <w:sz w:val="22"/>
          <w:szCs w:val="22"/>
        </w:rPr>
        <w:t>2. Показатели, позволяющие определить соответствие закупаемого товара требованиям заказчика: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4906"/>
        <w:gridCol w:w="6015"/>
        <w:gridCol w:w="1458"/>
      </w:tblGrid>
      <w:tr w:rsidR="0059169E" w:rsidRPr="00FB7F2C" w:rsidTr="00904520">
        <w:trPr>
          <w:cantSplit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snapToGrid w:val="0"/>
              <w:contextualSpacing/>
              <w:jc w:val="center"/>
              <w:rPr>
                <w:kern w:val="0"/>
              </w:rPr>
            </w:pPr>
            <w:r w:rsidRPr="00FB7F2C">
              <w:rPr>
                <w:kern w:val="0"/>
              </w:rPr>
              <w:t>Наименование закупаемого Товара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snapToGrid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Показатели, которые не могут изменяться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snapToGrid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Максимальные и (или) минимальные значения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snapToGrid w:val="0"/>
              <w:contextualSpacing/>
              <w:jc w:val="center"/>
              <w:rPr>
                <w:kern w:val="0"/>
              </w:rPr>
            </w:pPr>
            <w:r w:rsidRPr="00FB7F2C">
              <w:rPr>
                <w:kern w:val="0"/>
              </w:rPr>
              <w:t>Количество                                              (шт.)</w:t>
            </w:r>
          </w:p>
        </w:tc>
      </w:tr>
      <w:tr w:rsidR="0059169E" w:rsidRPr="00FB7F2C" w:rsidTr="00904520">
        <w:trPr>
          <w:cantSplit/>
        </w:trPr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b/>
                <w:kern w:val="0"/>
              </w:rPr>
            </w:pPr>
            <w:r w:rsidRPr="00FB7F2C">
              <w:rPr>
                <w:b/>
                <w:kern w:val="0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708"/>
              </w:tabs>
              <w:suppressAutoHyphens w:val="0"/>
              <w:snapToGrid w:val="0"/>
              <w:contextualSpacing/>
              <w:jc w:val="both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6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Кресло-коляска с ручным приводом комнатная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Рамная конструкция выполнена из высокопрочных тонкостенных стальных трубок, рама коляски складная по вертикальной оси.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Приводные колеса имеют цельнолитые покрышки, легко демонтируемые путем использования быстросъемных колесных осей.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Подлокотники в конструкции кресла-коляски откидные и съемные.</w:t>
            </w:r>
          </w:p>
          <w:p w:rsidR="0059169E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Подножки быстросъемные с кнопочной фиксацией, поворотные с возможностью регулировки по высоте.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Кресло-коляска оснащена: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подголовником;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нагрудным ремнем;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валиком или ремнем для сохранения зазора между ногами;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- ремнем безопасности;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ручками для толкания;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- толкательным поручнем;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стояночными тормозами;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- </w:t>
            </w:r>
            <w:proofErr w:type="spellStart"/>
            <w:r w:rsidRPr="00FB7F2C">
              <w:rPr>
                <w:kern w:val="0"/>
              </w:rPr>
              <w:t>антиопрокидывателями</w:t>
            </w:r>
            <w:proofErr w:type="spellEnd"/>
            <w:r w:rsidRPr="00FB7F2C">
              <w:rPr>
                <w:kern w:val="0"/>
              </w:rPr>
              <w:t>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В комплект поставки входит: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набор инструментов;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инструкция для пользователя (на русском языке);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contextualSpacing/>
              <w:jc w:val="both"/>
              <w:rPr>
                <w:b/>
                <w:bCs/>
                <w:kern w:val="0"/>
              </w:rPr>
            </w:pPr>
            <w:r w:rsidRPr="00FB7F2C">
              <w:rPr>
                <w:kern w:val="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0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contextualSpacing/>
              <w:jc w:val="both"/>
              <w:rPr>
                <w:kern w:val="0"/>
                <w:u w:val="single"/>
              </w:rPr>
            </w:pPr>
            <w:r w:rsidRPr="00FB7F2C">
              <w:rPr>
                <w:kern w:val="0"/>
                <w:u w:val="single"/>
              </w:rPr>
              <w:t>Кресло-коляска должна соответствовать следующим требованиям: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Коляска оснащена передними колесами с цельнолитыми шинами диаметром не менее 20 см.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Диаметр приводных колес не более 61 см.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Задние приводные колеса имеют регулировку по вертикальной оси не менее, чем в 3-х положениях.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Подлокотники регулируются по высоте не менее, чем </w:t>
            </w:r>
            <w:r w:rsidRPr="00127266">
              <w:rPr>
                <w:kern w:val="0"/>
              </w:rPr>
              <w:t>в 2-х положениях</w:t>
            </w:r>
            <w:r w:rsidRPr="00FB7F2C">
              <w:rPr>
                <w:kern w:val="0"/>
              </w:rPr>
              <w:t xml:space="preserve"> от исходной позиции.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Поставка должна включать кресла-коляски не менее 3 типоразмеров при ширине сидения: не менее 53 см и не более 60</w:t>
            </w:r>
            <w:r>
              <w:rPr>
                <w:kern w:val="0"/>
              </w:rPr>
              <w:t xml:space="preserve"> см</w:t>
            </w:r>
            <w:r w:rsidRPr="00FB7F2C">
              <w:rPr>
                <w:kern w:val="0"/>
              </w:rPr>
              <w:t xml:space="preserve"> (по заявке Заказчика в зависимости от анатомических особенностей инвалида).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Глубина сиденья – от не менее 43 см - до не более 45 см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Высота сиденья – от не менее 47 см – до не более 53 см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Высота спинки – не менее 38 см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Максимальная допустимая нагрузка на кресло-коляску не менее 170 кг.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Масса кресло-коляски не более 21,5 кг.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contextualSpacing/>
              <w:jc w:val="both"/>
              <w:rPr>
                <w:kern w:val="0"/>
              </w:rPr>
            </w:pP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Срок службы Товара, установленный изготовителем - не менее 6 (Шести) лет (согласно сроку пользования техническим средством реабилитации, установленным Приказом Минтруда России от 05.03.2021</w:t>
            </w:r>
            <w:r>
              <w:rPr>
                <w:kern w:val="0"/>
              </w:rPr>
              <w:t xml:space="preserve"> № 107н «</w:t>
            </w:r>
            <w:r w:rsidRPr="00FB7F2C">
              <w:rPr>
                <w:kern w:val="0"/>
              </w:rPr>
              <w:t>Об утверждении Сроков пользования техническими средствами реабилитации, протезами и протезно-ортопедическими изделиями</w:t>
            </w:r>
            <w:r>
              <w:rPr>
                <w:kern w:val="0"/>
              </w:rPr>
              <w:t>»</w:t>
            </w:r>
            <w:r w:rsidRPr="00FB7F2C">
              <w:rPr>
                <w:kern w:val="0"/>
              </w:rPr>
              <w:t>).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snapToGrid w:val="0"/>
              <w:contextualSpacing/>
              <w:jc w:val="both"/>
              <w:rPr>
                <w:kern w:val="0"/>
              </w:rPr>
            </w:pP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1615"/>
              </w:tabs>
              <w:suppressAutoHyphens w:val="0"/>
              <w:snapToGrid w:val="0"/>
              <w:contextualSpacing/>
              <w:jc w:val="center"/>
              <w:rPr>
                <w:kern w:val="0"/>
              </w:rPr>
            </w:pPr>
          </w:p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1615"/>
              </w:tabs>
              <w:suppressAutoHyphens w:val="0"/>
              <w:snapToGrid w:val="0"/>
              <w:contextualSpacing/>
              <w:jc w:val="center"/>
              <w:rPr>
                <w:kern w:val="0"/>
              </w:rPr>
            </w:pPr>
          </w:p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1615"/>
              </w:tabs>
              <w:suppressAutoHyphens w:val="0"/>
              <w:snapToGrid w:val="0"/>
              <w:contextualSpacing/>
              <w:jc w:val="center"/>
              <w:rPr>
                <w:kern w:val="0"/>
              </w:rPr>
            </w:pPr>
            <w:r w:rsidRPr="00FB7F2C">
              <w:rPr>
                <w:kern w:val="0"/>
              </w:rPr>
              <w:t>5</w:t>
            </w:r>
          </w:p>
        </w:tc>
      </w:tr>
      <w:tr w:rsidR="0059169E" w:rsidRPr="00FB7F2C" w:rsidTr="00904520">
        <w:trPr>
          <w:cantSplit/>
        </w:trPr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b/>
                <w:kern w:val="0"/>
              </w:rPr>
            </w:pPr>
            <w:r w:rsidRPr="00FB7F2C">
              <w:rPr>
                <w:b/>
                <w:kern w:val="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детей-инвалидов).</w:t>
            </w:r>
          </w:p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708"/>
              </w:tabs>
              <w:suppressAutoHyphens w:val="0"/>
              <w:snapToGrid w:val="0"/>
              <w:contextualSpacing/>
              <w:jc w:val="both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6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Кресло-коляска с ручным приводом прогулочная предназначена для передвижения лиц с ограниченными двигательными возможностями как самостоятельно, так и с посторонней помощью в условиях улиц.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Рамная конструкция выполнена из высокопрочных тонкостенных стальных трубок, рама коляски складная по вертикальной оси.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Приводные колеса имеют пневматические покрышки, легко демонтируемые путем использования быстросъемных колесных осей.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Подлокотники в конструкции кресла-коляски откидные и съемные.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Подножки быстросъемные с кнопочной фиксацией, поворотные с возможностью регулировки по высоте.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Кресло-коляска оснащена: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подголовником;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нагрудным ремнем;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валиком или ремнем для сохранения зазора между ногами;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- ремнем безопасности;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ручками для толкания;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- толкательным поручнем;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стояночными тормозами;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- </w:t>
            </w:r>
            <w:proofErr w:type="spellStart"/>
            <w:r w:rsidRPr="00FB7F2C">
              <w:rPr>
                <w:kern w:val="0"/>
              </w:rPr>
              <w:t>антиопрокидывателями</w:t>
            </w:r>
            <w:proofErr w:type="spellEnd"/>
            <w:r w:rsidRPr="00FB7F2C">
              <w:rPr>
                <w:kern w:val="0"/>
              </w:rPr>
              <w:t>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В комплект поставки входит: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набор инструментов;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инструкция для пользователя (на русском языке);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ind w:right="132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- гарантийный талон (с отметкой о произведенной проверке контроля качества).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ind w:right="-2"/>
              <w:contextualSpacing/>
              <w:rPr>
                <w:b/>
                <w:bCs/>
                <w:kern w:val="0"/>
              </w:rPr>
            </w:pPr>
          </w:p>
        </w:tc>
        <w:tc>
          <w:tcPr>
            <w:tcW w:w="20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ind w:right="132"/>
              <w:contextualSpacing/>
              <w:jc w:val="both"/>
              <w:rPr>
                <w:kern w:val="0"/>
                <w:u w:val="single"/>
              </w:rPr>
            </w:pPr>
            <w:r w:rsidRPr="00FB7F2C">
              <w:rPr>
                <w:kern w:val="0"/>
                <w:u w:val="single"/>
              </w:rPr>
              <w:t>Кресло-коляска должна соответствовать следующим требованиям: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Коляска оснащена передними колесами с цельнолитыми шинами диаметром не менее 20 см.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Диаметр приводных колес не более 61 см.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Задние приводные колеса имеют регулировку по вертикальной оси не менее, чем в 3-х положениях.</w:t>
            </w:r>
          </w:p>
          <w:p w:rsidR="0059169E" w:rsidRPr="00127266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Подлокотники регулируются по высоте не менее, чем </w:t>
            </w:r>
            <w:r w:rsidRPr="00127266">
              <w:rPr>
                <w:kern w:val="0"/>
              </w:rPr>
              <w:t>в 3-х положениях от исходной позиции.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127266">
              <w:rPr>
                <w:kern w:val="0"/>
              </w:rPr>
              <w:t>Поставка должна включать кресла-коляски не менее</w:t>
            </w:r>
            <w:r w:rsidRPr="00FB7F2C">
              <w:rPr>
                <w:kern w:val="0"/>
              </w:rPr>
              <w:t xml:space="preserve"> 3 типоразмеров при ширине сидения: не менее 53 см и не более 60</w:t>
            </w:r>
            <w:r>
              <w:rPr>
                <w:kern w:val="0"/>
              </w:rPr>
              <w:t xml:space="preserve"> см</w:t>
            </w:r>
            <w:r w:rsidRPr="00FB7F2C">
              <w:rPr>
                <w:kern w:val="0"/>
              </w:rPr>
              <w:t xml:space="preserve"> (по заявке Заказчика в зависимости от анатомических особенностей инвалида).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Глубина сиденья – от не менее 43 см - до не более 45 см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Высота сиденья – от не менее 47 см – до не более 53 см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 xml:space="preserve">Высота спинки – не менее 38 см 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Максимальная допустимая нагрузка на кресло-коляску не менее 170 кг.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Масса кресло-коляски не более 21,5 кг.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ind w:right="132"/>
              <w:contextualSpacing/>
              <w:jc w:val="both"/>
              <w:rPr>
                <w:kern w:val="0"/>
              </w:rPr>
            </w:pP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ind w:right="132"/>
              <w:contextualSpacing/>
              <w:jc w:val="both"/>
              <w:rPr>
                <w:kern w:val="0"/>
              </w:rPr>
            </w:pPr>
            <w:r w:rsidRPr="00FB7F2C">
              <w:rPr>
                <w:kern w:val="0"/>
              </w:rPr>
              <w:t>Срок службы Товара, установленный изготовителем - не менее 4 (Четырех) лет (согласно сроку пользования техническим средством реабилитации, установленным Приказом Минтруда России от 05.03.2021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  <w:p w:rsidR="0059169E" w:rsidRPr="00FB7F2C" w:rsidRDefault="0059169E" w:rsidP="00904520">
            <w:pPr>
              <w:keepNext/>
              <w:keepLines/>
              <w:suppressLineNumbers/>
              <w:suppressAutoHyphens w:val="0"/>
              <w:autoSpaceDE w:val="0"/>
              <w:snapToGrid w:val="0"/>
              <w:contextualSpacing/>
              <w:jc w:val="both"/>
              <w:rPr>
                <w:kern w:val="0"/>
              </w:rPr>
            </w:pP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1615"/>
              </w:tabs>
              <w:suppressAutoHyphens w:val="0"/>
              <w:snapToGrid w:val="0"/>
              <w:contextualSpacing/>
              <w:jc w:val="center"/>
              <w:rPr>
                <w:kern w:val="0"/>
              </w:rPr>
            </w:pPr>
          </w:p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1615"/>
              </w:tabs>
              <w:suppressAutoHyphens w:val="0"/>
              <w:snapToGrid w:val="0"/>
              <w:contextualSpacing/>
              <w:jc w:val="center"/>
              <w:rPr>
                <w:kern w:val="0"/>
              </w:rPr>
            </w:pPr>
          </w:p>
          <w:p w:rsidR="0059169E" w:rsidRPr="00FB7F2C" w:rsidRDefault="0059169E" w:rsidP="00904520">
            <w:pPr>
              <w:keepNext/>
              <w:keepLines/>
              <w:suppressLineNumbers/>
              <w:tabs>
                <w:tab w:val="left" w:pos="1615"/>
              </w:tabs>
              <w:suppressAutoHyphens w:val="0"/>
              <w:snapToGrid w:val="0"/>
              <w:contextualSpacing/>
              <w:jc w:val="center"/>
              <w:rPr>
                <w:kern w:val="0"/>
              </w:rPr>
            </w:pPr>
            <w:r w:rsidRPr="00FB7F2C">
              <w:rPr>
                <w:kern w:val="0"/>
              </w:rPr>
              <w:t>7</w:t>
            </w:r>
          </w:p>
        </w:tc>
      </w:tr>
    </w:tbl>
    <w:p w:rsidR="00323FF0" w:rsidRPr="00EF68C5" w:rsidRDefault="00323FF0" w:rsidP="00F15373">
      <w:pPr>
        <w:jc w:val="both"/>
        <w:rPr>
          <w:b/>
          <w:sz w:val="22"/>
          <w:szCs w:val="22"/>
        </w:rPr>
      </w:pPr>
    </w:p>
    <w:p w:rsidR="00F4354D" w:rsidRPr="00EF68C5" w:rsidRDefault="00F4354D" w:rsidP="00F4354D">
      <w:pPr>
        <w:suppressAutoHyphens w:val="0"/>
        <w:jc w:val="both"/>
        <w:rPr>
          <w:sz w:val="22"/>
          <w:szCs w:val="22"/>
        </w:rPr>
      </w:pPr>
      <w:r w:rsidRPr="00EF68C5">
        <w:rPr>
          <w:sz w:val="22"/>
          <w:szCs w:val="22"/>
          <w:u w:val="single"/>
        </w:rPr>
        <w:t>Место поставки Товара</w:t>
      </w:r>
      <w:r w:rsidRPr="00EF68C5">
        <w:rPr>
          <w:sz w:val="22"/>
          <w:szCs w:val="22"/>
        </w:rPr>
        <w:t xml:space="preserve">: территория г. Перми; </w:t>
      </w:r>
      <w:r w:rsidRPr="00EF68C5">
        <w:rPr>
          <w:bCs/>
          <w:sz w:val="22"/>
          <w:szCs w:val="22"/>
        </w:rPr>
        <w:t xml:space="preserve">после подписания Сторонами Акта выборочной </w:t>
      </w:r>
      <w:r w:rsidRPr="00EF68C5">
        <w:rPr>
          <w:sz w:val="22"/>
          <w:szCs w:val="22"/>
        </w:rPr>
        <w:t>проверки поставляемого товара – Пермский кра</w:t>
      </w:r>
      <w:r w:rsidR="005E5E7A" w:rsidRPr="00EF68C5">
        <w:rPr>
          <w:sz w:val="22"/>
          <w:szCs w:val="22"/>
        </w:rPr>
        <w:t>й, до места проживания Получателей</w:t>
      </w:r>
      <w:r w:rsidRPr="00EF68C5">
        <w:rPr>
          <w:sz w:val="22"/>
          <w:szCs w:val="22"/>
        </w:rPr>
        <w:t xml:space="preserve">. </w:t>
      </w:r>
    </w:p>
    <w:p w:rsidR="00F4354D" w:rsidRPr="00EF68C5" w:rsidRDefault="00F4354D" w:rsidP="00F4354D">
      <w:pPr>
        <w:suppressAutoHyphens w:val="0"/>
        <w:jc w:val="both"/>
        <w:rPr>
          <w:sz w:val="22"/>
          <w:szCs w:val="22"/>
        </w:rPr>
      </w:pPr>
    </w:p>
    <w:p w:rsidR="00F4354D" w:rsidRPr="00EF68C5" w:rsidRDefault="00756F41" w:rsidP="00303F89">
      <w:pPr>
        <w:jc w:val="both"/>
        <w:rPr>
          <w:sz w:val="22"/>
          <w:szCs w:val="22"/>
        </w:rPr>
      </w:pPr>
      <w:r w:rsidRPr="00EF68C5">
        <w:rPr>
          <w:sz w:val="22"/>
          <w:szCs w:val="22"/>
          <w:u w:val="single"/>
        </w:rPr>
        <w:t xml:space="preserve">Весь объем </w:t>
      </w:r>
      <w:r w:rsidR="00566453" w:rsidRPr="00EF68C5">
        <w:rPr>
          <w:sz w:val="22"/>
          <w:szCs w:val="22"/>
          <w:u w:val="single"/>
        </w:rPr>
        <w:t>Товар</w:t>
      </w:r>
      <w:r w:rsidRPr="00EF68C5">
        <w:rPr>
          <w:sz w:val="22"/>
          <w:szCs w:val="22"/>
          <w:u w:val="single"/>
        </w:rPr>
        <w:t>а</w:t>
      </w:r>
      <w:r w:rsidR="00F4354D" w:rsidRPr="00EF68C5">
        <w:rPr>
          <w:sz w:val="22"/>
          <w:szCs w:val="22"/>
          <w:u w:val="single"/>
        </w:rPr>
        <w:t xml:space="preserve"> должен быть поставлен на территорию г. Перми </w:t>
      </w:r>
      <w:r w:rsidR="005E5E7A" w:rsidRPr="00EF68C5">
        <w:rPr>
          <w:sz w:val="22"/>
          <w:szCs w:val="22"/>
        </w:rPr>
        <w:t xml:space="preserve">- в течение </w:t>
      </w:r>
      <w:r w:rsidR="007C3A2D" w:rsidRPr="00EF68C5">
        <w:rPr>
          <w:sz w:val="22"/>
          <w:szCs w:val="22"/>
        </w:rPr>
        <w:t>5 (Пяти)</w:t>
      </w:r>
      <w:r w:rsidR="005E5E7A" w:rsidRPr="00EF68C5">
        <w:rPr>
          <w:sz w:val="22"/>
          <w:szCs w:val="22"/>
        </w:rPr>
        <w:t xml:space="preserve"> </w:t>
      </w:r>
      <w:r w:rsidR="00F4354D" w:rsidRPr="00EF68C5">
        <w:rPr>
          <w:sz w:val="22"/>
          <w:szCs w:val="22"/>
        </w:rPr>
        <w:t>рабочих дней со дня заключения контракта.</w:t>
      </w:r>
    </w:p>
    <w:p w:rsidR="00F4354D" w:rsidRPr="00EF68C5" w:rsidRDefault="00F4354D" w:rsidP="00303F89">
      <w:pPr>
        <w:jc w:val="both"/>
        <w:rPr>
          <w:sz w:val="22"/>
          <w:szCs w:val="22"/>
        </w:rPr>
      </w:pPr>
      <w:r w:rsidRPr="00EF68C5">
        <w:rPr>
          <w:sz w:val="22"/>
          <w:szCs w:val="22"/>
        </w:rPr>
        <w:t xml:space="preserve">Срок поставки Товара </w:t>
      </w:r>
      <w:r w:rsidRPr="00EF68C5">
        <w:rPr>
          <w:sz w:val="22"/>
          <w:szCs w:val="22"/>
          <w:u w:val="single"/>
        </w:rPr>
        <w:t>Получателям</w:t>
      </w:r>
      <w:r w:rsidRPr="00EF68C5">
        <w:rPr>
          <w:sz w:val="22"/>
          <w:szCs w:val="22"/>
        </w:rPr>
        <w:t xml:space="preserve">, </w:t>
      </w:r>
      <w:r w:rsidRPr="00EF68C5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="005E5E7A" w:rsidRPr="00EF68C5">
        <w:rPr>
          <w:color w:val="000000"/>
          <w:sz w:val="22"/>
          <w:szCs w:val="22"/>
        </w:rPr>
        <w:t xml:space="preserve">в течение </w:t>
      </w:r>
      <w:r w:rsidR="007C3A2D" w:rsidRPr="00EF68C5">
        <w:rPr>
          <w:color w:val="000000"/>
          <w:sz w:val="22"/>
          <w:szCs w:val="22"/>
        </w:rPr>
        <w:t>15 (Пятнадцати) дней с даты передачи</w:t>
      </w:r>
      <w:r w:rsidRPr="00EF68C5">
        <w:rPr>
          <w:color w:val="000000"/>
          <w:sz w:val="22"/>
          <w:szCs w:val="22"/>
        </w:rPr>
        <w:t xml:space="preserve"> Реестра, но не ранее подписания Сторонами </w:t>
      </w:r>
      <w:r w:rsidRPr="00EF68C5">
        <w:rPr>
          <w:bCs/>
          <w:sz w:val="22"/>
          <w:szCs w:val="22"/>
        </w:rPr>
        <w:t xml:space="preserve">Акта выборочной </w:t>
      </w:r>
      <w:r w:rsidRPr="00EF68C5">
        <w:rPr>
          <w:sz w:val="22"/>
          <w:szCs w:val="22"/>
        </w:rPr>
        <w:t>проверки поставляемого товара.</w:t>
      </w:r>
    </w:p>
    <w:p w:rsidR="00F4354D" w:rsidRPr="00EF68C5" w:rsidRDefault="00F4354D" w:rsidP="00F4354D">
      <w:pPr>
        <w:suppressAutoHyphens w:val="0"/>
        <w:jc w:val="both"/>
        <w:rPr>
          <w:sz w:val="22"/>
          <w:szCs w:val="22"/>
        </w:rPr>
      </w:pPr>
    </w:p>
    <w:p w:rsidR="00DB02A9" w:rsidRPr="00EF68C5" w:rsidRDefault="00F4354D" w:rsidP="00303F89">
      <w:pPr>
        <w:suppressAutoHyphens w:val="0"/>
        <w:jc w:val="both"/>
        <w:rPr>
          <w:sz w:val="22"/>
          <w:szCs w:val="22"/>
        </w:rPr>
      </w:pPr>
      <w:r w:rsidRPr="00EF68C5">
        <w:rPr>
          <w:sz w:val="22"/>
          <w:szCs w:val="22"/>
        </w:rPr>
        <w:t xml:space="preserve">Срок действия государственного контракта – </w:t>
      </w:r>
      <w:r w:rsidR="007C3A2D" w:rsidRPr="00EF68C5">
        <w:rPr>
          <w:b/>
          <w:bCs/>
          <w:sz w:val="22"/>
          <w:szCs w:val="22"/>
        </w:rPr>
        <w:t>15.12</w:t>
      </w:r>
      <w:r w:rsidRPr="00EF68C5">
        <w:rPr>
          <w:b/>
          <w:bCs/>
          <w:sz w:val="22"/>
          <w:szCs w:val="22"/>
        </w:rPr>
        <w:t>.2023 года.</w:t>
      </w:r>
      <w:bookmarkStart w:id="0" w:name="_GoBack"/>
      <w:bookmarkEnd w:id="0"/>
    </w:p>
    <w:sectPr w:rsidR="00DB02A9" w:rsidRPr="00EF68C5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C1CE7"/>
    <w:rsid w:val="001C3478"/>
    <w:rsid w:val="001E2F6A"/>
    <w:rsid w:val="001F0D5E"/>
    <w:rsid w:val="00212AA8"/>
    <w:rsid w:val="0022569C"/>
    <w:rsid w:val="00272175"/>
    <w:rsid w:val="00277BB0"/>
    <w:rsid w:val="002801EC"/>
    <w:rsid w:val="002944A9"/>
    <w:rsid w:val="00297ED9"/>
    <w:rsid w:val="002B6036"/>
    <w:rsid w:val="002B7165"/>
    <w:rsid w:val="002F6AAF"/>
    <w:rsid w:val="00303F89"/>
    <w:rsid w:val="0032020D"/>
    <w:rsid w:val="00323FF0"/>
    <w:rsid w:val="00331482"/>
    <w:rsid w:val="00335509"/>
    <w:rsid w:val="003457AF"/>
    <w:rsid w:val="0037416E"/>
    <w:rsid w:val="003827AE"/>
    <w:rsid w:val="003B0E2C"/>
    <w:rsid w:val="003C3A55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7412"/>
    <w:rsid w:val="004729C5"/>
    <w:rsid w:val="004A1E9E"/>
    <w:rsid w:val="004A62E2"/>
    <w:rsid w:val="004B30E1"/>
    <w:rsid w:val="004D79FE"/>
    <w:rsid w:val="00526478"/>
    <w:rsid w:val="00536E13"/>
    <w:rsid w:val="00540DF3"/>
    <w:rsid w:val="00542225"/>
    <w:rsid w:val="0054270D"/>
    <w:rsid w:val="00566453"/>
    <w:rsid w:val="0058192F"/>
    <w:rsid w:val="00585458"/>
    <w:rsid w:val="0059169E"/>
    <w:rsid w:val="00595576"/>
    <w:rsid w:val="00596B03"/>
    <w:rsid w:val="005B1D35"/>
    <w:rsid w:val="005B4A80"/>
    <w:rsid w:val="005D7491"/>
    <w:rsid w:val="005E5E7A"/>
    <w:rsid w:val="005F3740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31E34"/>
    <w:rsid w:val="0073424F"/>
    <w:rsid w:val="00736059"/>
    <w:rsid w:val="00745304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803833"/>
    <w:rsid w:val="008070E9"/>
    <w:rsid w:val="008208B0"/>
    <w:rsid w:val="00841F9A"/>
    <w:rsid w:val="00846A61"/>
    <w:rsid w:val="008637EF"/>
    <w:rsid w:val="00882869"/>
    <w:rsid w:val="008852D6"/>
    <w:rsid w:val="0089256C"/>
    <w:rsid w:val="00893E42"/>
    <w:rsid w:val="008B7D56"/>
    <w:rsid w:val="008E3996"/>
    <w:rsid w:val="00917D76"/>
    <w:rsid w:val="009221DF"/>
    <w:rsid w:val="009330C1"/>
    <w:rsid w:val="00955F7B"/>
    <w:rsid w:val="00956944"/>
    <w:rsid w:val="00992B25"/>
    <w:rsid w:val="009A5FDD"/>
    <w:rsid w:val="009D7BCB"/>
    <w:rsid w:val="009E0EF5"/>
    <w:rsid w:val="009E1B25"/>
    <w:rsid w:val="009E794A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24973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6386"/>
    <w:rsid w:val="00C50404"/>
    <w:rsid w:val="00C56E92"/>
    <w:rsid w:val="00C64A90"/>
    <w:rsid w:val="00C65703"/>
    <w:rsid w:val="00C70D04"/>
    <w:rsid w:val="00C9174D"/>
    <w:rsid w:val="00C92967"/>
    <w:rsid w:val="00C978FE"/>
    <w:rsid w:val="00CB7B18"/>
    <w:rsid w:val="00CF4CAB"/>
    <w:rsid w:val="00D56D9A"/>
    <w:rsid w:val="00D74BEE"/>
    <w:rsid w:val="00D82CF5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6162"/>
    <w:rsid w:val="00E564FD"/>
    <w:rsid w:val="00E865E8"/>
    <w:rsid w:val="00ED4CF2"/>
    <w:rsid w:val="00EE1CF4"/>
    <w:rsid w:val="00EE310C"/>
    <w:rsid w:val="00EF68C5"/>
    <w:rsid w:val="00F00819"/>
    <w:rsid w:val="00F15373"/>
    <w:rsid w:val="00F16607"/>
    <w:rsid w:val="00F20473"/>
    <w:rsid w:val="00F4354D"/>
    <w:rsid w:val="00F506E7"/>
    <w:rsid w:val="00F526D5"/>
    <w:rsid w:val="00F6185C"/>
    <w:rsid w:val="00F7653F"/>
    <w:rsid w:val="00F76DDA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21FE"/>
  <w15:docId w15:val="{A7A83EAA-F45F-4268-91C6-9F0A1883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Default">
    <w:name w:val="Default"/>
    <w:rsid w:val="00CF4C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Кириллова Светлана Николаевна</cp:lastModifiedBy>
  <cp:revision>151</cp:revision>
  <dcterms:created xsi:type="dcterms:W3CDTF">2022-01-27T10:18:00Z</dcterms:created>
  <dcterms:modified xsi:type="dcterms:W3CDTF">2023-09-25T08:55:00Z</dcterms:modified>
</cp:coreProperties>
</file>