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12D" w:rsidRPr="0089478C" w:rsidRDefault="00E9412D" w:rsidP="00E941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005">
        <w:rPr>
          <w:rFonts w:ascii="Times New Roman" w:hAnsi="Times New Roman" w:cs="Times New Roman"/>
          <w:b/>
          <w:sz w:val="24"/>
          <w:szCs w:val="24"/>
        </w:rPr>
        <w:t>Т</w:t>
      </w:r>
      <w:r>
        <w:rPr>
          <w:rFonts w:ascii="Times New Roman" w:hAnsi="Times New Roman" w:cs="Times New Roman"/>
          <w:b/>
          <w:sz w:val="24"/>
          <w:szCs w:val="24"/>
        </w:rPr>
        <w:t>ЕХНИЧЕСКОЕ ЗАДАНИЕ</w:t>
      </w:r>
      <w:r w:rsidRPr="00CC54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412D" w:rsidRPr="00922124" w:rsidRDefault="00E9412D" w:rsidP="009221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1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Наименование объекта закупки: </w:t>
      </w:r>
      <w:r w:rsidRPr="00922124">
        <w:rPr>
          <w:rFonts w:ascii="Times New Roman" w:eastAsia="Times New Roman" w:hAnsi="Times New Roman" w:cs="Times New Roman"/>
          <w:bCs/>
          <w:color w:val="000000"/>
          <w:lang w:eastAsia="ru-RU"/>
        </w:rPr>
        <w:t>Поставка технических средств реабилитации для обеспечения инвалидов - специальных устройств для чтения «говорящих книг» на флэш-картах</w:t>
      </w:r>
    </w:p>
    <w:p w:rsidR="00E9412D" w:rsidRPr="00922124" w:rsidRDefault="00922124" w:rsidP="00922124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221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1</w:t>
      </w:r>
      <w:r w:rsidR="00E9412D" w:rsidRPr="0092212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. Описание объекта закупки: </w:t>
      </w:r>
    </w:p>
    <w:p w:rsidR="00E9412D" w:rsidRPr="00AF247D" w:rsidRDefault="00E9412D" w:rsidP="00E9412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Таблица № 1</w:t>
      </w:r>
    </w:p>
    <w:tbl>
      <w:tblPr>
        <w:tblW w:w="5488" w:type="pct"/>
        <w:tblInd w:w="-601" w:type="dxa"/>
        <w:tblLayout w:type="fixed"/>
        <w:tblLook w:val="0000" w:firstRow="0" w:lastRow="0" w:firstColumn="0" w:lastColumn="0" w:noHBand="0" w:noVBand="0"/>
      </w:tblPr>
      <w:tblGrid>
        <w:gridCol w:w="493"/>
        <w:gridCol w:w="1708"/>
        <w:gridCol w:w="1910"/>
        <w:gridCol w:w="5528"/>
        <w:gridCol w:w="866"/>
      </w:tblGrid>
      <w:tr w:rsidR="00E9412D" w:rsidRPr="00D63E8F" w:rsidTr="007D211C">
        <w:trPr>
          <w:trHeight w:val="1589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D" w:rsidRPr="00D63E8F" w:rsidRDefault="00E9412D" w:rsidP="007D211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№</w:t>
            </w:r>
          </w:p>
          <w:p w:rsidR="00E9412D" w:rsidRPr="00D63E8F" w:rsidRDefault="00E9412D" w:rsidP="007D21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proofErr w:type="gramStart"/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</w:t>
            </w:r>
            <w:proofErr w:type="gramEnd"/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2D" w:rsidRPr="00D63E8F" w:rsidRDefault="00E9412D" w:rsidP="007D21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Наименование Товара (Приказ Минтруда России от 13.02.2018 г. № 86н)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D" w:rsidRPr="00D63E8F" w:rsidRDefault="00E9412D" w:rsidP="007D21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код по ОКПД</w:t>
            </w:r>
            <w:proofErr w:type="gramStart"/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  <w:proofErr w:type="gramEnd"/>
          </w:p>
          <w:p w:rsidR="00E9412D" w:rsidRPr="00D63E8F" w:rsidRDefault="00E9412D" w:rsidP="007D21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 позиция по КТРУ </w:t>
            </w:r>
          </w:p>
        </w:tc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12D" w:rsidRPr="00D63E8F" w:rsidRDefault="00E9412D" w:rsidP="007D211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Требования, предъявляемые к техническим и функциональным характеристикам Товара</w:t>
            </w:r>
          </w:p>
          <w:p w:rsidR="00E9412D" w:rsidRPr="00D63E8F" w:rsidRDefault="00E9412D" w:rsidP="007D211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2D" w:rsidRPr="00D63E8F" w:rsidRDefault="00E9412D" w:rsidP="007D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</w:rPr>
              <w:t>Кол-во, ед. измерения-шт.</w:t>
            </w:r>
          </w:p>
        </w:tc>
      </w:tr>
      <w:tr w:rsidR="00E9412D" w:rsidRPr="00D63E8F" w:rsidTr="007D211C">
        <w:trPr>
          <w:trHeight w:hRule="exact" w:val="227"/>
        </w:trPr>
        <w:tc>
          <w:tcPr>
            <w:tcW w:w="2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D" w:rsidRPr="00D63E8F" w:rsidRDefault="00E9412D" w:rsidP="007D211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12D" w:rsidRPr="00D63E8F" w:rsidRDefault="00E9412D" w:rsidP="007D21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9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9412D" w:rsidRPr="00D63E8F" w:rsidRDefault="00E9412D" w:rsidP="007D211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2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9412D" w:rsidRPr="00D63E8F" w:rsidRDefault="00E9412D" w:rsidP="007D211C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2D" w:rsidRPr="00D63E8F" w:rsidRDefault="00E9412D" w:rsidP="007D21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E9412D" w:rsidRPr="00D63E8F" w:rsidTr="007D211C">
        <w:trPr>
          <w:trHeight w:val="556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12D" w:rsidRPr="00D63E8F" w:rsidRDefault="00E9412D" w:rsidP="007D211C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3E8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2D" w:rsidRPr="00D63E8F" w:rsidRDefault="00E9412D" w:rsidP="007D211C">
            <w:pPr>
              <w:widowControl w:val="0"/>
              <w:tabs>
                <w:tab w:val="left" w:pos="708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Arial Unicode MS" w:hAnsi="Times New Roman" w:cs="Times New Roman"/>
                <w:sz w:val="20"/>
                <w:szCs w:val="20"/>
                <w:lang w:eastAsia="hi-IN" w:bidi="hi-IN"/>
              </w:rPr>
              <w:t>Специальное устройство для чтения «говорящих книг» на флэш-картах</w:t>
            </w:r>
            <w:r w:rsidRPr="00D63E8F">
              <w:rPr>
                <w:rFonts w:ascii="Times New Roman" w:eastAsia="Arial Unicode MS" w:hAnsi="Times New Roman" w:cs="Times New Roman"/>
                <w:bCs/>
                <w:sz w:val="20"/>
                <w:szCs w:val="20"/>
                <w:lang w:eastAsia="hi-IN" w:bidi="hi-IN"/>
              </w:rPr>
              <w:t xml:space="preserve"> </w:t>
            </w:r>
          </w:p>
        </w:tc>
        <w:tc>
          <w:tcPr>
            <w:tcW w:w="9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12D" w:rsidRPr="00D63E8F" w:rsidRDefault="00E9412D" w:rsidP="007D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Специальное устройство для чтения "говорящих книг" на флэш-картах КТРУ: 26.40.31.190-00000001 </w:t>
            </w:r>
          </w:p>
          <w:p w:rsidR="00E9412D" w:rsidRPr="00D63E8F" w:rsidRDefault="00E9412D" w:rsidP="007D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12D" w:rsidRPr="00D63E8F" w:rsidRDefault="00E9412D" w:rsidP="007D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ОКПД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26.40.31.190</w:t>
            </w:r>
          </w:p>
          <w:p w:rsidR="00E9412D" w:rsidRPr="00D63E8F" w:rsidRDefault="00E9412D" w:rsidP="007D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12D" w:rsidRPr="00D63E8F" w:rsidRDefault="00E9412D" w:rsidP="007D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12D" w:rsidRPr="00D63E8F" w:rsidRDefault="00E9412D" w:rsidP="007D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12D" w:rsidRDefault="00E9412D" w:rsidP="007D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22124" w:rsidRPr="00D63E8F" w:rsidRDefault="00922124" w:rsidP="007D21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31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Специальное устройство для чтения «говорящих книг» на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-картах (дале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е-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устройство), предназначено для воспроизведения «говорящих книг», записанных в специальном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криптозащищенном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формате, принятом ВОС и Российской государственной библиотекой для слепых в качестве общероссийского стандарта для обеспечения фондов специальных библиотек и школ для слепых, «говорящих книг» международного формата </w:t>
            </w: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DAISY</w:t>
            </w: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аудио файлов и электронных текстов.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должно производить «говорящие книги», звуковые и электронные текстовые файлы следующих форматов: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«Говорящие книги», записанные в специализированном формате на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флешкартах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типа SD, SDHC и SDXC с применением трехпроходного поточного блочного шифрования содержимого МРЗ файлов по алгоритму ХХТЕА с длиной ключа криптозащиты 128-бит).</w:t>
            </w:r>
            <w:proofErr w:type="gramEnd"/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этом устройство должно выполнять следующие функции: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озвученная ускоренная перемотка в пределах всей книги в прямом и обратном направлениях;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каждой книги (отдельный список для каждой книги);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озвученная речевая навигация в прямом и обратном направлениях по книгам, фрагментам, закладкам;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озвучивание текущего места воспроизведения: номера книги, номера фрагмента, времени от начала книги и общего времени звучания книги;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-озвучивание встроенным синтезатором речи имени автора и названия книги. 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«Говорящие книги» международного формата DAISY (DAISY 2.0, DAISY 2.02).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этом устройство должно выполнять следующие функции: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озвученная ускоренная перемотка в пределах всей книги в прямом и обратном направлениях; 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</w:t>
            </w: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менее 50 для каждой книги (отдельный список для каждой книги);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озвученная речевая навигация в прямом и обратном направлениях по заголовкам, группам, страницам, фразам и закладкам;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озвучивание текущего места воспроизведения: времени от начала книги и общего времени звучания книги;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озвучивание встроенным синтезатором речи имени автора и названия книги.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Аудиофайлы формата МРЗ с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битрейтом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 диапазоне не уже чем 8-320 Кбит/сек, форматов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Ogg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Vorbis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FLAC, WAVE (PCM), AAC. 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этом устройство должно выполнять следующие функции: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озвученная ускоренная перемотка в пределах папки в прямом и обратном направлениях;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– не менее 50 для каждой папки (отдельный список для каждой папки);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плавная (или ступенчатая с количеством градаций не менее 11) регулировка скорости воспроизведения без изменения тембра голоса: в сторону уменьшения – не менее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озвученная речевая навигация в прямом и обратном направлениях по папкам, файлам, закладкам;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Воспроизведение файлов электронных текстовых форматов: ТХТ (в кодировках СР1251, UTF-8), HTML и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Microsoft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Word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(DOC), при помощи встроенного русскоязычного синтезатора речи. Синтезатор речи должен соответствовать высшему классу качества по ГОСТ 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50840-95 (пункт 8.4).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При этом устройство должно выполнять следующие функции: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озвученная ускоренная перемотка в пределах файла в прямом и обратном направлениях;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возможность устанавливать «электронные закладки» (маркировка необходимого места на фонограмме и воспроизведение с установленного места) в количестве - не менее 50 для каждого файла (отдельный список для каждого файла);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плавная (или ступенчатая с количеством градаций не менее 11) регулировка скорости воспроизведения в сторону уменьшения – не менее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чем в 2 раза, и в сторону увеличения – не менее, чем в 3 раза;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озвученная речевая навигация в прямом и обратном направлениях по папкам, файлам, предложениям, закладкам, процентам;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озвучивание текущего места воспроизведения встроенным синтезатором речи: имени файла, включая длинные имена (максимальное количество символов не менее 255), и количества прочитанного в процентах.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Устройство должно иметь возможность соединения с сетью интернет по беспроводному интерфейсу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Wi-Fi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, реализуемому с помощью встроенного в устройство модуля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Wi-Fi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или </w:t>
            </w: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 xml:space="preserve">внешнего подключаемого USB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Wi-Fi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модуля, входящего в комплект поставки устройства. 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Устройство должно поддерживать работу с сервисами сетевых электронных библиотек для инвалидов по зрению по протоколу DAISY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Online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Delivery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Protocol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(DODP). При этом пользователь должен иметь следующие возможности выбора книг: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самостоятельный выбор книг путем текстового или голосового поиска по навигационному меню;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выбор книг путем очного и удаленного (по телефону) запроса в библиотеку с установкой выбранных книг на электронную полку читателя;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загрузка выбранных книг из электронной полки и библиотечной базы в устройство;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онлайн   прослушивание   выбранных   книг   без   их   загрузки в устройство с сохранением позиции воспроизведения каждой книги.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Устройство должно иметь 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встроенный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FM-радиоприемник со следующими техническими параметрами и функциональными характеристиками: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диапазон принимаемых частот: не уже чем 64-108 МГц; 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тип приемной антенны: телескопическая или внутренняя;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наличие функции сохранения в памяти устройства настроек на определенные радиостанции в количестве не менее 50;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возможность озвученной речевой навигации по сохраненным в памяти устройства радиостанциям,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наличие режима записи с радиоприемника на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-карту (или во внутреннюю память) с возможностью последующего воспроизведения.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Устройство должно иметь встроенный диктофон со следующими функциональными характеристиками: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запись на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-карту (или во внутреннюю память) со встроенного и с внешнего микрофонов и последующего воспроизведения;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редактирование записей, выполненных в режиме диктофона (вырезка фрагмента, вставка новой записи).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Устройство должно обеспечивать работу со следующими типами носителей информации: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-карты типа SD, SDHC и SDXC с максимальным возможным объемом не менее 64 Гбайт; 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USB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-накопитель;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- внутренняя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-память.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Устройство должно обеспечивать работу с носителями информации, поддерживающими файловую структуру FAT и FAT32.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Устройство должно обеспечивать возможность 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прослушивания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как через встроенную акустическую систему, так и с использованием стереонаушников. Встроенная акустическая система должна содержать широкополосные громкоговорители, расположенные в разных плоскостях для достижения стереоэффекта и иметь звукопроницаемую защиту от внешних повреждений.          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Суммарная выходная мощность встроенной акустической системы: не менее 4,0 Вт. Диапазон воспроизводимых частот: не уже чем 100-10000 Гц.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Регулировка громкости во всех режимах работы устройства должна быть плавной или ступенчатой с количеством градаций не менее 25.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режима автоматического отключения устройства при отсутствии активности пользователя (режим "Сон") с возможностью настройки таймера автоматического отключения устройства.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При повторном включении аппарата после его выключения должны оставаться неизменными текущие параметры работы: режим, громкость воспроизведения, место воспроизведения фонограммы и частота радиостанции.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Наличие режима записи на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-карту (или во внутреннюю память) с внешних аудио-источников через линейный вход с возможностью последующего воспроизведения.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Наличие функции блокировки клавиатуры.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Обновление внутреннего программного обеспечения должно производиться из файлов, записанных на </w:t>
            </w:r>
            <w:proofErr w:type="spell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флеш</w:t>
            </w:r>
            <w:proofErr w:type="spell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-карте.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Корпус устройства должен быть изготовлен из высокопрочного материала.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Клавиатура управления должна быть кнопочной (или клавишной). Все кнопки (или клавиши) управления должны быть снабжены звуковым сигнализатором (речевым информатором) и тактильными обозначениями.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надписи, знаки и символы, указывающие на назначение органов управления устройства, должны быть выполнены рельефно-точечным шрифтом Брайля или рельефными буквами русского алфавита и (или) рельефными арабскими цифрами и (или) рельефными знаками символов.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Питание устройства, комбинированное: от сети 220</w:t>
            </w:r>
            <w:proofErr w:type="gramStart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, 50 Гц и от встроенного аккумулятора. Время автономной работы от аккумулятора не менее 6 часов в режиме чтения «говорящей книги» через встроенную акустическую систему при среднем уровне громкости. Время полной зарядки аккумулятора не более 7 часов.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Габаритные размеры: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длина не менее 170 мм и не более 200 мм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высота не менее 100 мм и не более 140 мм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- глубина не менее 30 мм и не более 80 мм</w:t>
            </w:r>
          </w:p>
          <w:p w:rsidR="00E9412D" w:rsidRPr="00D63E8F" w:rsidRDefault="00E9412D" w:rsidP="007D211C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Масса: не более 0,5 кг.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2D" w:rsidRPr="00D63E8F" w:rsidRDefault="00E9412D" w:rsidP="007D21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106</w:t>
            </w:r>
          </w:p>
        </w:tc>
      </w:tr>
      <w:tr w:rsidR="00E9412D" w:rsidRPr="00D63E8F" w:rsidTr="007D211C">
        <w:trPr>
          <w:trHeight w:val="338"/>
        </w:trPr>
        <w:tc>
          <w:tcPr>
            <w:tcW w:w="458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2D" w:rsidRPr="00D63E8F" w:rsidRDefault="00E9412D" w:rsidP="007D211C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63E8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lastRenderedPageBreak/>
              <w:t>ИТОГО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2D" w:rsidRPr="00D63E8F" w:rsidRDefault="00E9412D" w:rsidP="007D211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</w:tr>
    </w:tbl>
    <w:p w:rsidR="00E9412D" w:rsidRDefault="00E9412D" w:rsidP="00E9412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9412D" w:rsidRPr="00074987" w:rsidRDefault="00E9412D" w:rsidP="00E9412D">
      <w:pPr>
        <w:suppressAutoHyphens/>
        <w:autoSpaceDE w:val="0"/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</w:pPr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В отношении товар</w:t>
      </w:r>
      <w:proofErr w:type="gramStart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а(</w:t>
      </w:r>
      <w:proofErr w:type="gramEnd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-</w:t>
      </w:r>
      <w:proofErr w:type="spellStart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), включенного(-ых) в Каталог товаров, работ, услуг для обеспечения государственных и муниципальных нужд: дополнительная информация указана заказчиком в связи с отсутствием в КТРУ описания товара(-</w:t>
      </w:r>
      <w:proofErr w:type="spellStart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 и в целях определения соответствия закупаемого(-ых) товара(-</w:t>
      </w:r>
      <w:proofErr w:type="spellStart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ов</w:t>
      </w:r>
      <w:proofErr w:type="spellEnd"/>
      <w:r w:rsidRPr="00074987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>) потребностям заказчика для обеспечения инвалидов техническими средствами реабилитации.</w:t>
      </w:r>
    </w:p>
    <w:p w:rsidR="00E9412D" w:rsidRPr="00627850" w:rsidRDefault="00E9412D" w:rsidP="00E9412D">
      <w:pPr>
        <w:suppressAutoHyphens/>
        <w:autoSpaceDE w:val="0"/>
        <w:spacing w:after="0" w:line="200" w:lineRule="atLeas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</w:p>
    <w:p w:rsidR="00E9412D" w:rsidRPr="00922124" w:rsidRDefault="00E9412D" w:rsidP="009221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922124">
        <w:rPr>
          <w:rFonts w:ascii="Times New Roman" w:hAnsi="Times New Roman" w:cs="Times New Roman"/>
          <w:bCs/>
          <w:iCs/>
        </w:rPr>
        <w:t>Специальные устройства для чтения «говорящих книг» предназначены для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922124">
        <w:rPr>
          <w:rFonts w:ascii="Times New Roman" w:hAnsi="Times New Roman" w:cs="Times New Roman"/>
          <w:bCs/>
          <w:iCs/>
        </w:rPr>
        <w:t>Устройства должны способствовать компенсации ограничений способности к обучению, общению, трудовой деятельности, особенно лиц, занятых в профессиях интеллектуального труда, овладению навыками самообслуживания.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922124">
        <w:rPr>
          <w:rFonts w:ascii="Times New Roman" w:hAnsi="Times New Roman" w:cs="Times New Roman"/>
          <w:bCs/>
          <w:iCs/>
        </w:rPr>
        <w:t>Устройства должны отвечать требованиям к безопасности товара в соответствии с техническими регламентами Таможенного союза: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proofErr w:type="gramStart"/>
      <w:r w:rsidRPr="00922124">
        <w:rPr>
          <w:rFonts w:ascii="Times New Roman" w:hAnsi="Times New Roman" w:cs="Times New Roman"/>
          <w:bCs/>
          <w:iCs/>
        </w:rPr>
        <w:t>ТР</w:t>
      </w:r>
      <w:proofErr w:type="gramEnd"/>
      <w:r w:rsidRPr="00922124">
        <w:rPr>
          <w:rFonts w:ascii="Times New Roman" w:hAnsi="Times New Roman" w:cs="Times New Roman"/>
          <w:bCs/>
          <w:iCs/>
        </w:rPr>
        <w:t xml:space="preserve"> ТС 004/2011 «О безопасности низковольтного оборудования»;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proofErr w:type="gramStart"/>
      <w:r w:rsidRPr="00922124">
        <w:rPr>
          <w:rFonts w:ascii="Times New Roman" w:hAnsi="Times New Roman" w:cs="Times New Roman"/>
          <w:bCs/>
          <w:iCs/>
        </w:rPr>
        <w:t>ТР</w:t>
      </w:r>
      <w:proofErr w:type="gramEnd"/>
      <w:r w:rsidRPr="00922124">
        <w:rPr>
          <w:rFonts w:ascii="Times New Roman" w:hAnsi="Times New Roman" w:cs="Times New Roman"/>
          <w:bCs/>
          <w:iCs/>
        </w:rPr>
        <w:t xml:space="preserve"> ТС 020/2011 «Электромагнитная совместимость технических средств».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922124">
        <w:rPr>
          <w:rFonts w:ascii="Times New Roman" w:hAnsi="Times New Roman" w:cs="Times New Roman"/>
          <w:bCs/>
          <w:iCs/>
        </w:rPr>
        <w:t>В комплект поставки должны входить: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922124">
        <w:rPr>
          <w:rFonts w:ascii="Times New Roman" w:hAnsi="Times New Roman" w:cs="Times New Roman"/>
          <w:bCs/>
          <w:iCs/>
        </w:rPr>
        <w:t xml:space="preserve">- специальное устройство для чтения "говорящих книг" на </w:t>
      </w:r>
      <w:proofErr w:type="spellStart"/>
      <w:r w:rsidRPr="00922124">
        <w:rPr>
          <w:rFonts w:ascii="Times New Roman" w:hAnsi="Times New Roman" w:cs="Times New Roman"/>
          <w:bCs/>
          <w:iCs/>
        </w:rPr>
        <w:t>флеш</w:t>
      </w:r>
      <w:proofErr w:type="spellEnd"/>
      <w:r w:rsidRPr="00922124">
        <w:rPr>
          <w:rFonts w:ascii="Times New Roman" w:hAnsi="Times New Roman" w:cs="Times New Roman"/>
          <w:bCs/>
          <w:iCs/>
        </w:rPr>
        <w:t>-картах;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922124">
        <w:rPr>
          <w:rFonts w:ascii="Times New Roman" w:hAnsi="Times New Roman" w:cs="Times New Roman"/>
          <w:bCs/>
          <w:iCs/>
        </w:rPr>
        <w:t xml:space="preserve">- </w:t>
      </w:r>
      <w:proofErr w:type="spellStart"/>
      <w:r w:rsidRPr="00922124">
        <w:rPr>
          <w:rFonts w:ascii="Times New Roman" w:hAnsi="Times New Roman" w:cs="Times New Roman"/>
          <w:bCs/>
          <w:iCs/>
        </w:rPr>
        <w:t>флеш</w:t>
      </w:r>
      <w:proofErr w:type="spellEnd"/>
      <w:r w:rsidRPr="00922124">
        <w:rPr>
          <w:rFonts w:ascii="Times New Roman" w:hAnsi="Times New Roman" w:cs="Times New Roman"/>
          <w:bCs/>
          <w:iCs/>
        </w:rPr>
        <w:t>-карта объемом не менее 2 Гбайт с записанными в специализированном формате "говорящими книгами";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922124">
        <w:rPr>
          <w:rFonts w:ascii="Times New Roman" w:hAnsi="Times New Roman" w:cs="Times New Roman"/>
          <w:bCs/>
          <w:iCs/>
        </w:rPr>
        <w:t>- сетевой адаптер;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922124">
        <w:rPr>
          <w:rFonts w:ascii="Times New Roman" w:hAnsi="Times New Roman" w:cs="Times New Roman"/>
          <w:bCs/>
          <w:iCs/>
        </w:rPr>
        <w:t>- наушники;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922124">
        <w:rPr>
          <w:rFonts w:ascii="Times New Roman" w:hAnsi="Times New Roman" w:cs="Times New Roman"/>
          <w:bCs/>
          <w:iCs/>
        </w:rPr>
        <w:t>- паспорт изделия;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922124">
        <w:rPr>
          <w:rFonts w:ascii="Times New Roman" w:hAnsi="Times New Roman" w:cs="Times New Roman"/>
          <w:bCs/>
          <w:iCs/>
        </w:rPr>
        <w:t>- плоскопечатное (крупным шрифтом) руководство по эксплуатации на русском языке;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922124">
        <w:rPr>
          <w:rFonts w:ascii="Times New Roman" w:hAnsi="Times New Roman" w:cs="Times New Roman"/>
          <w:bCs/>
          <w:iCs/>
        </w:rPr>
        <w:t xml:space="preserve">- звуковое (на </w:t>
      </w:r>
      <w:proofErr w:type="spellStart"/>
      <w:r w:rsidRPr="00922124">
        <w:rPr>
          <w:rFonts w:ascii="Times New Roman" w:hAnsi="Times New Roman" w:cs="Times New Roman"/>
          <w:bCs/>
          <w:iCs/>
        </w:rPr>
        <w:t>флеш</w:t>
      </w:r>
      <w:proofErr w:type="spellEnd"/>
      <w:r w:rsidRPr="00922124">
        <w:rPr>
          <w:rFonts w:ascii="Times New Roman" w:hAnsi="Times New Roman" w:cs="Times New Roman"/>
          <w:bCs/>
          <w:iCs/>
        </w:rPr>
        <w:t>-карте или во внутренней памяти) руководство по эксплуатации;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922124">
        <w:rPr>
          <w:rFonts w:ascii="Times New Roman" w:hAnsi="Times New Roman" w:cs="Times New Roman"/>
          <w:bCs/>
          <w:iCs/>
        </w:rPr>
        <w:t>- ремень или сумка для переноски;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922124">
        <w:rPr>
          <w:rFonts w:ascii="Times New Roman" w:hAnsi="Times New Roman" w:cs="Times New Roman"/>
          <w:bCs/>
          <w:iCs/>
        </w:rPr>
        <w:lastRenderedPageBreak/>
        <w:t>- упаковочная коробка;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922124">
        <w:rPr>
          <w:rFonts w:ascii="Times New Roman" w:hAnsi="Times New Roman" w:cs="Times New Roman"/>
          <w:bCs/>
          <w:iCs/>
        </w:rPr>
        <w:t>- кабель USB для соединения устройства с компьютером;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 w:rsidRPr="00922124">
        <w:rPr>
          <w:rFonts w:ascii="Times New Roman" w:hAnsi="Times New Roman" w:cs="Times New Roman"/>
          <w:bCs/>
          <w:iCs/>
        </w:rPr>
        <w:t>-гарантийный талон;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iCs/>
        </w:rPr>
      </w:pPr>
      <w:proofErr w:type="gramStart"/>
      <w:r w:rsidRPr="00922124">
        <w:rPr>
          <w:rFonts w:ascii="Times New Roman" w:hAnsi="Times New Roman" w:cs="Times New Roman"/>
          <w:bCs/>
          <w:iCs/>
        </w:rPr>
        <w:t>Поставляемый Товар должен иметь действующее регистрационное удостоверение, выданное Федеральной службой по надзору в сфере здравоохранения (в случае, если Товар подлежит регистрации), и (или) действующую декларацию о соответствии или сертификат соответствия в соответствии с постановлением Правительства Российской Федерации от  23.12.2021 N 2425 "Об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</w:t>
      </w:r>
      <w:proofErr w:type="gramEnd"/>
      <w:r w:rsidRPr="00922124">
        <w:rPr>
          <w:rFonts w:ascii="Times New Roman" w:hAnsi="Times New Roman" w:cs="Times New Roman"/>
          <w:bCs/>
          <w:iCs/>
        </w:rPr>
        <w:t xml:space="preserve"> декларации о соответствии" либо иные документы, свидетельствующие о качестве и безопасности Товара, предусмотренные действующим законодательством Российской Федерации.</w:t>
      </w:r>
    </w:p>
    <w:p w:rsidR="00E9412D" w:rsidRPr="00922124" w:rsidRDefault="00E9412D" w:rsidP="0092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922124">
        <w:rPr>
          <w:rFonts w:ascii="Times New Roman" w:hAnsi="Times New Roman" w:cs="Times New Roman"/>
          <w:b/>
        </w:rPr>
        <w:t>Требования к гарантийным обязательствам:</w:t>
      </w:r>
    </w:p>
    <w:p w:rsidR="00E9412D" w:rsidRPr="00922124" w:rsidRDefault="00E9412D" w:rsidP="0092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22124">
        <w:rPr>
          <w:rFonts w:ascii="Times New Roman" w:hAnsi="Times New Roman" w:cs="Times New Roman"/>
        </w:rPr>
        <w:t xml:space="preserve">- к гарантии качества товара, работы, услуги: </w:t>
      </w:r>
      <w:proofErr w:type="gramStart"/>
      <w:r w:rsidRPr="00922124">
        <w:rPr>
          <w:rFonts w:ascii="Times New Roman" w:hAnsi="Times New Roman" w:cs="Times New Roman"/>
          <w:bCs/>
        </w:rPr>
        <w:t>Поставляемый Товар должен быть свободен от прав третьих лиц, должен быть новым (который не был ранее в употреблении, в ремонте, не был восстановлен или у которого была осуществлена замена основных частей Товара, не были восстановлены потребительские свойства), не иметь недостатков и дефектов, связанных с разработкой, материалами или качеством изготовления (в том числе скрытые недостатки и дефекты), проявляющиеся при должной эксплуатации</w:t>
      </w:r>
      <w:proofErr w:type="gramEnd"/>
      <w:r w:rsidRPr="00922124">
        <w:rPr>
          <w:rFonts w:ascii="Times New Roman" w:hAnsi="Times New Roman" w:cs="Times New Roman"/>
          <w:bCs/>
        </w:rPr>
        <w:t xml:space="preserve"> Товара в обычных условиях. На Товаре не должно быть механических повреждений.</w:t>
      </w:r>
    </w:p>
    <w:p w:rsidR="00E9412D" w:rsidRPr="00922124" w:rsidRDefault="00E9412D" w:rsidP="0092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2124">
        <w:rPr>
          <w:rFonts w:ascii="Times New Roman" w:hAnsi="Times New Roman" w:cs="Times New Roman"/>
          <w:bCs/>
        </w:rPr>
        <w:t>Поставляемый Товар соответствует стандартам на данные виды Товара, а также требованиям описания объекта закупки.</w:t>
      </w:r>
    </w:p>
    <w:p w:rsidR="00E9412D" w:rsidRPr="00922124" w:rsidRDefault="00E9412D" w:rsidP="0092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922124">
        <w:rPr>
          <w:rFonts w:ascii="Times New Roman" w:hAnsi="Times New Roman" w:cs="Times New Roman"/>
        </w:rPr>
        <w:t xml:space="preserve">- </w:t>
      </w:r>
      <w:proofErr w:type="gramStart"/>
      <w:r w:rsidRPr="00922124">
        <w:rPr>
          <w:rFonts w:ascii="Times New Roman" w:hAnsi="Times New Roman" w:cs="Times New Roman"/>
        </w:rPr>
        <w:t>к</w:t>
      </w:r>
      <w:proofErr w:type="gramEnd"/>
      <w:r w:rsidRPr="00922124">
        <w:rPr>
          <w:rFonts w:ascii="Times New Roman" w:hAnsi="Times New Roman" w:cs="Times New Roman"/>
        </w:rPr>
        <w:t xml:space="preserve"> гарантийному сроку и (или) объему предоставления гарантий их качества: </w:t>
      </w:r>
      <w:r w:rsidRPr="00922124">
        <w:rPr>
          <w:rFonts w:ascii="Times New Roman" w:hAnsi="Times New Roman" w:cs="Times New Roman"/>
          <w:bCs/>
        </w:rPr>
        <w:t xml:space="preserve">Гарантийный срок Товара </w:t>
      </w:r>
      <w:r w:rsidRPr="00922124">
        <w:rPr>
          <w:rFonts w:ascii="Times New Roman" w:hAnsi="Times New Roman" w:cs="Times New Roman"/>
          <w:bCs/>
          <w:iCs/>
        </w:rPr>
        <w:t>должен быть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отправлением), при этом участник закупки может предложить Товар с гарантийным сроком, превышающим указанный срок.</w:t>
      </w:r>
    </w:p>
    <w:p w:rsidR="00E9412D" w:rsidRPr="00922124" w:rsidRDefault="00E9412D" w:rsidP="0092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22124">
        <w:rPr>
          <w:rFonts w:ascii="Times New Roman" w:hAnsi="Times New Roman" w:cs="Times New Roman"/>
          <w:bCs/>
        </w:rPr>
        <w:t>Установленный срок не распространяется на случаи нарушения Получателем условий и требований к эксплуатации Товара.</w:t>
      </w:r>
    </w:p>
    <w:p w:rsidR="00E9412D" w:rsidRPr="00922124" w:rsidRDefault="00E9412D" w:rsidP="0092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iCs/>
        </w:rPr>
      </w:pPr>
      <w:r w:rsidRPr="00922124">
        <w:rPr>
          <w:rFonts w:ascii="Times New Roman" w:hAnsi="Times New Roman" w:cs="Times New Roman"/>
        </w:rPr>
        <w:t xml:space="preserve">- к гарантийному обслуживанию товара: </w:t>
      </w:r>
      <w:r w:rsidRPr="00922124">
        <w:rPr>
          <w:rFonts w:ascii="Times New Roman" w:hAnsi="Times New Roman" w:cs="Times New Roman"/>
          <w:bCs/>
          <w:iCs/>
        </w:rPr>
        <w:t>При передаче Товара Получателям предоставляются гарантийные талоны, дающие Получателям право в период действия гарантийного срока осуществлять гарантийное обслуживание Товара. В гарантийных талонах указываются адреса и режим работы пунктов приема Получателей Товара (специализированных мастерских или сервисных служб) по вопросам гарантийного обслуживания поставляемого по Контракту Товара.</w:t>
      </w:r>
    </w:p>
    <w:p w:rsidR="00E9412D" w:rsidRPr="00922124" w:rsidRDefault="00E9412D" w:rsidP="0092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proofErr w:type="gramStart"/>
      <w:r w:rsidRPr="00922124">
        <w:rPr>
          <w:rFonts w:ascii="Times New Roman" w:hAnsi="Times New Roman" w:cs="Times New Roman"/>
          <w:bCs/>
        </w:rPr>
        <w:t>В случае обнаружения Получателем в течение гарантийного срока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должен быть обеспечен гарантийный ремонт (если Товар подлежит гарантийному ремонту) либо осуществлена замена Товара на аналогичный Товар надлежащего качества.</w:t>
      </w:r>
      <w:proofErr w:type="gramEnd"/>
    </w:p>
    <w:p w:rsidR="00E9412D" w:rsidRPr="00922124" w:rsidRDefault="00E9412D" w:rsidP="0092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22124">
        <w:rPr>
          <w:rFonts w:ascii="Times New Roman" w:hAnsi="Times New Roman" w:cs="Times New Roman"/>
          <w:bCs/>
        </w:rPr>
        <w:t xml:space="preserve">Срок выполнения гарантийного ремонта Товара не должен превышать 15 рабочих дней со дня обращения Получателя </w:t>
      </w:r>
      <w:r w:rsidRPr="00922124">
        <w:rPr>
          <w:rFonts w:ascii="Times New Roman" w:hAnsi="Times New Roman" w:cs="Times New Roman"/>
        </w:rPr>
        <w:t>(Заказчика)</w:t>
      </w:r>
      <w:r w:rsidRPr="00922124">
        <w:rPr>
          <w:rFonts w:ascii="Times New Roman" w:hAnsi="Times New Roman" w:cs="Times New Roman"/>
          <w:bCs/>
        </w:rPr>
        <w:t>.</w:t>
      </w:r>
    </w:p>
    <w:p w:rsidR="00E9412D" w:rsidRPr="00922124" w:rsidRDefault="00E9412D" w:rsidP="0092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922124">
        <w:rPr>
          <w:rFonts w:ascii="Times New Roman" w:hAnsi="Times New Roman" w:cs="Times New Roman"/>
          <w:bCs/>
        </w:rPr>
        <w:t xml:space="preserve">Срок осуществления замены Товара не должен превышать 20 рабочих дней со дня обращения Получателя </w:t>
      </w:r>
      <w:r w:rsidRPr="00922124">
        <w:rPr>
          <w:rFonts w:ascii="Times New Roman" w:hAnsi="Times New Roman" w:cs="Times New Roman"/>
        </w:rPr>
        <w:t>(Заказчика)</w:t>
      </w:r>
      <w:r w:rsidRPr="00922124">
        <w:rPr>
          <w:rFonts w:ascii="Times New Roman" w:hAnsi="Times New Roman" w:cs="Times New Roman"/>
          <w:bCs/>
        </w:rPr>
        <w:t>.</w:t>
      </w:r>
    </w:p>
    <w:p w:rsidR="00E9412D" w:rsidRPr="00922124" w:rsidRDefault="00E9412D" w:rsidP="00922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2124">
        <w:rPr>
          <w:rFonts w:ascii="Times New Roman" w:hAnsi="Times New Roman" w:cs="Times New Roman"/>
          <w:bCs/>
        </w:rPr>
        <w:t>При передаче Получателем Товара на гарантийный ремонт или для замены должен быть  выдан Получателю документ, подтверждающий получение данного Товара Поставщиком.</w:t>
      </w:r>
    </w:p>
    <w:p w:rsidR="00E9412D" w:rsidRPr="00922124" w:rsidRDefault="00E9412D" w:rsidP="00922124">
      <w:pPr>
        <w:widowControl w:val="0"/>
        <w:snapToGrid w:val="0"/>
        <w:spacing w:after="0" w:line="240" w:lineRule="auto"/>
        <w:rPr>
          <w:rFonts w:ascii="Times New Roman" w:hAnsi="Times New Roman" w:cs="Times New Roman"/>
          <w:b/>
          <w:bCs/>
        </w:rPr>
      </w:pPr>
      <w:r w:rsidRPr="00922124">
        <w:rPr>
          <w:rFonts w:ascii="Times New Roman" w:hAnsi="Times New Roman" w:cs="Times New Roman"/>
          <w:b/>
          <w:bCs/>
        </w:rPr>
        <w:t xml:space="preserve">Требования к маркировке, упаковке: </w:t>
      </w:r>
      <w:r w:rsidRPr="00922124">
        <w:rPr>
          <w:rFonts w:ascii="Times New Roman" w:hAnsi="Times New Roman" w:cs="Times New Roman"/>
          <w:bCs/>
          <w:iCs/>
        </w:rPr>
        <w:t>На Товар должны быть нанесены товарный знак (при наличии), установленный для предприятия-изготовителя, и маркировка, не нарушающая покрытие и его товарный вид. При этом товар должен быть в упаковке, защищающей от механических повреждений и воздействия внешней среды,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Федерации.</w:t>
      </w:r>
    </w:p>
    <w:p w:rsidR="00E9412D" w:rsidRPr="00922124" w:rsidRDefault="00922124" w:rsidP="00922124">
      <w:pPr>
        <w:widowControl w:val="0"/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b/>
          <w:bCs/>
        </w:rPr>
      </w:pPr>
      <w:r w:rsidRPr="00922124">
        <w:rPr>
          <w:rFonts w:ascii="Times New Roman" w:hAnsi="Times New Roman" w:cs="Times New Roman"/>
          <w:b/>
          <w:bCs/>
        </w:rPr>
        <w:t>2</w:t>
      </w:r>
      <w:r w:rsidR="00E9412D" w:rsidRPr="00922124">
        <w:rPr>
          <w:rFonts w:ascii="Times New Roman" w:hAnsi="Times New Roman" w:cs="Times New Roman"/>
          <w:b/>
          <w:bCs/>
        </w:rPr>
        <w:t xml:space="preserve">. Количество и место доставки товара, место выполнения работы или оказания услуги, </w:t>
      </w:r>
      <w:proofErr w:type="gramStart"/>
      <w:r w:rsidR="00E9412D" w:rsidRPr="00922124">
        <w:rPr>
          <w:rFonts w:ascii="Times New Roman" w:hAnsi="Times New Roman" w:cs="Times New Roman"/>
          <w:b/>
          <w:bCs/>
        </w:rPr>
        <w:t>являющихся</w:t>
      </w:r>
      <w:proofErr w:type="gramEnd"/>
      <w:r w:rsidR="00E9412D" w:rsidRPr="00922124">
        <w:rPr>
          <w:rFonts w:ascii="Times New Roman" w:hAnsi="Times New Roman" w:cs="Times New Roman"/>
          <w:b/>
          <w:bCs/>
        </w:rPr>
        <w:t xml:space="preserve"> предметом контракта: 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bCs/>
        </w:rPr>
      </w:pPr>
      <w:r w:rsidRPr="00922124">
        <w:rPr>
          <w:rFonts w:ascii="Times New Roman" w:hAnsi="Times New Roman" w:cs="Times New Roman"/>
          <w:bCs/>
        </w:rPr>
        <w:t>Количество – 106 шт.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right="-1" w:firstLine="709"/>
        <w:jc w:val="both"/>
        <w:rPr>
          <w:rFonts w:ascii="Times New Roman" w:eastAsia="Arial Unicode MS" w:hAnsi="Times New Roman" w:cs="Times New Roman"/>
          <w:lang w:eastAsia="hi-IN" w:bidi="hi-IN"/>
        </w:rPr>
      </w:pPr>
      <w:r w:rsidRPr="00922124">
        <w:rPr>
          <w:rFonts w:ascii="Times New Roman" w:eastAsia="Arial Unicode MS" w:hAnsi="Times New Roman" w:cs="Times New Roman"/>
          <w:lang w:eastAsia="hi-IN" w:bidi="hi-IN"/>
        </w:rPr>
        <w:t>Российская Федерация.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922124">
        <w:rPr>
          <w:rFonts w:ascii="Times New Roman" w:eastAsia="Arial Unicode MS" w:hAnsi="Times New Roman" w:cs="Times New Roman"/>
          <w:bCs/>
          <w:lang w:eastAsia="hi-IN" w:bidi="hi-IN"/>
        </w:rPr>
        <w:t xml:space="preserve">Предоставить Получателям согласно реестру получателей Товара в пределах </w:t>
      </w:r>
      <w:r w:rsidRPr="00922124">
        <w:rPr>
          <w:rFonts w:ascii="Times New Roman" w:eastAsia="Arial Unicode MS" w:hAnsi="Times New Roman" w:cs="Times New Roman"/>
          <w:bCs/>
          <w:lang w:eastAsia="hi-IN" w:bidi="hi-IN"/>
        </w:rPr>
        <w:lastRenderedPageBreak/>
        <w:t>административных границ Брянской области, право выбора одного из способов получения Товара: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r w:rsidRPr="00922124">
        <w:rPr>
          <w:rFonts w:ascii="Times New Roman" w:eastAsia="Arial Unicode MS" w:hAnsi="Times New Roman" w:cs="Times New Roman"/>
          <w:bCs/>
          <w:lang w:eastAsia="hi-IN" w:bidi="hi-IN"/>
        </w:rPr>
        <w:t xml:space="preserve">по месту жительства (месту пребывания, фактического проживания) </w:t>
      </w:r>
      <w:proofErr w:type="gramStart"/>
      <w:r w:rsidRPr="00922124">
        <w:rPr>
          <w:rFonts w:ascii="Times New Roman" w:eastAsia="Arial Unicode MS" w:hAnsi="Times New Roman" w:cs="Times New Roman"/>
          <w:bCs/>
          <w:lang w:eastAsia="hi-IN" w:bidi="hi-IN"/>
        </w:rPr>
        <w:t>Получателя</w:t>
      </w:r>
      <w:proofErr w:type="gramEnd"/>
      <w:r w:rsidRPr="00922124">
        <w:rPr>
          <w:rFonts w:ascii="Times New Roman" w:eastAsia="Arial Unicode MS" w:hAnsi="Times New Roman" w:cs="Times New Roman"/>
          <w:bCs/>
          <w:lang w:eastAsia="hi-IN" w:bidi="hi-IN"/>
        </w:rPr>
        <w:t xml:space="preserve">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E9412D" w:rsidRPr="00922124" w:rsidRDefault="00E9412D" w:rsidP="0092212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Cs/>
          <w:lang w:eastAsia="hi-IN" w:bidi="hi-IN"/>
        </w:rPr>
      </w:pPr>
      <w:proofErr w:type="gramStart"/>
      <w:r w:rsidRPr="00922124">
        <w:rPr>
          <w:rFonts w:ascii="Times New Roman" w:eastAsia="Arial Unicode MS" w:hAnsi="Times New Roman" w:cs="Times New Roman"/>
          <w:bCs/>
          <w:lang w:eastAsia="hi-IN" w:bidi="hi-IN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  <w:proofErr w:type="gramEnd"/>
    </w:p>
    <w:p w:rsidR="00E9412D" w:rsidRPr="00922124" w:rsidRDefault="00E9412D" w:rsidP="00922124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2124">
        <w:rPr>
          <w:rFonts w:ascii="Times New Roman" w:eastAsia="Arial Unicode MS" w:hAnsi="Times New Roman" w:cs="Times New Roman"/>
          <w:bCs/>
          <w:lang w:eastAsia="hi-IN" w:bidi="hi-IN"/>
        </w:rPr>
        <w:t>Пункты выдачи Товара и склад Поставщика должны быть оснащены видеокамерами.</w:t>
      </w:r>
    </w:p>
    <w:p w:rsidR="00E9412D" w:rsidRPr="00922124" w:rsidRDefault="00922124" w:rsidP="00922124">
      <w:pPr>
        <w:widowControl w:val="0"/>
        <w:snapToGrid w:val="0"/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922124">
        <w:rPr>
          <w:rFonts w:ascii="Times New Roman" w:hAnsi="Times New Roman" w:cs="Times New Roman"/>
          <w:b/>
          <w:bCs/>
        </w:rPr>
        <w:t>3</w:t>
      </w:r>
      <w:r w:rsidR="00E9412D" w:rsidRPr="00922124">
        <w:rPr>
          <w:rFonts w:ascii="Times New Roman" w:hAnsi="Times New Roman" w:cs="Times New Roman"/>
          <w:b/>
          <w:bCs/>
        </w:rPr>
        <w:t xml:space="preserve">. Сроки поставки товара или завершения работы либо график оказания услуг: </w:t>
      </w:r>
      <w:r w:rsidR="00E9412D" w:rsidRPr="00922124">
        <w:rPr>
          <w:rFonts w:ascii="Times New Roman" w:eastAsia="Times New Roman" w:hAnsi="Times New Roman" w:cs="Times New Roman"/>
          <w:bCs/>
          <w:lang w:eastAsia="ru-RU"/>
        </w:rPr>
        <w:t>с даты получения от Заказчика реестра получателей Товара до "19" декабря 2022 года.</w:t>
      </w:r>
    </w:p>
    <w:p w:rsidR="0057541B" w:rsidRPr="00922124" w:rsidRDefault="0057541B" w:rsidP="00922124">
      <w:pPr>
        <w:spacing w:after="0"/>
      </w:pPr>
      <w:bookmarkStart w:id="0" w:name="_GoBack"/>
      <w:bookmarkEnd w:id="0"/>
    </w:p>
    <w:sectPr w:rsidR="0057541B" w:rsidRPr="00922124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66" w:rsidRDefault="00486266">
      <w:pPr>
        <w:spacing w:after="0" w:line="240" w:lineRule="auto"/>
      </w:pPr>
      <w:r>
        <w:separator/>
      </w:r>
    </w:p>
  </w:endnote>
  <w:endnote w:type="continuationSeparator" w:id="0">
    <w:p w:rsidR="00486266" w:rsidRDefault="0048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3963030"/>
      <w:docPartObj>
        <w:docPartGallery w:val="Page Numbers (Bottom of Page)"/>
        <w:docPartUnique/>
      </w:docPartObj>
    </w:sdtPr>
    <w:sdtEndPr/>
    <w:sdtContent>
      <w:p w:rsidR="001A27AB" w:rsidRDefault="00E941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2124">
          <w:rPr>
            <w:noProof/>
          </w:rPr>
          <w:t>3</w:t>
        </w:r>
        <w:r>
          <w:fldChar w:fldCharType="end"/>
        </w:r>
      </w:p>
    </w:sdtContent>
  </w:sdt>
  <w:p w:rsidR="001A27AB" w:rsidRDefault="0048626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66" w:rsidRDefault="00486266">
      <w:pPr>
        <w:spacing w:after="0" w:line="240" w:lineRule="auto"/>
      </w:pPr>
      <w:r>
        <w:separator/>
      </w:r>
    </w:p>
  </w:footnote>
  <w:footnote w:type="continuationSeparator" w:id="0">
    <w:p w:rsidR="00486266" w:rsidRDefault="0048626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2D"/>
    <w:rsid w:val="00486266"/>
    <w:rsid w:val="0057541B"/>
    <w:rsid w:val="00922124"/>
    <w:rsid w:val="00E9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94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941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E94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2436</Words>
  <Characters>13890</Characters>
  <Application>Microsoft Office Word</Application>
  <DocSecurity>0</DocSecurity>
  <Lines>115</Lines>
  <Paragraphs>32</Paragraphs>
  <ScaleCrop>false</ScaleCrop>
  <Company/>
  <LinksUpToDate>false</LinksUpToDate>
  <CharactersWithSpaces>16294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Сафонова Елена Михайловна</dc:creator>
  <cp:lastModifiedBy>Сафонова Елена Михайловна</cp:lastModifiedBy>
  <cp:revision>2</cp:revision>
  <dcterms:created xsi:type="dcterms:W3CDTF">2022-11-08T14:09:00Z</dcterms:created>
  <dcterms:modified xsi:type="dcterms:W3CDTF">2022-11-08T14:19:00Z</dcterms:modified>
</cp:coreProperties>
</file>