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6F" w:rsidRPr="005121D2" w:rsidRDefault="001C416F" w:rsidP="004C523A">
      <w:pPr>
        <w:keepNext/>
        <w:widowControl w:val="0"/>
        <w:suppressAutoHyphens w:val="0"/>
        <w:ind w:firstLine="709"/>
        <w:jc w:val="right"/>
        <w:rPr>
          <w:bCs/>
          <w:color w:val="000000" w:themeColor="text1"/>
        </w:rPr>
      </w:pPr>
      <w:r w:rsidRPr="005121D2">
        <w:rPr>
          <w:bCs/>
          <w:color w:val="000000" w:themeColor="text1"/>
        </w:rPr>
        <w:t>Приложение № 1</w:t>
      </w:r>
    </w:p>
    <w:p w:rsidR="001C416F" w:rsidRPr="005121D2" w:rsidRDefault="001C416F" w:rsidP="004C523A">
      <w:pPr>
        <w:keepNext/>
        <w:widowControl w:val="0"/>
        <w:suppressAutoHyphens w:val="0"/>
        <w:ind w:firstLine="709"/>
        <w:jc w:val="right"/>
        <w:rPr>
          <w:color w:val="000000" w:themeColor="text1"/>
        </w:rPr>
      </w:pPr>
      <w:r w:rsidRPr="005121D2">
        <w:rPr>
          <w:bCs/>
          <w:color w:val="000000" w:themeColor="text1"/>
        </w:rPr>
        <w:t xml:space="preserve">к </w:t>
      </w:r>
      <w:r w:rsidRPr="005121D2">
        <w:rPr>
          <w:color w:val="000000" w:themeColor="text1"/>
        </w:rPr>
        <w:t>извещению о проведении</w:t>
      </w:r>
    </w:p>
    <w:p w:rsidR="001C416F" w:rsidRPr="005121D2" w:rsidRDefault="001C416F" w:rsidP="004C523A">
      <w:pPr>
        <w:keepNext/>
        <w:widowControl w:val="0"/>
        <w:suppressAutoHyphens w:val="0"/>
        <w:ind w:firstLine="709"/>
        <w:jc w:val="right"/>
        <w:rPr>
          <w:color w:val="000000" w:themeColor="text1"/>
          <w:lang w:eastAsia="ru-RU"/>
        </w:rPr>
      </w:pPr>
      <w:r w:rsidRPr="005121D2">
        <w:rPr>
          <w:color w:val="000000" w:themeColor="text1"/>
        </w:rPr>
        <w:t xml:space="preserve">открытого </w:t>
      </w:r>
      <w:r w:rsidRPr="005121D2">
        <w:rPr>
          <w:color w:val="000000" w:themeColor="text1"/>
          <w:lang w:eastAsia="ru-RU"/>
        </w:rPr>
        <w:t>аукциона</w:t>
      </w:r>
    </w:p>
    <w:p w:rsidR="001C416F" w:rsidRPr="005121D2" w:rsidRDefault="001C416F" w:rsidP="004C523A">
      <w:pPr>
        <w:keepNext/>
        <w:widowControl w:val="0"/>
        <w:suppressAutoHyphens w:val="0"/>
        <w:ind w:firstLine="709"/>
        <w:jc w:val="right"/>
        <w:rPr>
          <w:b/>
          <w:color w:val="000000" w:themeColor="text1"/>
        </w:rPr>
      </w:pPr>
      <w:r w:rsidRPr="005121D2">
        <w:rPr>
          <w:color w:val="000000" w:themeColor="text1"/>
          <w:lang w:eastAsia="ru-RU"/>
        </w:rPr>
        <w:t>в электронной форме</w:t>
      </w:r>
    </w:p>
    <w:p w:rsidR="00971A3D" w:rsidRPr="005121D2" w:rsidRDefault="00971A3D" w:rsidP="004C523A">
      <w:pPr>
        <w:keepNext/>
        <w:widowControl w:val="0"/>
        <w:suppressAutoHyphens w:val="0"/>
        <w:ind w:firstLine="709"/>
        <w:jc w:val="center"/>
        <w:rPr>
          <w:b/>
          <w:color w:val="000000" w:themeColor="text1"/>
        </w:rPr>
      </w:pPr>
    </w:p>
    <w:p w:rsidR="00314E96" w:rsidRPr="005121D2" w:rsidRDefault="00AA2B12" w:rsidP="00FE7330">
      <w:pPr>
        <w:keepNext/>
        <w:widowControl w:val="0"/>
        <w:suppressAutoHyphens w:val="0"/>
        <w:ind w:firstLine="709"/>
        <w:jc w:val="center"/>
        <w:rPr>
          <w:b/>
          <w:color w:val="000000" w:themeColor="text1"/>
        </w:rPr>
      </w:pPr>
      <w:r w:rsidRPr="005121D2">
        <w:rPr>
          <w:b/>
          <w:color w:val="000000" w:themeColor="text1"/>
        </w:rPr>
        <w:t>Описание объекта закупки</w:t>
      </w:r>
    </w:p>
    <w:p w:rsidR="00314E96" w:rsidRPr="005121D2" w:rsidRDefault="00314E96" w:rsidP="004C523A">
      <w:pPr>
        <w:keepNext/>
        <w:widowControl w:val="0"/>
        <w:suppressAutoHyphens w:val="0"/>
        <w:ind w:firstLine="709"/>
        <w:jc w:val="center"/>
        <w:rPr>
          <w:b/>
          <w:color w:val="000000" w:themeColor="text1"/>
        </w:rPr>
      </w:pPr>
      <w:r w:rsidRPr="005121D2">
        <w:rPr>
          <w:b/>
          <w:color w:val="000000" w:themeColor="text1"/>
        </w:rPr>
        <w:t>(Технические требования)</w:t>
      </w:r>
    </w:p>
    <w:p w:rsidR="001546E4" w:rsidRPr="00F12A8D" w:rsidRDefault="001546E4" w:rsidP="001546E4">
      <w:pPr>
        <w:keepNext/>
        <w:widowControl w:val="0"/>
        <w:suppressAutoHyphens w:val="0"/>
        <w:jc w:val="center"/>
        <w:rPr>
          <w:b/>
        </w:rPr>
      </w:pPr>
      <w:r>
        <w:rPr>
          <w:i/>
          <w:color w:val="FF0000"/>
        </w:rPr>
        <w:t>(в редакции от 02.02.2024)</w:t>
      </w:r>
    </w:p>
    <w:p w:rsidR="001C416F" w:rsidRPr="005121D2" w:rsidRDefault="001C416F" w:rsidP="004C523A">
      <w:pPr>
        <w:keepNext/>
        <w:widowControl w:val="0"/>
        <w:suppressAutoHyphens w:val="0"/>
        <w:ind w:firstLine="709"/>
        <w:jc w:val="center"/>
        <w:rPr>
          <w:b/>
          <w:color w:val="000000" w:themeColor="text1"/>
        </w:rPr>
      </w:pPr>
    </w:p>
    <w:p w:rsidR="00AA2B12" w:rsidRPr="005121D2" w:rsidRDefault="001C416F" w:rsidP="004C523A">
      <w:pPr>
        <w:keepNext/>
        <w:widowControl w:val="0"/>
        <w:suppressAutoHyphens w:val="0"/>
        <w:ind w:firstLine="851"/>
        <w:jc w:val="both"/>
        <w:rPr>
          <w:color w:val="000000" w:themeColor="text1"/>
        </w:rPr>
      </w:pPr>
      <w:r w:rsidRPr="005121D2">
        <w:rPr>
          <w:color w:val="000000" w:themeColor="text1"/>
        </w:rPr>
        <w:t xml:space="preserve">Наименование объекта закупки: Поставка </w:t>
      </w:r>
      <w:r w:rsidR="00615300" w:rsidRPr="005121D2">
        <w:rPr>
          <w:color w:val="000000" w:themeColor="text1"/>
        </w:rPr>
        <w:t>технических средств реабилитации (Специальные средства при нарушениях функций выделения) для обеспечения в 2024 году Получателей.</w:t>
      </w:r>
    </w:p>
    <w:p w:rsidR="00E87CFB" w:rsidRPr="005121D2" w:rsidRDefault="00E87CFB" w:rsidP="004C523A">
      <w:pPr>
        <w:keepNext/>
        <w:widowControl w:val="0"/>
        <w:suppressAutoHyphens w:val="0"/>
        <w:ind w:firstLine="851"/>
        <w:jc w:val="both"/>
        <w:rPr>
          <w:color w:val="000000" w:themeColor="text1"/>
        </w:rPr>
      </w:pPr>
    </w:p>
    <w:tbl>
      <w:tblPr>
        <w:tblW w:w="11032" w:type="dxa"/>
        <w:jc w:val="center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18"/>
        <w:gridCol w:w="1386"/>
        <w:gridCol w:w="2032"/>
        <w:gridCol w:w="2665"/>
        <w:gridCol w:w="1891"/>
        <w:gridCol w:w="1373"/>
      </w:tblGrid>
      <w:tr w:rsidR="00D735FD" w:rsidRPr="005121D2" w:rsidTr="00D735FD">
        <w:trPr>
          <w:jc w:val="center"/>
        </w:trPr>
        <w:tc>
          <w:tcPr>
            <w:tcW w:w="567" w:type="dxa"/>
          </w:tcPr>
          <w:p w:rsidR="00D735FD" w:rsidRPr="005121D2" w:rsidRDefault="00D735FD" w:rsidP="001546E4">
            <w:pPr>
              <w:keepNext/>
              <w:widowControl w:val="0"/>
              <w:suppressAutoHyphens w:val="0"/>
              <w:jc w:val="center"/>
            </w:pPr>
            <w:r w:rsidRPr="005121D2">
              <w:t>№</w:t>
            </w:r>
          </w:p>
          <w:p w:rsidR="00D735FD" w:rsidRPr="005121D2" w:rsidRDefault="00D735FD" w:rsidP="001546E4">
            <w:pPr>
              <w:keepNext/>
              <w:widowControl w:val="0"/>
              <w:suppressAutoHyphens w:val="0"/>
              <w:jc w:val="center"/>
            </w:pPr>
            <w:proofErr w:type="gramStart"/>
            <w:r w:rsidRPr="005121D2">
              <w:t>п</w:t>
            </w:r>
            <w:proofErr w:type="gramEnd"/>
            <w:r w:rsidRPr="005121D2">
              <w:t>/п</w:t>
            </w:r>
          </w:p>
        </w:tc>
        <w:tc>
          <w:tcPr>
            <w:tcW w:w="1118" w:type="dxa"/>
          </w:tcPr>
          <w:p w:rsidR="00D735FD" w:rsidRPr="005121D2" w:rsidRDefault="00D735FD" w:rsidP="001546E4">
            <w:pPr>
              <w:keepNext/>
              <w:widowControl w:val="0"/>
              <w:suppressAutoHyphens w:val="0"/>
              <w:jc w:val="center"/>
            </w:pPr>
            <w:r w:rsidRPr="005121D2">
              <w:t>Наименование Товара</w:t>
            </w:r>
          </w:p>
        </w:tc>
        <w:tc>
          <w:tcPr>
            <w:tcW w:w="1386" w:type="dxa"/>
          </w:tcPr>
          <w:p w:rsidR="00D735FD" w:rsidRPr="005121D2" w:rsidRDefault="00D735FD" w:rsidP="001546E4">
            <w:pPr>
              <w:keepNext/>
              <w:widowControl w:val="0"/>
              <w:suppressAutoHyphens w:val="0"/>
              <w:jc w:val="center"/>
            </w:pPr>
            <w:r w:rsidRPr="005121D2">
              <w:t>КТРУ/</w:t>
            </w:r>
          </w:p>
          <w:p w:rsidR="00D735FD" w:rsidRPr="005121D2" w:rsidRDefault="00D735FD" w:rsidP="001546E4">
            <w:pPr>
              <w:keepNext/>
              <w:widowControl w:val="0"/>
              <w:suppressAutoHyphens w:val="0"/>
              <w:jc w:val="center"/>
            </w:pPr>
            <w:r w:rsidRPr="005121D2">
              <w:t>ОКПД</w:t>
            </w:r>
            <w:proofErr w:type="gramStart"/>
            <w:r w:rsidRPr="005121D2">
              <w:t>2</w:t>
            </w:r>
            <w:proofErr w:type="gramEnd"/>
          </w:p>
        </w:tc>
        <w:tc>
          <w:tcPr>
            <w:tcW w:w="2032" w:type="dxa"/>
          </w:tcPr>
          <w:p w:rsidR="00D735FD" w:rsidRPr="005121D2" w:rsidRDefault="00D735FD" w:rsidP="001546E4">
            <w:pPr>
              <w:keepNext/>
              <w:widowControl w:val="0"/>
              <w:suppressAutoHyphens w:val="0"/>
              <w:ind w:left="-89"/>
              <w:jc w:val="center"/>
            </w:pPr>
            <w:r w:rsidRPr="005121D2">
              <w:t>Наименование характеристики</w:t>
            </w:r>
          </w:p>
        </w:tc>
        <w:tc>
          <w:tcPr>
            <w:tcW w:w="2665" w:type="dxa"/>
          </w:tcPr>
          <w:p w:rsidR="00D735FD" w:rsidRPr="005121D2" w:rsidRDefault="00D735FD" w:rsidP="001546E4">
            <w:pPr>
              <w:keepNext/>
              <w:widowControl w:val="0"/>
              <w:suppressAutoHyphens w:val="0"/>
              <w:jc w:val="center"/>
            </w:pPr>
            <w:r w:rsidRPr="005121D2">
              <w:t>Значение характеристики</w:t>
            </w:r>
          </w:p>
        </w:tc>
        <w:tc>
          <w:tcPr>
            <w:tcW w:w="1891" w:type="dxa"/>
          </w:tcPr>
          <w:p w:rsidR="00D735FD" w:rsidRPr="005121D2" w:rsidRDefault="00D735FD" w:rsidP="001546E4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5121D2">
              <w:t>Инструкция по заполнению характеристик</w:t>
            </w:r>
          </w:p>
          <w:p w:rsidR="00D735FD" w:rsidRPr="005121D2" w:rsidRDefault="00D735FD" w:rsidP="001546E4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5121D2">
              <w:t>в заявке</w:t>
            </w:r>
          </w:p>
        </w:tc>
        <w:tc>
          <w:tcPr>
            <w:tcW w:w="1373" w:type="dxa"/>
          </w:tcPr>
          <w:p w:rsidR="00D735FD" w:rsidRPr="005121D2" w:rsidRDefault="00D735FD" w:rsidP="001546E4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5121D2">
              <w:t>Количество</w:t>
            </w:r>
            <w:proofErr w:type="gramStart"/>
            <w:r w:rsidRPr="005121D2">
              <w:t xml:space="preserve"> ,</w:t>
            </w:r>
            <w:proofErr w:type="gramEnd"/>
            <w:r w:rsidRPr="005121D2">
              <w:t xml:space="preserve"> </w:t>
            </w:r>
            <w:proofErr w:type="spellStart"/>
            <w:r w:rsidRPr="005121D2">
              <w:t>шт</w:t>
            </w:r>
            <w:proofErr w:type="spellEnd"/>
          </w:p>
        </w:tc>
      </w:tr>
      <w:tr w:rsidR="00FE7330" w:rsidRPr="005121D2" w:rsidTr="00D735FD">
        <w:trPr>
          <w:trHeight w:val="27"/>
          <w:jc w:val="center"/>
        </w:trPr>
        <w:tc>
          <w:tcPr>
            <w:tcW w:w="567" w:type="dxa"/>
            <w:vMerge w:val="restart"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jc w:val="center"/>
            </w:pPr>
            <w:r w:rsidRPr="005121D2">
              <w:t>1</w:t>
            </w:r>
          </w:p>
        </w:tc>
        <w:tc>
          <w:tcPr>
            <w:tcW w:w="1118" w:type="dxa"/>
            <w:vMerge w:val="restart"/>
          </w:tcPr>
          <w:p w:rsidR="00FE7330" w:rsidRPr="005121D2" w:rsidRDefault="00FE7330" w:rsidP="001546E4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 коду КТРУ:</w:t>
            </w:r>
          </w:p>
          <w:p w:rsidR="00FE7330" w:rsidRPr="005121D2" w:rsidRDefault="00FE7330" w:rsidP="001546E4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color w:val="000000" w:themeColor="text1"/>
              </w:rPr>
            </w:pPr>
            <w:r w:rsidRPr="005121D2">
              <w:rPr>
                <w:color w:val="000000" w:themeColor="text1"/>
              </w:rPr>
              <w:t xml:space="preserve">Калоприемник для </w:t>
            </w:r>
            <w:proofErr w:type="spellStart"/>
            <w:r w:rsidRPr="005121D2">
              <w:rPr>
                <w:color w:val="000000" w:themeColor="text1"/>
              </w:rPr>
              <w:t>колостомы</w:t>
            </w:r>
            <w:proofErr w:type="spellEnd"/>
            <w:r w:rsidRPr="005121D2">
              <w:rPr>
                <w:color w:val="000000" w:themeColor="text1"/>
              </w:rPr>
              <w:t xml:space="preserve"> закрытый, однокомпонентный</w:t>
            </w:r>
          </w:p>
          <w:p w:rsidR="00FE7330" w:rsidRPr="005121D2" w:rsidRDefault="00FE7330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386" w:type="dxa"/>
            <w:vMerge w:val="restart"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ind w:left="-82" w:right="-92"/>
              <w:jc w:val="center"/>
              <w:rPr>
                <w:color w:val="000000" w:themeColor="text1"/>
              </w:rPr>
            </w:pPr>
            <w:r w:rsidRPr="005121D2">
              <w:rPr>
                <w:color w:val="000000" w:themeColor="text1"/>
              </w:rPr>
              <w:t>32.50.13.190-00006905/</w:t>
            </w:r>
          </w:p>
          <w:p w:rsidR="00FE7330" w:rsidRPr="005121D2" w:rsidRDefault="00FE7330" w:rsidP="001546E4">
            <w:pPr>
              <w:keepNext/>
              <w:widowControl w:val="0"/>
              <w:suppressAutoHyphens w:val="0"/>
              <w:ind w:left="-82" w:right="-92"/>
              <w:jc w:val="center"/>
              <w:rPr>
                <w:color w:val="000000" w:themeColor="text1"/>
              </w:rPr>
            </w:pPr>
            <w:r w:rsidRPr="005121D2">
              <w:rPr>
                <w:color w:val="000000" w:themeColor="text1"/>
              </w:rPr>
              <w:t>32.50.13.190</w:t>
            </w:r>
          </w:p>
          <w:p w:rsidR="00FE7330" w:rsidRPr="005121D2" w:rsidRDefault="00FE7330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2032" w:type="dxa"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ind w:left="-89" w:right="-68"/>
              <w:jc w:val="center"/>
            </w:pPr>
            <w:r w:rsidRPr="005121D2">
              <w:rPr>
                <w:color w:val="000000" w:themeColor="text1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</w:t>
            </w:r>
          </w:p>
        </w:tc>
        <w:tc>
          <w:tcPr>
            <w:tcW w:w="2665" w:type="dxa"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5121D2">
              <w:rPr>
                <w:color w:val="000000" w:themeColor="text1"/>
              </w:rPr>
              <w:t xml:space="preserve">Однокомпонентный </w:t>
            </w:r>
            <w:proofErr w:type="spellStart"/>
            <w:r w:rsidRPr="005121D2">
              <w:rPr>
                <w:color w:val="000000" w:themeColor="text1"/>
              </w:rPr>
              <w:t>недренируемый</w:t>
            </w:r>
            <w:proofErr w:type="spellEnd"/>
            <w:r w:rsidRPr="005121D2">
              <w:rPr>
                <w:color w:val="000000" w:themeColor="text1"/>
              </w:rPr>
              <w:t xml:space="preserve"> калоприемник со встроенной плоской пластиной</w:t>
            </w:r>
          </w:p>
        </w:tc>
        <w:tc>
          <w:tcPr>
            <w:tcW w:w="1891" w:type="dxa"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5121D2">
              <w:t>Значение характеристики не может изменяться участником закупки</w:t>
            </w:r>
          </w:p>
        </w:tc>
        <w:tc>
          <w:tcPr>
            <w:tcW w:w="1373" w:type="dxa"/>
            <w:vMerge w:val="restart"/>
          </w:tcPr>
          <w:p w:rsidR="00FE7330" w:rsidRPr="005121D2" w:rsidRDefault="00483CAF" w:rsidP="001546E4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5121D2">
              <w:t>2900</w:t>
            </w:r>
          </w:p>
        </w:tc>
      </w:tr>
      <w:tr w:rsidR="00FE7330" w:rsidRPr="005121D2" w:rsidTr="00D735FD">
        <w:trPr>
          <w:trHeight w:val="22"/>
          <w:jc w:val="center"/>
        </w:trPr>
        <w:tc>
          <w:tcPr>
            <w:tcW w:w="567" w:type="dxa"/>
            <w:vMerge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18" w:type="dxa"/>
            <w:vMerge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386" w:type="dxa"/>
            <w:vMerge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2032" w:type="dxa"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ind w:left="-99" w:right="-68"/>
              <w:jc w:val="center"/>
              <w:rPr>
                <w:color w:val="000000" w:themeColor="text1"/>
              </w:rPr>
            </w:pPr>
            <w:r w:rsidRPr="005121D2">
              <w:rPr>
                <w:color w:val="000000" w:themeColor="text1"/>
              </w:rPr>
              <w:t>Описание изделия</w:t>
            </w:r>
          </w:p>
        </w:tc>
        <w:tc>
          <w:tcPr>
            <w:tcW w:w="2665" w:type="dxa"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ind w:left="-99"/>
              <w:jc w:val="both"/>
              <w:rPr>
                <w:color w:val="000000" w:themeColor="text1"/>
              </w:rPr>
            </w:pPr>
            <w:r w:rsidRPr="005121D2">
              <w:rPr>
                <w:color w:val="000000" w:themeColor="text1"/>
              </w:rPr>
              <w:t xml:space="preserve">Пластиковый мешок, предназначенный для присоединения к коже пациента вокруг </w:t>
            </w:r>
            <w:proofErr w:type="spellStart"/>
            <w:r w:rsidRPr="005121D2">
              <w:rPr>
                <w:color w:val="000000" w:themeColor="text1"/>
              </w:rPr>
              <w:t>стомы</w:t>
            </w:r>
            <w:proofErr w:type="spellEnd"/>
            <w:r w:rsidRPr="005121D2">
              <w:rPr>
                <w:color w:val="000000" w:themeColor="text1"/>
              </w:rPr>
              <w:t xml:space="preserve"> и использования в качестве ёмкости для сбора фекалий после </w:t>
            </w:r>
            <w:proofErr w:type="spellStart"/>
            <w:r w:rsidRPr="005121D2">
              <w:rPr>
                <w:color w:val="000000" w:themeColor="text1"/>
              </w:rPr>
              <w:t>колостомии</w:t>
            </w:r>
            <w:proofErr w:type="spellEnd"/>
            <w:r w:rsidRPr="005121D2">
              <w:rPr>
                <w:color w:val="000000" w:themeColor="text1"/>
              </w:rPr>
              <w:t>.</w:t>
            </w:r>
          </w:p>
          <w:p w:rsidR="00FE7330" w:rsidRPr="005121D2" w:rsidRDefault="00FE7330" w:rsidP="001546E4">
            <w:pPr>
              <w:keepNext/>
              <w:widowControl w:val="0"/>
              <w:suppressAutoHyphens w:val="0"/>
              <w:ind w:left="-61" w:right="-72"/>
              <w:jc w:val="both"/>
            </w:pPr>
            <w:r w:rsidRPr="005121D2">
              <w:rPr>
                <w:color w:val="000000" w:themeColor="text1"/>
              </w:rPr>
              <w:t xml:space="preserve">Однокомпонентный </w:t>
            </w:r>
            <w:proofErr w:type="spellStart"/>
            <w:r w:rsidRPr="005121D2">
              <w:rPr>
                <w:color w:val="000000" w:themeColor="text1"/>
              </w:rPr>
              <w:t>недренируемый</w:t>
            </w:r>
            <w:proofErr w:type="spellEnd"/>
            <w:r w:rsidRPr="005121D2">
              <w:rPr>
                <w:color w:val="000000" w:themeColor="text1"/>
              </w:rPr>
              <w:t xml:space="preserve"> (закрытый) калоприёмник со встроенной плоской пластиной - </w:t>
            </w:r>
            <w:proofErr w:type="spellStart"/>
            <w:r w:rsidRPr="005121D2">
              <w:rPr>
                <w:color w:val="000000" w:themeColor="text1"/>
              </w:rPr>
              <w:t>недренируемый</w:t>
            </w:r>
            <w:proofErr w:type="spellEnd"/>
            <w:r w:rsidRPr="005121D2">
              <w:rPr>
                <w:color w:val="000000" w:themeColor="text1"/>
              </w:rPr>
              <w:t xml:space="preserve"> </w:t>
            </w:r>
            <w:proofErr w:type="spellStart"/>
            <w:r w:rsidRPr="005121D2">
              <w:rPr>
                <w:color w:val="000000" w:themeColor="text1"/>
              </w:rPr>
              <w:t>стомный</w:t>
            </w:r>
            <w:proofErr w:type="spellEnd"/>
            <w:r w:rsidRPr="005121D2">
              <w:rPr>
                <w:color w:val="000000" w:themeColor="text1"/>
              </w:rPr>
              <w:t xml:space="preserve"> мешок неразъёмный, со встроенной плоской адгезивной пластиной на </w:t>
            </w:r>
            <w:proofErr w:type="spellStart"/>
            <w:r w:rsidRPr="005121D2">
              <w:rPr>
                <w:color w:val="000000" w:themeColor="text1"/>
              </w:rPr>
              <w:t>гипоаллергенной</w:t>
            </w:r>
            <w:proofErr w:type="spellEnd"/>
            <w:r w:rsidRPr="005121D2">
              <w:rPr>
                <w:color w:val="000000" w:themeColor="text1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5121D2">
              <w:rPr>
                <w:color w:val="000000" w:themeColor="text1"/>
              </w:rPr>
              <w:t>стому</w:t>
            </w:r>
            <w:proofErr w:type="spellEnd"/>
            <w:r w:rsidRPr="005121D2">
              <w:rPr>
                <w:color w:val="000000" w:themeColor="text1"/>
              </w:rPr>
              <w:t>.</w:t>
            </w:r>
          </w:p>
        </w:tc>
        <w:tc>
          <w:tcPr>
            <w:tcW w:w="1891" w:type="dxa"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5121D2">
              <w:t>Значение характеристики не может изменяться участником закупки</w:t>
            </w:r>
          </w:p>
        </w:tc>
        <w:tc>
          <w:tcPr>
            <w:tcW w:w="1373" w:type="dxa"/>
            <w:vMerge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ind w:left="-37" w:right="-52"/>
              <w:jc w:val="center"/>
            </w:pPr>
          </w:p>
        </w:tc>
      </w:tr>
      <w:tr w:rsidR="00FE7330" w:rsidRPr="005121D2" w:rsidTr="00D735FD">
        <w:trPr>
          <w:trHeight w:val="22"/>
          <w:jc w:val="center"/>
        </w:trPr>
        <w:tc>
          <w:tcPr>
            <w:tcW w:w="567" w:type="dxa"/>
            <w:vMerge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18" w:type="dxa"/>
            <w:vMerge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386" w:type="dxa"/>
            <w:vMerge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2032" w:type="dxa"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ind w:left="-89" w:right="-68"/>
              <w:jc w:val="center"/>
            </w:pPr>
            <w:r w:rsidRPr="005121D2">
              <w:t>Материал (плёнка) мешка</w:t>
            </w:r>
          </w:p>
        </w:tc>
        <w:tc>
          <w:tcPr>
            <w:tcW w:w="2665" w:type="dxa"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5121D2">
              <w:t xml:space="preserve">Многослойный, не пропускающий запах, с нетканым покрытием </w:t>
            </w:r>
          </w:p>
        </w:tc>
        <w:tc>
          <w:tcPr>
            <w:tcW w:w="1891" w:type="dxa"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ind w:left="-89" w:right="-52"/>
              <w:jc w:val="center"/>
            </w:pPr>
            <w:r w:rsidRPr="005121D2">
              <w:t xml:space="preserve">Значение характеристики не может </w:t>
            </w:r>
            <w:r w:rsidRPr="005121D2">
              <w:lastRenderedPageBreak/>
              <w:t>изменяться участником закупки</w:t>
            </w:r>
          </w:p>
        </w:tc>
        <w:tc>
          <w:tcPr>
            <w:tcW w:w="1373" w:type="dxa"/>
            <w:vMerge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ind w:left="-89" w:right="-52"/>
              <w:jc w:val="center"/>
            </w:pPr>
          </w:p>
        </w:tc>
      </w:tr>
      <w:tr w:rsidR="00FE7330" w:rsidRPr="005121D2" w:rsidTr="00D735FD">
        <w:trPr>
          <w:trHeight w:val="22"/>
          <w:jc w:val="center"/>
        </w:trPr>
        <w:tc>
          <w:tcPr>
            <w:tcW w:w="567" w:type="dxa"/>
            <w:vMerge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18" w:type="dxa"/>
            <w:vMerge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386" w:type="dxa"/>
            <w:vMerge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2032" w:type="dxa"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ind w:left="-99"/>
              <w:jc w:val="center"/>
            </w:pPr>
            <w:r w:rsidRPr="005121D2">
              <w:t>Прозрачность материала (плёнка) мешка</w:t>
            </w:r>
          </w:p>
        </w:tc>
        <w:tc>
          <w:tcPr>
            <w:tcW w:w="2665" w:type="dxa"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5121D2">
              <w:t xml:space="preserve">Непрозрачный </w:t>
            </w:r>
          </w:p>
          <w:p w:rsidR="00FE7330" w:rsidRPr="005121D2" w:rsidRDefault="00FE7330" w:rsidP="001546E4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5121D2">
              <w:t xml:space="preserve">или </w:t>
            </w:r>
          </w:p>
          <w:p w:rsidR="00FE7330" w:rsidRPr="005121D2" w:rsidRDefault="00FE7330" w:rsidP="001546E4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5121D2">
              <w:t xml:space="preserve">прозрачный </w:t>
            </w:r>
          </w:p>
        </w:tc>
        <w:tc>
          <w:tcPr>
            <w:tcW w:w="1891" w:type="dxa"/>
          </w:tcPr>
          <w:p w:rsidR="00FE64CD" w:rsidRPr="005121D2" w:rsidRDefault="00FE64CD" w:rsidP="001546E4">
            <w:pPr>
              <w:keepNext/>
              <w:widowControl w:val="0"/>
              <w:suppressAutoHyphens w:val="0"/>
              <w:ind w:left="-89" w:right="-52"/>
              <w:jc w:val="center"/>
            </w:pPr>
            <w:r w:rsidRPr="00FE64CD">
              <w:t>Участник закупки указывает в заявке конкретное значение характеристики</w:t>
            </w:r>
          </w:p>
        </w:tc>
        <w:tc>
          <w:tcPr>
            <w:tcW w:w="1373" w:type="dxa"/>
            <w:vMerge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ind w:left="-89" w:right="-52"/>
              <w:jc w:val="center"/>
            </w:pPr>
          </w:p>
        </w:tc>
      </w:tr>
      <w:tr w:rsidR="00FE7330" w:rsidRPr="005121D2" w:rsidTr="00D735FD">
        <w:trPr>
          <w:trHeight w:val="22"/>
          <w:jc w:val="center"/>
        </w:trPr>
        <w:tc>
          <w:tcPr>
            <w:tcW w:w="567" w:type="dxa"/>
            <w:vMerge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18" w:type="dxa"/>
            <w:vMerge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386" w:type="dxa"/>
            <w:vMerge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2032" w:type="dxa"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ind w:left="-89" w:right="-68"/>
              <w:jc w:val="center"/>
            </w:pPr>
            <w:r w:rsidRPr="005121D2">
              <w:t>Тип покрытия мешков</w:t>
            </w:r>
          </w:p>
        </w:tc>
        <w:tc>
          <w:tcPr>
            <w:tcW w:w="2665" w:type="dxa"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5121D2">
              <w:t xml:space="preserve">Одностороннее </w:t>
            </w:r>
          </w:p>
          <w:p w:rsidR="00FE7330" w:rsidRPr="005121D2" w:rsidRDefault="00FE7330" w:rsidP="001546E4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5121D2">
              <w:t xml:space="preserve">или </w:t>
            </w:r>
          </w:p>
          <w:p w:rsidR="00FE7330" w:rsidRPr="005121D2" w:rsidRDefault="00FE7330" w:rsidP="001546E4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5121D2">
              <w:t>двухстороннее</w:t>
            </w:r>
          </w:p>
        </w:tc>
        <w:tc>
          <w:tcPr>
            <w:tcW w:w="1891" w:type="dxa"/>
          </w:tcPr>
          <w:p w:rsidR="00FE7330" w:rsidRPr="005121D2" w:rsidRDefault="00035F84" w:rsidP="001546E4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FE64CD">
              <w:t>Участник закупки указывает в заявке конкретное значение характеристики</w:t>
            </w:r>
          </w:p>
        </w:tc>
        <w:tc>
          <w:tcPr>
            <w:tcW w:w="1373" w:type="dxa"/>
            <w:vMerge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ind w:left="-37" w:right="-52"/>
              <w:jc w:val="center"/>
            </w:pPr>
          </w:p>
        </w:tc>
      </w:tr>
      <w:tr w:rsidR="00FE7330" w:rsidRPr="005121D2" w:rsidTr="00D735FD">
        <w:trPr>
          <w:trHeight w:val="22"/>
          <w:jc w:val="center"/>
        </w:trPr>
        <w:tc>
          <w:tcPr>
            <w:tcW w:w="567" w:type="dxa"/>
            <w:vMerge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18" w:type="dxa"/>
            <w:vMerge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386" w:type="dxa"/>
            <w:vMerge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2032" w:type="dxa"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ind w:left="-89" w:right="-68"/>
              <w:jc w:val="center"/>
            </w:pPr>
            <w:r w:rsidRPr="005121D2">
              <w:t>Фильтр</w:t>
            </w:r>
          </w:p>
          <w:p w:rsidR="00FE7330" w:rsidRPr="005121D2" w:rsidRDefault="00FE7330" w:rsidP="001546E4">
            <w:pPr>
              <w:keepNext/>
              <w:widowControl w:val="0"/>
              <w:suppressAutoHyphens w:val="0"/>
              <w:ind w:left="-89" w:right="-68"/>
              <w:jc w:val="center"/>
            </w:pPr>
          </w:p>
        </w:tc>
        <w:tc>
          <w:tcPr>
            <w:tcW w:w="2665" w:type="dxa"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5121D2">
              <w:t>Наличие</w:t>
            </w:r>
          </w:p>
        </w:tc>
        <w:tc>
          <w:tcPr>
            <w:tcW w:w="1891" w:type="dxa"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5121D2">
              <w:t>Значение характеристики не может изменяться участником закупки</w:t>
            </w:r>
          </w:p>
        </w:tc>
        <w:tc>
          <w:tcPr>
            <w:tcW w:w="1373" w:type="dxa"/>
            <w:vMerge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ind w:left="-37" w:right="-52"/>
              <w:jc w:val="center"/>
            </w:pPr>
          </w:p>
        </w:tc>
      </w:tr>
      <w:tr w:rsidR="00FE7330" w:rsidRPr="005121D2" w:rsidTr="00D735FD">
        <w:trPr>
          <w:trHeight w:val="304"/>
          <w:jc w:val="center"/>
        </w:trPr>
        <w:tc>
          <w:tcPr>
            <w:tcW w:w="567" w:type="dxa"/>
            <w:vMerge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18" w:type="dxa"/>
            <w:vMerge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386" w:type="dxa"/>
            <w:vMerge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2032" w:type="dxa"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ind w:left="-89" w:right="-68"/>
              <w:jc w:val="center"/>
              <w:rPr>
                <w:i/>
                <w:color w:val="000000" w:themeColor="text1"/>
              </w:rPr>
            </w:pPr>
            <w:r w:rsidRPr="005121D2">
              <w:rPr>
                <w:color w:val="000000" w:themeColor="text1"/>
              </w:rPr>
              <w:t xml:space="preserve">Максимальный диаметр вырезаемого отверстия для </w:t>
            </w:r>
            <w:proofErr w:type="spellStart"/>
            <w:r w:rsidRPr="005121D2">
              <w:rPr>
                <w:color w:val="000000" w:themeColor="text1"/>
              </w:rPr>
              <w:t>стомы</w:t>
            </w:r>
            <w:proofErr w:type="spellEnd"/>
            <w:r w:rsidRPr="005121D2">
              <w:rPr>
                <w:color w:val="000000" w:themeColor="text1"/>
              </w:rPr>
              <w:t>,</w:t>
            </w:r>
          </w:p>
          <w:p w:rsidR="00FE7330" w:rsidRPr="005121D2" w:rsidRDefault="00FE7330" w:rsidP="001546E4">
            <w:pPr>
              <w:keepNext/>
              <w:widowControl w:val="0"/>
              <w:suppressAutoHyphens w:val="0"/>
              <w:ind w:left="-57" w:right="-68"/>
              <w:jc w:val="center"/>
              <w:rPr>
                <w:vertAlign w:val="superscript"/>
              </w:rPr>
            </w:pPr>
            <w:r w:rsidRPr="005121D2">
              <w:rPr>
                <w:color w:val="000000" w:themeColor="text1"/>
              </w:rPr>
              <w:t>миллиметр</w:t>
            </w:r>
          </w:p>
        </w:tc>
        <w:tc>
          <w:tcPr>
            <w:tcW w:w="2665" w:type="dxa"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ind w:left="-61" w:right="-72"/>
              <w:jc w:val="center"/>
              <w:rPr>
                <w:color w:val="000000" w:themeColor="text1"/>
              </w:rPr>
            </w:pPr>
            <w:r w:rsidRPr="005121D2">
              <w:t>До 35 мм</w:t>
            </w:r>
          </w:p>
          <w:p w:rsidR="00FE7330" w:rsidRPr="005121D2" w:rsidRDefault="00FE7330" w:rsidP="001546E4">
            <w:pPr>
              <w:keepNext/>
              <w:widowControl w:val="0"/>
              <w:suppressAutoHyphens w:val="0"/>
              <w:ind w:left="-61" w:right="-72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91" w:type="dxa"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jc w:val="center"/>
            </w:pPr>
            <w:r w:rsidRPr="005121D2">
              <w:t>Значение характеристики не может изменяться участником закупки</w:t>
            </w:r>
          </w:p>
        </w:tc>
        <w:tc>
          <w:tcPr>
            <w:tcW w:w="1373" w:type="dxa"/>
            <w:vMerge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ind w:left="-37" w:right="-52"/>
              <w:jc w:val="center"/>
            </w:pPr>
          </w:p>
        </w:tc>
      </w:tr>
      <w:tr w:rsidR="00FE7330" w:rsidRPr="005121D2" w:rsidTr="00D735FD">
        <w:trPr>
          <w:trHeight w:val="22"/>
          <w:jc w:val="center"/>
        </w:trPr>
        <w:tc>
          <w:tcPr>
            <w:tcW w:w="567" w:type="dxa"/>
            <w:vMerge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18" w:type="dxa"/>
            <w:vMerge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386" w:type="dxa"/>
            <w:vMerge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2032" w:type="dxa"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ind w:left="-89" w:right="-68"/>
              <w:jc w:val="center"/>
            </w:pPr>
            <w:r w:rsidRPr="005121D2">
              <w:rPr>
                <w:color w:val="000000" w:themeColor="text1"/>
              </w:rPr>
              <w:t xml:space="preserve">Диаметр предварительного отверстия для </w:t>
            </w:r>
            <w:proofErr w:type="spellStart"/>
            <w:r w:rsidRPr="005121D2">
              <w:rPr>
                <w:color w:val="000000" w:themeColor="text1"/>
              </w:rPr>
              <w:t>стомы</w:t>
            </w:r>
            <w:proofErr w:type="spellEnd"/>
            <w:r w:rsidRPr="005121D2">
              <w:rPr>
                <w:color w:val="000000" w:themeColor="text1"/>
              </w:rPr>
              <w:t>, миллиметр</w:t>
            </w:r>
          </w:p>
        </w:tc>
        <w:tc>
          <w:tcPr>
            <w:tcW w:w="2665" w:type="dxa"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5121D2">
              <w:t xml:space="preserve">≤ </w:t>
            </w:r>
            <w:r w:rsidRPr="005121D2">
              <w:rPr>
                <w:color w:val="000000" w:themeColor="text1"/>
              </w:rPr>
              <w:t xml:space="preserve">20 </w:t>
            </w:r>
          </w:p>
        </w:tc>
        <w:tc>
          <w:tcPr>
            <w:tcW w:w="1891" w:type="dxa"/>
          </w:tcPr>
          <w:p w:rsidR="00FE7330" w:rsidRPr="005121D2" w:rsidRDefault="00035F84" w:rsidP="001546E4">
            <w:pPr>
              <w:keepNext/>
              <w:widowControl w:val="0"/>
              <w:suppressAutoHyphens w:val="0"/>
              <w:jc w:val="center"/>
            </w:pPr>
            <w:r w:rsidRPr="00FE64CD">
              <w:t>Участник закупки указывает в заявке конкретное значение характеристики</w:t>
            </w:r>
          </w:p>
        </w:tc>
        <w:tc>
          <w:tcPr>
            <w:tcW w:w="1373" w:type="dxa"/>
            <w:vMerge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ind w:left="-37" w:right="-52"/>
              <w:jc w:val="center"/>
            </w:pPr>
          </w:p>
        </w:tc>
      </w:tr>
      <w:tr w:rsidR="00FE7330" w:rsidRPr="005121D2" w:rsidTr="00D735FD">
        <w:trPr>
          <w:trHeight w:val="22"/>
          <w:jc w:val="center"/>
        </w:trPr>
        <w:tc>
          <w:tcPr>
            <w:tcW w:w="567" w:type="dxa"/>
            <w:vMerge w:val="restart"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jc w:val="center"/>
            </w:pPr>
            <w:r w:rsidRPr="005121D2">
              <w:t>2</w:t>
            </w:r>
          </w:p>
        </w:tc>
        <w:tc>
          <w:tcPr>
            <w:tcW w:w="1118" w:type="dxa"/>
            <w:vMerge w:val="restart"/>
          </w:tcPr>
          <w:p w:rsidR="00FE7330" w:rsidRPr="005121D2" w:rsidRDefault="00FE7330" w:rsidP="001546E4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 коду КТРУ:</w:t>
            </w:r>
          </w:p>
          <w:p w:rsidR="00FE7330" w:rsidRPr="005121D2" w:rsidRDefault="00FE7330" w:rsidP="001546E4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color w:val="000000" w:themeColor="text1"/>
              </w:rPr>
            </w:pPr>
            <w:r w:rsidRPr="005121D2">
              <w:rPr>
                <w:color w:val="000000" w:themeColor="text1"/>
              </w:rPr>
              <w:t xml:space="preserve">Калоприемник для </w:t>
            </w:r>
            <w:proofErr w:type="spellStart"/>
            <w:r w:rsidRPr="005121D2">
              <w:rPr>
                <w:color w:val="000000" w:themeColor="text1"/>
              </w:rPr>
              <w:t>колостомы</w:t>
            </w:r>
            <w:proofErr w:type="spellEnd"/>
            <w:r w:rsidRPr="005121D2">
              <w:rPr>
                <w:color w:val="000000" w:themeColor="text1"/>
              </w:rPr>
              <w:t xml:space="preserve"> закрытый, однокомпонентный</w:t>
            </w:r>
          </w:p>
          <w:p w:rsidR="00FE7330" w:rsidRPr="005121D2" w:rsidRDefault="00FE7330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386" w:type="dxa"/>
            <w:vMerge w:val="restart"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jc w:val="center"/>
              <w:rPr>
                <w:color w:val="000000" w:themeColor="text1"/>
              </w:rPr>
            </w:pPr>
            <w:r w:rsidRPr="005121D2">
              <w:rPr>
                <w:color w:val="000000" w:themeColor="text1"/>
              </w:rPr>
              <w:t>32.50.13.190-00006905/</w:t>
            </w:r>
          </w:p>
          <w:p w:rsidR="00FE7330" w:rsidRPr="005121D2" w:rsidRDefault="00FE7330" w:rsidP="001546E4">
            <w:pPr>
              <w:keepNext/>
              <w:widowControl w:val="0"/>
              <w:suppressAutoHyphens w:val="0"/>
              <w:jc w:val="center"/>
              <w:rPr>
                <w:color w:val="000000" w:themeColor="text1"/>
              </w:rPr>
            </w:pPr>
            <w:r w:rsidRPr="005121D2">
              <w:rPr>
                <w:color w:val="000000" w:themeColor="text1"/>
              </w:rPr>
              <w:t>32.50.13.190</w:t>
            </w:r>
          </w:p>
          <w:p w:rsidR="00FE7330" w:rsidRPr="005121D2" w:rsidRDefault="00FE7330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2032" w:type="dxa"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ind w:left="-89" w:right="-68"/>
              <w:jc w:val="center"/>
            </w:pPr>
            <w:r w:rsidRPr="005121D2">
              <w:rPr>
                <w:color w:val="000000" w:themeColor="text1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</w:t>
            </w:r>
          </w:p>
        </w:tc>
        <w:tc>
          <w:tcPr>
            <w:tcW w:w="2665" w:type="dxa"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5121D2">
              <w:rPr>
                <w:color w:val="000000" w:themeColor="text1"/>
              </w:rPr>
              <w:t xml:space="preserve">Однокомпонентный </w:t>
            </w:r>
            <w:proofErr w:type="spellStart"/>
            <w:r w:rsidRPr="005121D2">
              <w:rPr>
                <w:color w:val="000000" w:themeColor="text1"/>
              </w:rPr>
              <w:t>недренируемый</w:t>
            </w:r>
            <w:proofErr w:type="spellEnd"/>
            <w:r w:rsidRPr="005121D2">
              <w:rPr>
                <w:color w:val="000000" w:themeColor="text1"/>
              </w:rPr>
              <w:t xml:space="preserve"> калоприемник со встроенной плоской пластиной</w:t>
            </w:r>
          </w:p>
        </w:tc>
        <w:tc>
          <w:tcPr>
            <w:tcW w:w="1891" w:type="dxa"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5121D2">
              <w:t>Значение характеристики не может изменяться участником закупки</w:t>
            </w:r>
          </w:p>
        </w:tc>
        <w:tc>
          <w:tcPr>
            <w:tcW w:w="1373" w:type="dxa"/>
            <w:vMerge w:val="restart"/>
          </w:tcPr>
          <w:p w:rsidR="00FE7330" w:rsidRPr="005121D2" w:rsidRDefault="00483CAF" w:rsidP="001546E4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5121D2">
              <w:t>106 158</w:t>
            </w:r>
          </w:p>
        </w:tc>
      </w:tr>
      <w:tr w:rsidR="00FE7330" w:rsidRPr="005121D2" w:rsidTr="00D735FD">
        <w:trPr>
          <w:trHeight w:val="22"/>
          <w:jc w:val="center"/>
        </w:trPr>
        <w:tc>
          <w:tcPr>
            <w:tcW w:w="567" w:type="dxa"/>
            <w:vMerge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18" w:type="dxa"/>
            <w:vMerge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386" w:type="dxa"/>
            <w:vMerge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2032" w:type="dxa"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ind w:left="-99" w:right="-68"/>
              <w:jc w:val="center"/>
              <w:rPr>
                <w:color w:val="000000" w:themeColor="text1"/>
              </w:rPr>
            </w:pPr>
            <w:r w:rsidRPr="005121D2">
              <w:rPr>
                <w:color w:val="000000" w:themeColor="text1"/>
              </w:rPr>
              <w:t>Описание изделия</w:t>
            </w:r>
          </w:p>
        </w:tc>
        <w:tc>
          <w:tcPr>
            <w:tcW w:w="2665" w:type="dxa"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ind w:left="-99"/>
              <w:jc w:val="both"/>
              <w:rPr>
                <w:color w:val="000000" w:themeColor="text1"/>
              </w:rPr>
            </w:pPr>
            <w:r w:rsidRPr="005121D2">
              <w:rPr>
                <w:color w:val="000000" w:themeColor="text1"/>
              </w:rPr>
              <w:t xml:space="preserve">Пластиковый мешок, предназначенный для присоединения к коже пациента вокруг </w:t>
            </w:r>
            <w:proofErr w:type="spellStart"/>
            <w:r w:rsidRPr="005121D2">
              <w:rPr>
                <w:color w:val="000000" w:themeColor="text1"/>
              </w:rPr>
              <w:t>стомы</w:t>
            </w:r>
            <w:proofErr w:type="spellEnd"/>
            <w:r w:rsidRPr="005121D2">
              <w:rPr>
                <w:color w:val="000000" w:themeColor="text1"/>
              </w:rPr>
              <w:t xml:space="preserve"> и использования в качестве ёмкости для сбора фекалий после </w:t>
            </w:r>
            <w:proofErr w:type="spellStart"/>
            <w:r w:rsidRPr="005121D2">
              <w:rPr>
                <w:color w:val="000000" w:themeColor="text1"/>
              </w:rPr>
              <w:lastRenderedPageBreak/>
              <w:t>колостомии</w:t>
            </w:r>
            <w:proofErr w:type="spellEnd"/>
            <w:r w:rsidRPr="005121D2">
              <w:rPr>
                <w:color w:val="000000" w:themeColor="text1"/>
              </w:rPr>
              <w:t>.</w:t>
            </w:r>
          </w:p>
          <w:p w:rsidR="00FE7330" w:rsidRPr="005121D2" w:rsidRDefault="00FE7330" w:rsidP="001546E4">
            <w:pPr>
              <w:keepNext/>
              <w:widowControl w:val="0"/>
              <w:suppressAutoHyphens w:val="0"/>
              <w:ind w:left="-61" w:right="-72"/>
              <w:jc w:val="both"/>
            </w:pPr>
            <w:r w:rsidRPr="005121D2">
              <w:rPr>
                <w:color w:val="000000" w:themeColor="text1"/>
              </w:rPr>
              <w:t xml:space="preserve">Однокомпонентный </w:t>
            </w:r>
            <w:proofErr w:type="spellStart"/>
            <w:r w:rsidRPr="005121D2">
              <w:rPr>
                <w:color w:val="000000" w:themeColor="text1"/>
              </w:rPr>
              <w:t>недренируемый</w:t>
            </w:r>
            <w:proofErr w:type="spellEnd"/>
            <w:r w:rsidRPr="005121D2">
              <w:rPr>
                <w:color w:val="000000" w:themeColor="text1"/>
              </w:rPr>
              <w:t xml:space="preserve"> (закрытый) калоприёмник со встроенной плоской пластиной - </w:t>
            </w:r>
            <w:proofErr w:type="spellStart"/>
            <w:r w:rsidRPr="005121D2">
              <w:rPr>
                <w:color w:val="000000" w:themeColor="text1"/>
              </w:rPr>
              <w:t>недренируемый</w:t>
            </w:r>
            <w:proofErr w:type="spellEnd"/>
            <w:r w:rsidRPr="005121D2">
              <w:rPr>
                <w:color w:val="000000" w:themeColor="text1"/>
              </w:rPr>
              <w:t xml:space="preserve"> </w:t>
            </w:r>
            <w:proofErr w:type="spellStart"/>
            <w:r w:rsidRPr="005121D2">
              <w:rPr>
                <w:color w:val="000000" w:themeColor="text1"/>
              </w:rPr>
              <w:t>стомный</w:t>
            </w:r>
            <w:proofErr w:type="spellEnd"/>
            <w:r w:rsidRPr="005121D2">
              <w:rPr>
                <w:color w:val="000000" w:themeColor="text1"/>
              </w:rPr>
              <w:t xml:space="preserve"> мешок неразъёмный, со встроенной плоской адгезивной пластиной на </w:t>
            </w:r>
            <w:proofErr w:type="spellStart"/>
            <w:r w:rsidRPr="005121D2">
              <w:rPr>
                <w:color w:val="000000" w:themeColor="text1"/>
              </w:rPr>
              <w:t>гипоаллергенной</w:t>
            </w:r>
            <w:proofErr w:type="spellEnd"/>
            <w:r w:rsidRPr="005121D2">
              <w:rPr>
                <w:color w:val="000000" w:themeColor="text1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5121D2">
              <w:rPr>
                <w:color w:val="000000" w:themeColor="text1"/>
              </w:rPr>
              <w:t>стому</w:t>
            </w:r>
            <w:proofErr w:type="spellEnd"/>
            <w:r w:rsidRPr="005121D2">
              <w:rPr>
                <w:color w:val="000000" w:themeColor="text1"/>
              </w:rPr>
              <w:t>.</w:t>
            </w:r>
          </w:p>
        </w:tc>
        <w:tc>
          <w:tcPr>
            <w:tcW w:w="1891" w:type="dxa"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5121D2">
              <w:lastRenderedPageBreak/>
              <w:t>Значение характеристики не может изменяться участником закупки</w:t>
            </w:r>
          </w:p>
        </w:tc>
        <w:tc>
          <w:tcPr>
            <w:tcW w:w="1373" w:type="dxa"/>
            <w:vMerge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ind w:left="-37" w:right="-52"/>
              <w:jc w:val="center"/>
            </w:pPr>
          </w:p>
        </w:tc>
      </w:tr>
      <w:tr w:rsidR="00FE7330" w:rsidRPr="005121D2" w:rsidTr="00D735FD">
        <w:trPr>
          <w:trHeight w:val="22"/>
          <w:jc w:val="center"/>
        </w:trPr>
        <w:tc>
          <w:tcPr>
            <w:tcW w:w="567" w:type="dxa"/>
            <w:vMerge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18" w:type="dxa"/>
            <w:vMerge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386" w:type="dxa"/>
            <w:vMerge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2032" w:type="dxa"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ind w:left="-89" w:right="-68"/>
              <w:jc w:val="center"/>
            </w:pPr>
            <w:r w:rsidRPr="005121D2">
              <w:t>Материал (плёнка) мешка</w:t>
            </w:r>
          </w:p>
        </w:tc>
        <w:tc>
          <w:tcPr>
            <w:tcW w:w="2665" w:type="dxa"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5121D2">
              <w:t xml:space="preserve">Многослойный, не пропускающий запах, с нетканым покрытием </w:t>
            </w:r>
          </w:p>
        </w:tc>
        <w:tc>
          <w:tcPr>
            <w:tcW w:w="1891" w:type="dxa"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ind w:left="-89" w:right="-52"/>
              <w:jc w:val="center"/>
            </w:pPr>
            <w:r w:rsidRPr="005121D2">
              <w:t>Значение характеристики не может изменяться участником закупки</w:t>
            </w:r>
          </w:p>
        </w:tc>
        <w:tc>
          <w:tcPr>
            <w:tcW w:w="1373" w:type="dxa"/>
            <w:vMerge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ind w:left="-37" w:right="-52"/>
              <w:jc w:val="center"/>
            </w:pPr>
          </w:p>
        </w:tc>
      </w:tr>
      <w:tr w:rsidR="00FE7330" w:rsidRPr="005121D2" w:rsidTr="00D735FD">
        <w:trPr>
          <w:trHeight w:val="22"/>
          <w:jc w:val="center"/>
        </w:trPr>
        <w:tc>
          <w:tcPr>
            <w:tcW w:w="567" w:type="dxa"/>
            <w:vMerge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18" w:type="dxa"/>
            <w:vMerge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386" w:type="dxa"/>
            <w:vMerge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2032" w:type="dxa"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ind w:left="-99"/>
              <w:jc w:val="center"/>
            </w:pPr>
            <w:r w:rsidRPr="005121D2">
              <w:t>Прозрачность материала (плёнка) мешка</w:t>
            </w:r>
          </w:p>
        </w:tc>
        <w:tc>
          <w:tcPr>
            <w:tcW w:w="2665" w:type="dxa"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5121D2">
              <w:t xml:space="preserve">Непрозрачный </w:t>
            </w:r>
          </w:p>
          <w:p w:rsidR="00FE7330" w:rsidRPr="005121D2" w:rsidRDefault="00FE7330" w:rsidP="001546E4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5121D2">
              <w:t xml:space="preserve">или </w:t>
            </w:r>
          </w:p>
          <w:p w:rsidR="00FE7330" w:rsidRPr="005121D2" w:rsidRDefault="00FE7330" w:rsidP="001546E4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5121D2">
              <w:t xml:space="preserve">прозрачный </w:t>
            </w:r>
          </w:p>
        </w:tc>
        <w:tc>
          <w:tcPr>
            <w:tcW w:w="1891" w:type="dxa"/>
          </w:tcPr>
          <w:p w:rsidR="00FE7330" w:rsidRPr="005121D2" w:rsidRDefault="00035F84" w:rsidP="001546E4">
            <w:pPr>
              <w:keepNext/>
              <w:widowControl w:val="0"/>
              <w:suppressAutoHyphens w:val="0"/>
              <w:ind w:left="-89" w:right="-52"/>
              <w:jc w:val="center"/>
            </w:pPr>
            <w:r w:rsidRPr="00FE64CD">
              <w:t>Участник закупки указывает в заявке конкретное значение характеристики</w:t>
            </w:r>
          </w:p>
        </w:tc>
        <w:tc>
          <w:tcPr>
            <w:tcW w:w="1373" w:type="dxa"/>
            <w:vMerge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ind w:left="-37" w:right="-52"/>
              <w:jc w:val="center"/>
            </w:pPr>
          </w:p>
        </w:tc>
      </w:tr>
      <w:tr w:rsidR="00FE7330" w:rsidRPr="005121D2" w:rsidTr="00D735FD">
        <w:trPr>
          <w:trHeight w:val="22"/>
          <w:jc w:val="center"/>
        </w:trPr>
        <w:tc>
          <w:tcPr>
            <w:tcW w:w="567" w:type="dxa"/>
            <w:vMerge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18" w:type="dxa"/>
            <w:vMerge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386" w:type="dxa"/>
            <w:vMerge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2032" w:type="dxa"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ind w:left="-89" w:right="-68"/>
              <w:jc w:val="center"/>
            </w:pPr>
            <w:r w:rsidRPr="005121D2">
              <w:t>Тип покрытия мешков</w:t>
            </w:r>
          </w:p>
        </w:tc>
        <w:tc>
          <w:tcPr>
            <w:tcW w:w="2665" w:type="dxa"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5121D2">
              <w:t xml:space="preserve">Одностороннее </w:t>
            </w:r>
          </w:p>
          <w:p w:rsidR="00FE7330" w:rsidRPr="005121D2" w:rsidRDefault="00FE7330" w:rsidP="001546E4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5121D2">
              <w:t xml:space="preserve">или </w:t>
            </w:r>
          </w:p>
          <w:p w:rsidR="00FE7330" w:rsidRPr="005121D2" w:rsidRDefault="00FE7330" w:rsidP="001546E4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5121D2">
              <w:t>двухстороннее</w:t>
            </w:r>
          </w:p>
        </w:tc>
        <w:tc>
          <w:tcPr>
            <w:tcW w:w="1891" w:type="dxa"/>
          </w:tcPr>
          <w:p w:rsidR="00FE7330" w:rsidRPr="005121D2" w:rsidRDefault="00035F84" w:rsidP="001546E4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FE64CD">
              <w:t>Участник закупки указывает в заявке конкретное значение характеристики</w:t>
            </w:r>
          </w:p>
        </w:tc>
        <w:tc>
          <w:tcPr>
            <w:tcW w:w="1373" w:type="dxa"/>
            <w:vMerge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ind w:left="-37" w:right="-52"/>
              <w:jc w:val="center"/>
            </w:pPr>
          </w:p>
        </w:tc>
      </w:tr>
      <w:tr w:rsidR="00FE7330" w:rsidRPr="005121D2" w:rsidTr="00D735FD">
        <w:trPr>
          <w:trHeight w:val="22"/>
          <w:jc w:val="center"/>
        </w:trPr>
        <w:tc>
          <w:tcPr>
            <w:tcW w:w="567" w:type="dxa"/>
            <w:vMerge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18" w:type="dxa"/>
            <w:vMerge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386" w:type="dxa"/>
            <w:vMerge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2032" w:type="dxa"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ind w:left="-89" w:right="-68"/>
              <w:jc w:val="center"/>
            </w:pPr>
            <w:r w:rsidRPr="005121D2">
              <w:t>Фильтр</w:t>
            </w:r>
          </w:p>
          <w:p w:rsidR="00FE7330" w:rsidRPr="005121D2" w:rsidRDefault="00FE7330" w:rsidP="001546E4">
            <w:pPr>
              <w:keepNext/>
              <w:widowControl w:val="0"/>
              <w:suppressAutoHyphens w:val="0"/>
              <w:ind w:left="-89" w:right="-68"/>
              <w:jc w:val="center"/>
            </w:pPr>
          </w:p>
        </w:tc>
        <w:tc>
          <w:tcPr>
            <w:tcW w:w="2665" w:type="dxa"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5121D2">
              <w:t>Наличие</w:t>
            </w:r>
          </w:p>
        </w:tc>
        <w:tc>
          <w:tcPr>
            <w:tcW w:w="1891" w:type="dxa"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5121D2">
              <w:t>Значение характеристики не может изменяться участником закупки</w:t>
            </w:r>
          </w:p>
        </w:tc>
        <w:tc>
          <w:tcPr>
            <w:tcW w:w="1373" w:type="dxa"/>
            <w:vMerge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ind w:left="-37" w:right="-52"/>
              <w:jc w:val="center"/>
            </w:pPr>
          </w:p>
        </w:tc>
      </w:tr>
      <w:tr w:rsidR="00FE7330" w:rsidRPr="005121D2" w:rsidTr="00D735FD">
        <w:trPr>
          <w:trHeight w:val="22"/>
          <w:jc w:val="center"/>
        </w:trPr>
        <w:tc>
          <w:tcPr>
            <w:tcW w:w="567" w:type="dxa"/>
            <w:vMerge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18" w:type="dxa"/>
            <w:vMerge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386" w:type="dxa"/>
            <w:vMerge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2032" w:type="dxa"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ind w:left="-89" w:right="-68"/>
              <w:jc w:val="center"/>
              <w:rPr>
                <w:i/>
                <w:color w:val="000000" w:themeColor="text1"/>
              </w:rPr>
            </w:pPr>
            <w:r w:rsidRPr="005121D2">
              <w:rPr>
                <w:color w:val="000000" w:themeColor="text1"/>
              </w:rPr>
              <w:t xml:space="preserve">Максимальный диаметр вырезаемого отверстия для </w:t>
            </w:r>
            <w:proofErr w:type="spellStart"/>
            <w:r w:rsidRPr="005121D2">
              <w:rPr>
                <w:color w:val="000000" w:themeColor="text1"/>
              </w:rPr>
              <w:t>стомы</w:t>
            </w:r>
            <w:proofErr w:type="spellEnd"/>
            <w:r w:rsidRPr="005121D2">
              <w:rPr>
                <w:color w:val="000000" w:themeColor="text1"/>
              </w:rPr>
              <w:t>,</w:t>
            </w:r>
          </w:p>
          <w:p w:rsidR="00FE7330" w:rsidRPr="005121D2" w:rsidRDefault="00FE7330" w:rsidP="001546E4">
            <w:pPr>
              <w:keepNext/>
              <w:widowControl w:val="0"/>
              <w:suppressAutoHyphens w:val="0"/>
              <w:ind w:left="-89" w:right="-68"/>
              <w:jc w:val="center"/>
              <w:rPr>
                <w:color w:val="000000" w:themeColor="text1"/>
              </w:rPr>
            </w:pPr>
            <w:r w:rsidRPr="005121D2">
              <w:rPr>
                <w:color w:val="000000" w:themeColor="text1"/>
              </w:rPr>
              <w:t>миллиметр</w:t>
            </w:r>
          </w:p>
        </w:tc>
        <w:tc>
          <w:tcPr>
            <w:tcW w:w="2665" w:type="dxa"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ind w:left="-61" w:right="-72"/>
              <w:jc w:val="center"/>
              <w:rPr>
                <w:color w:val="000000" w:themeColor="text1"/>
              </w:rPr>
            </w:pPr>
            <w:r w:rsidRPr="005121D2">
              <w:t>60-80 мм</w:t>
            </w:r>
          </w:p>
          <w:p w:rsidR="00FE7330" w:rsidRPr="005121D2" w:rsidRDefault="00FE7330" w:rsidP="001546E4">
            <w:pPr>
              <w:keepNext/>
              <w:widowControl w:val="0"/>
              <w:suppressAutoHyphens w:val="0"/>
              <w:ind w:left="-61" w:right="-72"/>
              <w:jc w:val="center"/>
            </w:pPr>
          </w:p>
        </w:tc>
        <w:tc>
          <w:tcPr>
            <w:tcW w:w="1891" w:type="dxa"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jc w:val="center"/>
            </w:pPr>
            <w:r w:rsidRPr="005121D2">
              <w:t>Значение характеристики не может изменяться участником закупки</w:t>
            </w:r>
          </w:p>
        </w:tc>
        <w:tc>
          <w:tcPr>
            <w:tcW w:w="1373" w:type="dxa"/>
            <w:vMerge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ind w:left="-37" w:right="-52"/>
              <w:jc w:val="center"/>
            </w:pPr>
          </w:p>
        </w:tc>
      </w:tr>
      <w:tr w:rsidR="00FE7330" w:rsidRPr="005121D2" w:rsidTr="00D735FD">
        <w:trPr>
          <w:trHeight w:val="22"/>
          <w:jc w:val="center"/>
        </w:trPr>
        <w:tc>
          <w:tcPr>
            <w:tcW w:w="567" w:type="dxa"/>
            <w:vMerge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18" w:type="dxa"/>
            <w:vMerge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386" w:type="dxa"/>
            <w:vMerge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2032" w:type="dxa"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ind w:left="-89" w:right="-68"/>
              <w:jc w:val="center"/>
            </w:pPr>
            <w:r w:rsidRPr="005121D2">
              <w:rPr>
                <w:color w:val="000000" w:themeColor="text1"/>
              </w:rPr>
              <w:t xml:space="preserve">Диаметр предварительного отверстия для </w:t>
            </w:r>
            <w:proofErr w:type="spellStart"/>
            <w:r w:rsidRPr="005121D2">
              <w:rPr>
                <w:color w:val="000000" w:themeColor="text1"/>
              </w:rPr>
              <w:t>стомы</w:t>
            </w:r>
            <w:proofErr w:type="spellEnd"/>
            <w:r w:rsidRPr="005121D2">
              <w:rPr>
                <w:color w:val="000000" w:themeColor="text1"/>
              </w:rPr>
              <w:t>, миллиметр</w:t>
            </w:r>
          </w:p>
        </w:tc>
        <w:tc>
          <w:tcPr>
            <w:tcW w:w="2665" w:type="dxa"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5121D2">
              <w:t xml:space="preserve">≤ </w:t>
            </w:r>
            <w:r w:rsidRPr="005121D2">
              <w:rPr>
                <w:color w:val="000000" w:themeColor="text1"/>
              </w:rPr>
              <w:t xml:space="preserve">20 </w:t>
            </w:r>
          </w:p>
        </w:tc>
        <w:tc>
          <w:tcPr>
            <w:tcW w:w="1891" w:type="dxa"/>
          </w:tcPr>
          <w:p w:rsidR="00FE7330" w:rsidRPr="005121D2" w:rsidRDefault="00035F84" w:rsidP="001546E4">
            <w:pPr>
              <w:keepNext/>
              <w:widowControl w:val="0"/>
              <w:suppressAutoHyphens w:val="0"/>
              <w:jc w:val="center"/>
            </w:pPr>
            <w:r w:rsidRPr="00FE64CD">
              <w:t xml:space="preserve">Участник закупки указывает в заявке конкретное значение </w:t>
            </w:r>
            <w:r w:rsidRPr="00FE64CD">
              <w:lastRenderedPageBreak/>
              <w:t>характеристики</w:t>
            </w:r>
          </w:p>
        </w:tc>
        <w:tc>
          <w:tcPr>
            <w:tcW w:w="1373" w:type="dxa"/>
            <w:vMerge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ind w:left="-37" w:right="-52"/>
              <w:jc w:val="center"/>
            </w:pPr>
          </w:p>
        </w:tc>
      </w:tr>
      <w:tr w:rsidR="00483CAF" w:rsidRPr="005121D2" w:rsidTr="00D735FD">
        <w:trPr>
          <w:trHeight w:val="22"/>
          <w:jc w:val="center"/>
        </w:trPr>
        <w:tc>
          <w:tcPr>
            <w:tcW w:w="567" w:type="dxa"/>
            <w:vMerge w:val="restart"/>
          </w:tcPr>
          <w:p w:rsidR="00483CAF" w:rsidRPr="005121D2" w:rsidRDefault="00483CAF" w:rsidP="001546E4">
            <w:pPr>
              <w:keepNext/>
              <w:widowControl w:val="0"/>
              <w:suppressAutoHyphens w:val="0"/>
              <w:jc w:val="center"/>
            </w:pPr>
            <w:r w:rsidRPr="005121D2">
              <w:lastRenderedPageBreak/>
              <w:t>3</w:t>
            </w:r>
          </w:p>
        </w:tc>
        <w:tc>
          <w:tcPr>
            <w:tcW w:w="1118" w:type="dxa"/>
            <w:vMerge w:val="restart"/>
          </w:tcPr>
          <w:p w:rsidR="00483CAF" w:rsidRPr="005121D2" w:rsidRDefault="00483CAF" w:rsidP="001546E4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 коду КТРУ:</w:t>
            </w:r>
          </w:p>
          <w:p w:rsidR="00483CAF" w:rsidRPr="005121D2" w:rsidRDefault="00483CAF" w:rsidP="001546E4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color w:val="000000" w:themeColor="text1"/>
              </w:rPr>
            </w:pPr>
            <w:r w:rsidRPr="005121D2">
              <w:rPr>
                <w:color w:val="000000" w:themeColor="text1"/>
              </w:rPr>
              <w:t xml:space="preserve">Калоприемник для </w:t>
            </w:r>
            <w:proofErr w:type="spellStart"/>
            <w:r w:rsidRPr="005121D2">
              <w:rPr>
                <w:color w:val="000000" w:themeColor="text1"/>
              </w:rPr>
              <w:t>колостомы</w:t>
            </w:r>
            <w:proofErr w:type="spellEnd"/>
            <w:r w:rsidRPr="005121D2">
              <w:rPr>
                <w:color w:val="000000" w:themeColor="text1"/>
              </w:rPr>
              <w:t xml:space="preserve"> закрытый, однокомпонентный</w:t>
            </w:r>
          </w:p>
          <w:p w:rsidR="00483CAF" w:rsidRPr="005121D2" w:rsidRDefault="00483CAF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386" w:type="dxa"/>
            <w:vMerge w:val="restart"/>
          </w:tcPr>
          <w:p w:rsidR="00483CAF" w:rsidRPr="005121D2" w:rsidRDefault="00483CAF" w:rsidP="001546E4">
            <w:pPr>
              <w:keepNext/>
              <w:widowControl w:val="0"/>
              <w:suppressAutoHyphens w:val="0"/>
              <w:jc w:val="center"/>
              <w:rPr>
                <w:color w:val="000000" w:themeColor="text1"/>
              </w:rPr>
            </w:pPr>
            <w:r w:rsidRPr="005121D2">
              <w:rPr>
                <w:color w:val="000000" w:themeColor="text1"/>
              </w:rPr>
              <w:t>32.50.13.190-00006905/</w:t>
            </w:r>
          </w:p>
          <w:p w:rsidR="00483CAF" w:rsidRPr="005121D2" w:rsidRDefault="00483CAF" w:rsidP="001546E4">
            <w:pPr>
              <w:keepNext/>
              <w:widowControl w:val="0"/>
              <w:suppressAutoHyphens w:val="0"/>
              <w:jc w:val="center"/>
              <w:rPr>
                <w:color w:val="000000" w:themeColor="text1"/>
              </w:rPr>
            </w:pPr>
            <w:r w:rsidRPr="005121D2">
              <w:rPr>
                <w:color w:val="000000" w:themeColor="text1"/>
              </w:rPr>
              <w:t>32.50.13.190</w:t>
            </w:r>
          </w:p>
          <w:p w:rsidR="00483CAF" w:rsidRPr="005121D2" w:rsidRDefault="00483CAF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2032" w:type="dxa"/>
          </w:tcPr>
          <w:p w:rsidR="00483CAF" w:rsidRPr="005121D2" w:rsidRDefault="00483CAF" w:rsidP="001546E4">
            <w:pPr>
              <w:keepNext/>
              <w:widowControl w:val="0"/>
              <w:suppressAutoHyphens w:val="0"/>
              <w:ind w:left="-89" w:right="-68"/>
              <w:jc w:val="center"/>
            </w:pPr>
            <w:r w:rsidRPr="005121D2">
              <w:rPr>
                <w:color w:val="000000" w:themeColor="text1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</w:t>
            </w:r>
          </w:p>
        </w:tc>
        <w:tc>
          <w:tcPr>
            <w:tcW w:w="2665" w:type="dxa"/>
          </w:tcPr>
          <w:p w:rsidR="00483CAF" w:rsidRPr="005121D2" w:rsidRDefault="00483CAF" w:rsidP="001546E4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5121D2">
              <w:rPr>
                <w:color w:val="000000" w:themeColor="text1"/>
              </w:rPr>
              <w:t xml:space="preserve">Однокомпонентный </w:t>
            </w:r>
            <w:proofErr w:type="spellStart"/>
            <w:r w:rsidRPr="005121D2">
              <w:rPr>
                <w:color w:val="000000" w:themeColor="text1"/>
              </w:rPr>
              <w:t>недренируемый</w:t>
            </w:r>
            <w:proofErr w:type="spellEnd"/>
            <w:r w:rsidRPr="005121D2">
              <w:rPr>
                <w:color w:val="000000" w:themeColor="text1"/>
              </w:rPr>
              <w:t xml:space="preserve"> калоприемник со встроенной плоской пластиной</w:t>
            </w:r>
          </w:p>
        </w:tc>
        <w:tc>
          <w:tcPr>
            <w:tcW w:w="1891" w:type="dxa"/>
          </w:tcPr>
          <w:p w:rsidR="00483CAF" w:rsidRPr="005121D2" w:rsidRDefault="00483CAF" w:rsidP="001546E4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5121D2">
              <w:t>Значение характеристики не может изменяться участником закупки</w:t>
            </w:r>
          </w:p>
        </w:tc>
        <w:tc>
          <w:tcPr>
            <w:tcW w:w="1373" w:type="dxa"/>
            <w:vMerge w:val="restart"/>
          </w:tcPr>
          <w:p w:rsidR="00483CAF" w:rsidRPr="005121D2" w:rsidRDefault="00483CAF" w:rsidP="001546E4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5121D2">
              <w:t>10 100</w:t>
            </w:r>
          </w:p>
        </w:tc>
      </w:tr>
      <w:tr w:rsidR="00483CAF" w:rsidRPr="005121D2" w:rsidTr="00D735FD">
        <w:trPr>
          <w:trHeight w:val="22"/>
          <w:jc w:val="center"/>
        </w:trPr>
        <w:tc>
          <w:tcPr>
            <w:tcW w:w="567" w:type="dxa"/>
            <w:vMerge/>
          </w:tcPr>
          <w:p w:rsidR="00483CAF" w:rsidRPr="005121D2" w:rsidRDefault="00483CAF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18" w:type="dxa"/>
            <w:vMerge/>
          </w:tcPr>
          <w:p w:rsidR="00483CAF" w:rsidRPr="005121D2" w:rsidRDefault="00483CAF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386" w:type="dxa"/>
            <w:vMerge/>
          </w:tcPr>
          <w:p w:rsidR="00483CAF" w:rsidRPr="005121D2" w:rsidRDefault="00483CAF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2032" w:type="dxa"/>
          </w:tcPr>
          <w:p w:rsidR="00483CAF" w:rsidRPr="005121D2" w:rsidRDefault="00483CAF" w:rsidP="001546E4">
            <w:pPr>
              <w:keepNext/>
              <w:widowControl w:val="0"/>
              <w:suppressAutoHyphens w:val="0"/>
              <w:ind w:left="-99" w:right="-68"/>
              <w:jc w:val="center"/>
              <w:rPr>
                <w:color w:val="000000" w:themeColor="text1"/>
              </w:rPr>
            </w:pPr>
            <w:r w:rsidRPr="005121D2">
              <w:rPr>
                <w:color w:val="000000" w:themeColor="text1"/>
              </w:rPr>
              <w:t>Описание изделия</w:t>
            </w:r>
          </w:p>
        </w:tc>
        <w:tc>
          <w:tcPr>
            <w:tcW w:w="2665" w:type="dxa"/>
          </w:tcPr>
          <w:p w:rsidR="00483CAF" w:rsidRPr="005121D2" w:rsidRDefault="00483CAF" w:rsidP="001546E4">
            <w:pPr>
              <w:keepNext/>
              <w:widowControl w:val="0"/>
              <w:suppressAutoHyphens w:val="0"/>
              <w:ind w:left="-99"/>
              <w:jc w:val="both"/>
              <w:rPr>
                <w:color w:val="000000" w:themeColor="text1"/>
              </w:rPr>
            </w:pPr>
            <w:r w:rsidRPr="005121D2">
              <w:rPr>
                <w:color w:val="000000" w:themeColor="text1"/>
              </w:rPr>
              <w:t xml:space="preserve">Пластиковый мешок, предназначенный для присоединения к коже пациента вокруг </w:t>
            </w:r>
            <w:proofErr w:type="spellStart"/>
            <w:r w:rsidRPr="005121D2">
              <w:rPr>
                <w:color w:val="000000" w:themeColor="text1"/>
              </w:rPr>
              <w:t>стомы</w:t>
            </w:r>
            <w:proofErr w:type="spellEnd"/>
            <w:r w:rsidRPr="005121D2">
              <w:rPr>
                <w:color w:val="000000" w:themeColor="text1"/>
              </w:rPr>
              <w:t xml:space="preserve"> и использования в качестве ёмкости для сбора фекалий после </w:t>
            </w:r>
            <w:proofErr w:type="spellStart"/>
            <w:r w:rsidRPr="005121D2">
              <w:rPr>
                <w:color w:val="000000" w:themeColor="text1"/>
              </w:rPr>
              <w:t>колостомии</w:t>
            </w:r>
            <w:proofErr w:type="spellEnd"/>
            <w:r w:rsidRPr="005121D2">
              <w:rPr>
                <w:color w:val="000000" w:themeColor="text1"/>
              </w:rPr>
              <w:t>.</w:t>
            </w:r>
          </w:p>
          <w:p w:rsidR="00483CAF" w:rsidRPr="005121D2" w:rsidRDefault="00483CAF" w:rsidP="001546E4">
            <w:pPr>
              <w:keepNext/>
              <w:widowControl w:val="0"/>
              <w:suppressAutoHyphens w:val="0"/>
              <w:ind w:left="-61" w:right="-72"/>
              <w:jc w:val="both"/>
            </w:pPr>
            <w:r w:rsidRPr="005121D2">
              <w:rPr>
                <w:color w:val="000000" w:themeColor="text1"/>
              </w:rPr>
              <w:t xml:space="preserve">Однокомпонентный </w:t>
            </w:r>
            <w:proofErr w:type="spellStart"/>
            <w:r w:rsidRPr="005121D2">
              <w:rPr>
                <w:color w:val="000000" w:themeColor="text1"/>
              </w:rPr>
              <w:t>недренируемый</w:t>
            </w:r>
            <w:proofErr w:type="spellEnd"/>
            <w:r w:rsidRPr="005121D2">
              <w:rPr>
                <w:color w:val="000000" w:themeColor="text1"/>
              </w:rPr>
              <w:t xml:space="preserve"> (закрытый) калоприёмник со встроенной плоской пластиной - </w:t>
            </w:r>
            <w:proofErr w:type="spellStart"/>
            <w:r w:rsidRPr="005121D2">
              <w:rPr>
                <w:color w:val="000000" w:themeColor="text1"/>
              </w:rPr>
              <w:t>недренируемый</w:t>
            </w:r>
            <w:proofErr w:type="spellEnd"/>
            <w:r w:rsidRPr="005121D2">
              <w:rPr>
                <w:color w:val="000000" w:themeColor="text1"/>
              </w:rPr>
              <w:t xml:space="preserve"> </w:t>
            </w:r>
            <w:proofErr w:type="spellStart"/>
            <w:r w:rsidRPr="005121D2">
              <w:rPr>
                <w:color w:val="000000" w:themeColor="text1"/>
              </w:rPr>
              <w:t>стомный</w:t>
            </w:r>
            <w:proofErr w:type="spellEnd"/>
            <w:r w:rsidRPr="005121D2">
              <w:rPr>
                <w:color w:val="000000" w:themeColor="text1"/>
              </w:rPr>
              <w:t xml:space="preserve"> мешок неразъёмный, со встроенной плоской адгезивной пластиной на </w:t>
            </w:r>
            <w:proofErr w:type="spellStart"/>
            <w:r w:rsidRPr="005121D2">
              <w:rPr>
                <w:color w:val="000000" w:themeColor="text1"/>
              </w:rPr>
              <w:t>гипоаллергенной</w:t>
            </w:r>
            <w:proofErr w:type="spellEnd"/>
            <w:r w:rsidRPr="005121D2">
              <w:rPr>
                <w:color w:val="000000" w:themeColor="text1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5121D2">
              <w:rPr>
                <w:color w:val="000000" w:themeColor="text1"/>
              </w:rPr>
              <w:t>стому</w:t>
            </w:r>
            <w:proofErr w:type="spellEnd"/>
            <w:r w:rsidRPr="005121D2">
              <w:rPr>
                <w:color w:val="000000" w:themeColor="text1"/>
              </w:rPr>
              <w:t>.</w:t>
            </w:r>
          </w:p>
        </w:tc>
        <w:tc>
          <w:tcPr>
            <w:tcW w:w="1891" w:type="dxa"/>
          </w:tcPr>
          <w:p w:rsidR="00483CAF" w:rsidRPr="005121D2" w:rsidRDefault="00483CAF" w:rsidP="001546E4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5121D2">
              <w:t>Значение характеристики не может изменяться участником закупки</w:t>
            </w:r>
          </w:p>
        </w:tc>
        <w:tc>
          <w:tcPr>
            <w:tcW w:w="1373" w:type="dxa"/>
            <w:vMerge/>
          </w:tcPr>
          <w:p w:rsidR="00483CAF" w:rsidRPr="005121D2" w:rsidRDefault="00483CAF" w:rsidP="001546E4">
            <w:pPr>
              <w:keepNext/>
              <w:widowControl w:val="0"/>
              <w:suppressAutoHyphens w:val="0"/>
              <w:ind w:left="-37" w:right="-52"/>
              <w:jc w:val="center"/>
            </w:pPr>
          </w:p>
        </w:tc>
      </w:tr>
      <w:tr w:rsidR="00483CAF" w:rsidRPr="005121D2" w:rsidTr="00D735FD">
        <w:trPr>
          <w:trHeight w:val="22"/>
          <w:jc w:val="center"/>
        </w:trPr>
        <w:tc>
          <w:tcPr>
            <w:tcW w:w="567" w:type="dxa"/>
            <w:vMerge/>
          </w:tcPr>
          <w:p w:rsidR="00483CAF" w:rsidRPr="005121D2" w:rsidRDefault="00483CAF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18" w:type="dxa"/>
            <w:vMerge/>
          </w:tcPr>
          <w:p w:rsidR="00483CAF" w:rsidRPr="005121D2" w:rsidRDefault="00483CAF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386" w:type="dxa"/>
            <w:vMerge/>
          </w:tcPr>
          <w:p w:rsidR="00483CAF" w:rsidRPr="005121D2" w:rsidRDefault="00483CAF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2032" w:type="dxa"/>
          </w:tcPr>
          <w:p w:rsidR="00483CAF" w:rsidRPr="005121D2" w:rsidRDefault="00483CAF" w:rsidP="001546E4">
            <w:pPr>
              <w:keepNext/>
              <w:widowControl w:val="0"/>
              <w:suppressAutoHyphens w:val="0"/>
              <w:ind w:left="-89" w:right="-68"/>
              <w:jc w:val="center"/>
            </w:pPr>
            <w:r w:rsidRPr="005121D2">
              <w:t>Материал (плёнка) мешка</w:t>
            </w:r>
          </w:p>
        </w:tc>
        <w:tc>
          <w:tcPr>
            <w:tcW w:w="2665" w:type="dxa"/>
          </w:tcPr>
          <w:p w:rsidR="00483CAF" w:rsidRPr="005121D2" w:rsidRDefault="00483CAF" w:rsidP="001546E4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5121D2">
              <w:t xml:space="preserve">Многослойный, не пропускающий запах, с нетканым покрытием </w:t>
            </w:r>
          </w:p>
        </w:tc>
        <w:tc>
          <w:tcPr>
            <w:tcW w:w="1891" w:type="dxa"/>
          </w:tcPr>
          <w:p w:rsidR="00483CAF" w:rsidRPr="005121D2" w:rsidRDefault="00483CAF" w:rsidP="001546E4">
            <w:pPr>
              <w:keepNext/>
              <w:widowControl w:val="0"/>
              <w:suppressAutoHyphens w:val="0"/>
              <w:ind w:left="-89" w:right="-52"/>
              <w:jc w:val="center"/>
            </w:pPr>
            <w:r w:rsidRPr="005121D2">
              <w:t>Значение характеристики не может изменяться участником закупки</w:t>
            </w:r>
          </w:p>
        </w:tc>
        <w:tc>
          <w:tcPr>
            <w:tcW w:w="1373" w:type="dxa"/>
            <w:vMerge/>
          </w:tcPr>
          <w:p w:rsidR="00483CAF" w:rsidRPr="005121D2" w:rsidRDefault="00483CAF" w:rsidP="001546E4">
            <w:pPr>
              <w:keepNext/>
              <w:widowControl w:val="0"/>
              <w:suppressAutoHyphens w:val="0"/>
              <w:ind w:left="-37" w:right="-52"/>
              <w:jc w:val="center"/>
            </w:pPr>
          </w:p>
        </w:tc>
      </w:tr>
      <w:tr w:rsidR="00483CAF" w:rsidRPr="005121D2" w:rsidTr="00D735FD">
        <w:trPr>
          <w:trHeight w:val="22"/>
          <w:jc w:val="center"/>
        </w:trPr>
        <w:tc>
          <w:tcPr>
            <w:tcW w:w="567" w:type="dxa"/>
            <w:vMerge/>
          </w:tcPr>
          <w:p w:rsidR="00483CAF" w:rsidRPr="005121D2" w:rsidRDefault="00483CAF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18" w:type="dxa"/>
            <w:vMerge/>
          </w:tcPr>
          <w:p w:rsidR="00483CAF" w:rsidRPr="005121D2" w:rsidRDefault="00483CAF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386" w:type="dxa"/>
            <w:vMerge/>
          </w:tcPr>
          <w:p w:rsidR="00483CAF" w:rsidRPr="005121D2" w:rsidRDefault="00483CAF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2032" w:type="dxa"/>
          </w:tcPr>
          <w:p w:rsidR="00483CAF" w:rsidRPr="005121D2" w:rsidRDefault="00483CAF" w:rsidP="001546E4">
            <w:pPr>
              <w:keepNext/>
              <w:widowControl w:val="0"/>
              <w:suppressAutoHyphens w:val="0"/>
              <w:ind w:left="-99"/>
              <w:jc w:val="center"/>
            </w:pPr>
            <w:r w:rsidRPr="005121D2">
              <w:t>Прозрачность материала (плёнка) мешка</w:t>
            </w:r>
          </w:p>
        </w:tc>
        <w:tc>
          <w:tcPr>
            <w:tcW w:w="2665" w:type="dxa"/>
          </w:tcPr>
          <w:p w:rsidR="00483CAF" w:rsidRPr="005121D2" w:rsidRDefault="00483CAF" w:rsidP="001546E4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5121D2">
              <w:t xml:space="preserve">Непрозрачный </w:t>
            </w:r>
          </w:p>
          <w:p w:rsidR="00483CAF" w:rsidRPr="005121D2" w:rsidRDefault="00483CAF" w:rsidP="001546E4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5121D2">
              <w:t xml:space="preserve">или </w:t>
            </w:r>
          </w:p>
          <w:p w:rsidR="00483CAF" w:rsidRPr="005121D2" w:rsidRDefault="00483CAF" w:rsidP="001546E4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5121D2">
              <w:t xml:space="preserve">прозрачный </w:t>
            </w:r>
          </w:p>
        </w:tc>
        <w:tc>
          <w:tcPr>
            <w:tcW w:w="1891" w:type="dxa"/>
          </w:tcPr>
          <w:p w:rsidR="00483CAF" w:rsidRPr="005121D2" w:rsidRDefault="00035F84" w:rsidP="001546E4">
            <w:pPr>
              <w:keepNext/>
              <w:widowControl w:val="0"/>
              <w:suppressAutoHyphens w:val="0"/>
              <w:ind w:left="-89" w:right="-52"/>
              <w:jc w:val="center"/>
            </w:pPr>
            <w:r w:rsidRPr="00FE64CD">
              <w:t>Участник закупки указывает в заявке конкретное значение характеристики</w:t>
            </w:r>
          </w:p>
        </w:tc>
        <w:tc>
          <w:tcPr>
            <w:tcW w:w="1373" w:type="dxa"/>
            <w:vMerge/>
          </w:tcPr>
          <w:p w:rsidR="00483CAF" w:rsidRPr="005121D2" w:rsidRDefault="00483CAF" w:rsidP="001546E4">
            <w:pPr>
              <w:keepNext/>
              <w:widowControl w:val="0"/>
              <w:suppressAutoHyphens w:val="0"/>
              <w:ind w:left="-37" w:right="-52"/>
              <w:jc w:val="center"/>
            </w:pPr>
          </w:p>
        </w:tc>
      </w:tr>
      <w:tr w:rsidR="00483CAF" w:rsidRPr="005121D2" w:rsidTr="00D735FD">
        <w:trPr>
          <w:trHeight w:val="22"/>
          <w:jc w:val="center"/>
        </w:trPr>
        <w:tc>
          <w:tcPr>
            <w:tcW w:w="567" w:type="dxa"/>
            <w:vMerge/>
          </w:tcPr>
          <w:p w:rsidR="00483CAF" w:rsidRPr="005121D2" w:rsidRDefault="00483CAF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18" w:type="dxa"/>
            <w:vMerge/>
          </w:tcPr>
          <w:p w:rsidR="00483CAF" w:rsidRPr="005121D2" w:rsidRDefault="00483CAF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386" w:type="dxa"/>
            <w:vMerge/>
          </w:tcPr>
          <w:p w:rsidR="00483CAF" w:rsidRPr="005121D2" w:rsidRDefault="00483CAF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2032" w:type="dxa"/>
          </w:tcPr>
          <w:p w:rsidR="00483CAF" w:rsidRPr="005121D2" w:rsidRDefault="00483CAF" w:rsidP="001546E4">
            <w:pPr>
              <w:keepNext/>
              <w:widowControl w:val="0"/>
              <w:suppressAutoHyphens w:val="0"/>
              <w:ind w:left="-89" w:right="-68"/>
              <w:jc w:val="center"/>
            </w:pPr>
            <w:r w:rsidRPr="005121D2">
              <w:t>Тип покрытия мешков</w:t>
            </w:r>
          </w:p>
        </w:tc>
        <w:tc>
          <w:tcPr>
            <w:tcW w:w="2665" w:type="dxa"/>
          </w:tcPr>
          <w:p w:rsidR="00483CAF" w:rsidRPr="005121D2" w:rsidRDefault="00483CAF" w:rsidP="001546E4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5121D2">
              <w:t xml:space="preserve">Одностороннее </w:t>
            </w:r>
          </w:p>
          <w:p w:rsidR="00483CAF" w:rsidRPr="005121D2" w:rsidRDefault="00483CAF" w:rsidP="001546E4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5121D2">
              <w:t xml:space="preserve">или </w:t>
            </w:r>
          </w:p>
          <w:p w:rsidR="00483CAF" w:rsidRPr="005121D2" w:rsidRDefault="00483CAF" w:rsidP="001546E4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5121D2">
              <w:t>двухстороннее</w:t>
            </w:r>
          </w:p>
        </w:tc>
        <w:tc>
          <w:tcPr>
            <w:tcW w:w="1891" w:type="dxa"/>
          </w:tcPr>
          <w:p w:rsidR="00483CAF" w:rsidRPr="005121D2" w:rsidRDefault="00035F84" w:rsidP="001546E4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FE64CD">
              <w:t xml:space="preserve">Участник закупки указывает в заявке конкретное </w:t>
            </w:r>
            <w:r w:rsidRPr="00FE64CD">
              <w:lastRenderedPageBreak/>
              <w:t>значение характеристики</w:t>
            </w:r>
          </w:p>
        </w:tc>
        <w:tc>
          <w:tcPr>
            <w:tcW w:w="1373" w:type="dxa"/>
            <w:vMerge/>
          </w:tcPr>
          <w:p w:rsidR="00483CAF" w:rsidRPr="005121D2" w:rsidRDefault="00483CAF" w:rsidP="001546E4">
            <w:pPr>
              <w:keepNext/>
              <w:widowControl w:val="0"/>
              <w:suppressAutoHyphens w:val="0"/>
              <w:ind w:left="-37" w:right="-52"/>
              <w:jc w:val="center"/>
            </w:pPr>
          </w:p>
        </w:tc>
      </w:tr>
      <w:tr w:rsidR="00483CAF" w:rsidRPr="005121D2" w:rsidTr="00D735FD">
        <w:trPr>
          <w:trHeight w:val="22"/>
          <w:jc w:val="center"/>
        </w:trPr>
        <w:tc>
          <w:tcPr>
            <w:tcW w:w="567" w:type="dxa"/>
            <w:vMerge/>
          </w:tcPr>
          <w:p w:rsidR="00483CAF" w:rsidRPr="005121D2" w:rsidRDefault="00483CAF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18" w:type="dxa"/>
            <w:vMerge/>
          </w:tcPr>
          <w:p w:rsidR="00483CAF" w:rsidRPr="005121D2" w:rsidRDefault="00483CAF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386" w:type="dxa"/>
            <w:vMerge/>
          </w:tcPr>
          <w:p w:rsidR="00483CAF" w:rsidRPr="005121D2" w:rsidRDefault="00483CAF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2032" w:type="dxa"/>
          </w:tcPr>
          <w:p w:rsidR="00483CAF" w:rsidRPr="005121D2" w:rsidRDefault="00483CAF" w:rsidP="001546E4">
            <w:pPr>
              <w:keepNext/>
              <w:widowControl w:val="0"/>
              <w:suppressAutoHyphens w:val="0"/>
              <w:ind w:left="-89" w:right="-68"/>
              <w:jc w:val="center"/>
            </w:pPr>
            <w:r w:rsidRPr="005121D2">
              <w:t>Фильтр</w:t>
            </w:r>
          </w:p>
          <w:p w:rsidR="00483CAF" w:rsidRPr="005121D2" w:rsidRDefault="00483CAF" w:rsidP="001546E4">
            <w:pPr>
              <w:keepNext/>
              <w:widowControl w:val="0"/>
              <w:suppressAutoHyphens w:val="0"/>
              <w:ind w:left="-89" w:right="-68"/>
              <w:jc w:val="center"/>
            </w:pPr>
          </w:p>
        </w:tc>
        <w:tc>
          <w:tcPr>
            <w:tcW w:w="2665" w:type="dxa"/>
          </w:tcPr>
          <w:p w:rsidR="00483CAF" w:rsidRPr="005121D2" w:rsidRDefault="00483CAF" w:rsidP="001546E4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5121D2">
              <w:t>Наличие</w:t>
            </w:r>
          </w:p>
        </w:tc>
        <w:tc>
          <w:tcPr>
            <w:tcW w:w="1891" w:type="dxa"/>
          </w:tcPr>
          <w:p w:rsidR="00483CAF" w:rsidRPr="005121D2" w:rsidRDefault="00483CAF" w:rsidP="001546E4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5121D2">
              <w:t>Значение характеристики не может изменяться участником закупки</w:t>
            </w:r>
          </w:p>
        </w:tc>
        <w:tc>
          <w:tcPr>
            <w:tcW w:w="1373" w:type="dxa"/>
            <w:vMerge/>
          </w:tcPr>
          <w:p w:rsidR="00483CAF" w:rsidRPr="005121D2" w:rsidRDefault="00483CAF" w:rsidP="001546E4">
            <w:pPr>
              <w:keepNext/>
              <w:widowControl w:val="0"/>
              <w:suppressAutoHyphens w:val="0"/>
              <w:ind w:left="-37" w:right="-52"/>
              <w:jc w:val="center"/>
            </w:pPr>
          </w:p>
        </w:tc>
      </w:tr>
      <w:tr w:rsidR="00483CAF" w:rsidRPr="005121D2" w:rsidTr="00D735FD">
        <w:trPr>
          <w:trHeight w:val="22"/>
          <w:jc w:val="center"/>
        </w:trPr>
        <w:tc>
          <w:tcPr>
            <w:tcW w:w="567" w:type="dxa"/>
            <w:vMerge/>
          </w:tcPr>
          <w:p w:rsidR="00483CAF" w:rsidRPr="005121D2" w:rsidRDefault="00483CAF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18" w:type="dxa"/>
            <w:vMerge/>
          </w:tcPr>
          <w:p w:rsidR="00483CAF" w:rsidRPr="005121D2" w:rsidRDefault="00483CAF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386" w:type="dxa"/>
            <w:vMerge/>
          </w:tcPr>
          <w:p w:rsidR="00483CAF" w:rsidRPr="005121D2" w:rsidRDefault="00483CAF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2032" w:type="dxa"/>
          </w:tcPr>
          <w:p w:rsidR="00483CAF" w:rsidRPr="005121D2" w:rsidRDefault="00483CAF" w:rsidP="001546E4">
            <w:pPr>
              <w:keepNext/>
              <w:widowControl w:val="0"/>
              <w:suppressAutoHyphens w:val="0"/>
              <w:ind w:left="-89" w:right="-68"/>
              <w:jc w:val="center"/>
              <w:rPr>
                <w:i/>
                <w:color w:val="000000" w:themeColor="text1"/>
              </w:rPr>
            </w:pPr>
            <w:r w:rsidRPr="005121D2">
              <w:rPr>
                <w:color w:val="000000" w:themeColor="text1"/>
              </w:rPr>
              <w:t xml:space="preserve">Максимальный диаметр вырезаемого отверстия для </w:t>
            </w:r>
            <w:proofErr w:type="spellStart"/>
            <w:r w:rsidRPr="005121D2">
              <w:rPr>
                <w:color w:val="000000" w:themeColor="text1"/>
              </w:rPr>
              <w:t>стомы</w:t>
            </w:r>
            <w:proofErr w:type="spellEnd"/>
            <w:r w:rsidRPr="005121D2">
              <w:rPr>
                <w:color w:val="000000" w:themeColor="text1"/>
              </w:rPr>
              <w:t>,</w:t>
            </w:r>
          </w:p>
          <w:p w:rsidR="00483CAF" w:rsidRPr="005121D2" w:rsidRDefault="00483CAF" w:rsidP="001546E4">
            <w:pPr>
              <w:keepNext/>
              <w:widowControl w:val="0"/>
              <w:suppressAutoHyphens w:val="0"/>
              <w:ind w:left="-89" w:right="-68"/>
              <w:jc w:val="center"/>
              <w:rPr>
                <w:color w:val="000000" w:themeColor="text1"/>
              </w:rPr>
            </w:pPr>
            <w:r w:rsidRPr="005121D2">
              <w:rPr>
                <w:color w:val="000000" w:themeColor="text1"/>
              </w:rPr>
              <w:t>миллиметр</w:t>
            </w:r>
          </w:p>
        </w:tc>
        <w:tc>
          <w:tcPr>
            <w:tcW w:w="2665" w:type="dxa"/>
          </w:tcPr>
          <w:p w:rsidR="00483CAF" w:rsidRPr="005121D2" w:rsidRDefault="00483CAF" w:rsidP="001546E4">
            <w:pPr>
              <w:keepNext/>
              <w:widowControl w:val="0"/>
              <w:suppressAutoHyphens w:val="0"/>
              <w:ind w:left="-61" w:right="-72"/>
              <w:jc w:val="center"/>
              <w:rPr>
                <w:color w:val="000000" w:themeColor="text1"/>
              </w:rPr>
            </w:pPr>
            <w:r w:rsidRPr="005121D2">
              <w:t>90-100 мм</w:t>
            </w:r>
          </w:p>
          <w:p w:rsidR="00483CAF" w:rsidRPr="005121D2" w:rsidRDefault="00483CAF" w:rsidP="001546E4">
            <w:pPr>
              <w:keepNext/>
              <w:widowControl w:val="0"/>
              <w:suppressAutoHyphens w:val="0"/>
              <w:ind w:left="-61" w:right="-72"/>
              <w:jc w:val="center"/>
            </w:pPr>
          </w:p>
        </w:tc>
        <w:tc>
          <w:tcPr>
            <w:tcW w:w="1891" w:type="dxa"/>
          </w:tcPr>
          <w:p w:rsidR="00483CAF" w:rsidRPr="005121D2" w:rsidRDefault="00483CAF" w:rsidP="001546E4">
            <w:pPr>
              <w:keepNext/>
              <w:widowControl w:val="0"/>
              <w:suppressAutoHyphens w:val="0"/>
              <w:jc w:val="center"/>
            </w:pPr>
            <w:r w:rsidRPr="005121D2">
              <w:t>Значение характеристики не может изменяться участником закупки</w:t>
            </w:r>
          </w:p>
        </w:tc>
        <w:tc>
          <w:tcPr>
            <w:tcW w:w="1373" w:type="dxa"/>
            <w:vMerge/>
          </w:tcPr>
          <w:p w:rsidR="00483CAF" w:rsidRPr="005121D2" w:rsidRDefault="00483CAF" w:rsidP="001546E4">
            <w:pPr>
              <w:keepNext/>
              <w:widowControl w:val="0"/>
              <w:suppressAutoHyphens w:val="0"/>
              <w:ind w:left="-37" w:right="-52"/>
              <w:jc w:val="center"/>
            </w:pPr>
          </w:p>
        </w:tc>
      </w:tr>
      <w:tr w:rsidR="00483CAF" w:rsidRPr="005121D2" w:rsidTr="00D735FD">
        <w:trPr>
          <w:trHeight w:val="22"/>
          <w:jc w:val="center"/>
        </w:trPr>
        <w:tc>
          <w:tcPr>
            <w:tcW w:w="567" w:type="dxa"/>
            <w:vMerge/>
          </w:tcPr>
          <w:p w:rsidR="00483CAF" w:rsidRPr="005121D2" w:rsidRDefault="00483CAF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18" w:type="dxa"/>
            <w:vMerge/>
          </w:tcPr>
          <w:p w:rsidR="00483CAF" w:rsidRPr="005121D2" w:rsidRDefault="00483CAF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386" w:type="dxa"/>
            <w:vMerge/>
          </w:tcPr>
          <w:p w:rsidR="00483CAF" w:rsidRPr="005121D2" w:rsidRDefault="00483CAF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2032" w:type="dxa"/>
          </w:tcPr>
          <w:p w:rsidR="00483CAF" w:rsidRPr="005121D2" w:rsidRDefault="00483CAF" w:rsidP="001546E4">
            <w:pPr>
              <w:keepNext/>
              <w:widowControl w:val="0"/>
              <w:suppressAutoHyphens w:val="0"/>
              <w:ind w:left="-89" w:right="-68"/>
              <w:jc w:val="center"/>
            </w:pPr>
            <w:r w:rsidRPr="005121D2">
              <w:rPr>
                <w:color w:val="000000" w:themeColor="text1"/>
              </w:rPr>
              <w:t xml:space="preserve">Диаметр предварительного отверстия для </w:t>
            </w:r>
            <w:proofErr w:type="spellStart"/>
            <w:r w:rsidRPr="005121D2">
              <w:rPr>
                <w:color w:val="000000" w:themeColor="text1"/>
              </w:rPr>
              <w:t>стомы</w:t>
            </w:r>
            <w:proofErr w:type="spellEnd"/>
            <w:r w:rsidRPr="005121D2">
              <w:rPr>
                <w:color w:val="000000" w:themeColor="text1"/>
              </w:rPr>
              <w:t>, миллиметр</w:t>
            </w:r>
          </w:p>
        </w:tc>
        <w:tc>
          <w:tcPr>
            <w:tcW w:w="2665" w:type="dxa"/>
          </w:tcPr>
          <w:p w:rsidR="00483CAF" w:rsidRPr="005121D2" w:rsidRDefault="00483CAF" w:rsidP="001546E4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5121D2">
              <w:t xml:space="preserve">≤ </w:t>
            </w:r>
            <w:r w:rsidRPr="005121D2">
              <w:rPr>
                <w:color w:val="000000" w:themeColor="text1"/>
              </w:rPr>
              <w:t xml:space="preserve">20 </w:t>
            </w:r>
          </w:p>
        </w:tc>
        <w:tc>
          <w:tcPr>
            <w:tcW w:w="1891" w:type="dxa"/>
          </w:tcPr>
          <w:p w:rsidR="00483CAF" w:rsidRPr="005121D2" w:rsidRDefault="00035F84" w:rsidP="001546E4">
            <w:pPr>
              <w:keepNext/>
              <w:widowControl w:val="0"/>
              <w:suppressAutoHyphens w:val="0"/>
              <w:jc w:val="center"/>
            </w:pPr>
            <w:r w:rsidRPr="00FE64CD">
              <w:t>Участник закупки указывает в заявке конкретное значение характеристики</w:t>
            </w:r>
            <w:bookmarkStart w:id="0" w:name="_GoBack"/>
            <w:bookmarkEnd w:id="0"/>
          </w:p>
        </w:tc>
        <w:tc>
          <w:tcPr>
            <w:tcW w:w="1373" w:type="dxa"/>
            <w:vMerge/>
          </w:tcPr>
          <w:p w:rsidR="00483CAF" w:rsidRPr="005121D2" w:rsidRDefault="00483CAF" w:rsidP="001546E4">
            <w:pPr>
              <w:keepNext/>
              <w:widowControl w:val="0"/>
              <w:suppressAutoHyphens w:val="0"/>
              <w:ind w:left="-37" w:right="-52"/>
              <w:jc w:val="center"/>
            </w:pPr>
          </w:p>
        </w:tc>
      </w:tr>
      <w:tr w:rsidR="00FE7330" w:rsidRPr="005121D2" w:rsidTr="00D735FD">
        <w:trPr>
          <w:trHeight w:val="22"/>
          <w:jc w:val="center"/>
        </w:trPr>
        <w:tc>
          <w:tcPr>
            <w:tcW w:w="567" w:type="dxa"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18" w:type="dxa"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jc w:val="center"/>
            </w:pPr>
            <w:r w:rsidRPr="005121D2">
              <w:t>Итого:</w:t>
            </w:r>
          </w:p>
        </w:tc>
        <w:tc>
          <w:tcPr>
            <w:tcW w:w="1386" w:type="dxa"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2032" w:type="dxa"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ind w:left="-89" w:right="-68"/>
              <w:jc w:val="center"/>
              <w:rPr>
                <w:color w:val="000000" w:themeColor="text1"/>
              </w:rPr>
            </w:pPr>
          </w:p>
        </w:tc>
        <w:tc>
          <w:tcPr>
            <w:tcW w:w="2665" w:type="dxa"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ind w:left="-61" w:right="-72"/>
              <w:jc w:val="center"/>
            </w:pPr>
          </w:p>
        </w:tc>
        <w:tc>
          <w:tcPr>
            <w:tcW w:w="1891" w:type="dxa"/>
          </w:tcPr>
          <w:p w:rsidR="00FE7330" w:rsidRPr="005121D2" w:rsidRDefault="00FE7330" w:rsidP="001546E4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373" w:type="dxa"/>
          </w:tcPr>
          <w:p w:rsidR="00FE7330" w:rsidRPr="005121D2" w:rsidRDefault="00483CAF" w:rsidP="001546E4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5121D2">
              <w:t>119 158</w:t>
            </w:r>
          </w:p>
        </w:tc>
      </w:tr>
    </w:tbl>
    <w:p w:rsidR="00FE7330" w:rsidRPr="005121D2" w:rsidRDefault="00FE7330" w:rsidP="00FE7330">
      <w:pPr>
        <w:pStyle w:val="Style48"/>
        <w:keepNext/>
        <w:tabs>
          <w:tab w:val="left" w:pos="142"/>
          <w:tab w:val="left" w:pos="1430"/>
        </w:tabs>
        <w:spacing w:line="240" w:lineRule="auto"/>
        <w:ind w:right="10" w:firstLine="0"/>
        <w:rPr>
          <w:rStyle w:val="FontStyle92"/>
          <w:sz w:val="20"/>
          <w:szCs w:val="20"/>
        </w:rPr>
      </w:pPr>
    </w:p>
    <w:p w:rsidR="00FE7330" w:rsidRPr="005121D2" w:rsidRDefault="00925EBE" w:rsidP="00FE7330">
      <w:pPr>
        <w:keepNext/>
        <w:widowControl w:val="0"/>
        <w:suppressAutoHyphens w:val="0"/>
        <w:ind w:right="-117" w:firstLine="709"/>
        <w:jc w:val="both"/>
        <w:rPr>
          <w:b/>
          <w:i/>
          <w:color w:val="000000" w:themeColor="text1"/>
        </w:rPr>
      </w:pPr>
      <w:r w:rsidRPr="005121D2">
        <w:rPr>
          <w:b/>
          <w:i/>
          <w:color w:val="000000" w:themeColor="text1"/>
        </w:rPr>
        <w:t xml:space="preserve">Количество товара, поставляемого в субъекты Российской Федерации, указано в </w:t>
      </w:r>
      <w:r w:rsidR="005A50A9" w:rsidRPr="005121D2">
        <w:rPr>
          <w:b/>
          <w:i/>
          <w:color w:val="000000" w:themeColor="text1"/>
        </w:rPr>
        <w:t>приложении</w:t>
      </w:r>
      <w:r w:rsidR="00BE7257" w:rsidRPr="005121D2">
        <w:rPr>
          <w:b/>
          <w:i/>
          <w:color w:val="000000" w:themeColor="text1"/>
        </w:rPr>
        <w:t xml:space="preserve"> </w:t>
      </w:r>
      <w:r w:rsidR="005A50A9" w:rsidRPr="005121D2">
        <w:rPr>
          <w:b/>
          <w:i/>
          <w:color w:val="000000" w:themeColor="text1"/>
        </w:rPr>
        <w:t xml:space="preserve">- </w:t>
      </w:r>
      <w:r w:rsidRPr="005121D2">
        <w:rPr>
          <w:b/>
          <w:i/>
          <w:color w:val="000000" w:themeColor="text1"/>
        </w:rPr>
        <w:t>Потребность (документ прикреплен отдельным файлом).</w:t>
      </w:r>
    </w:p>
    <w:p w:rsidR="00BE7257" w:rsidRPr="005121D2" w:rsidRDefault="00BE7257" w:rsidP="00FE7330">
      <w:pPr>
        <w:keepNext/>
        <w:widowControl w:val="0"/>
        <w:suppressAutoHyphens w:val="0"/>
        <w:ind w:right="-117" w:firstLine="709"/>
        <w:jc w:val="both"/>
        <w:rPr>
          <w:b/>
          <w:i/>
          <w:color w:val="000000" w:themeColor="text1"/>
        </w:rPr>
      </w:pPr>
    </w:p>
    <w:p w:rsidR="00FE7330" w:rsidRPr="005121D2" w:rsidRDefault="00FE7330" w:rsidP="00FE7330">
      <w:pPr>
        <w:keepNext/>
        <w:widowControl w:val="0"/>
        <w:suppressAutoHyphens w:val="0"/>
        <w:ind w:right="-117" w:firstLine="709"/>
        <w:jc w:val="both"/>
      </w:pPr>
      <w:r w:rsidRPr="005121D2">
        <w:t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программой реабилитации.</w:t>
      </w:r>
    </w:p>
    <w:p w:rsidR="00FE7330" w:rsidRPr="005121D2" w:rsidRDefault="00FE7330" w:rsidP="00FE7330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3CAF" w:rsidRPr="005121D2" w:rsidRDefault="00483CAF" w:rsidP="00483CAF">
      <w:pPr>
        <w:pStyle w:val="aa"/>
        <w:keepNext/>
        <w:widowControl w:val="0"/>
        <w:suppressAutoHyphens w:val="0"/>
        <w:ind w:left="0" w:right="-117" w:firstLine="709"/>
        <w:jc w:val="center"/>
        <w:rPr>
          <w:b/>
        </w:rPr>
      </w:pPr>
      <w:r w:rsidRPr="005121D2">
        <w:rPr>
          <w:b/>
        </w:rPr>
        <w:t>Условия и срок поставки Товара</w:t>
      </w:r>
    </w:p>
    <w:p w:rsidR="00483CAF" w:rsidRPr="005121D2" w:rsidRDefault="00483CAF" w:rsidP="00483CAF">
      <w:pPr>
        <w:keepNext/>
        <w:widowControl w:val="0"/>
        <w:tabs>
          <w:tab w:val="left" w:pos="284"/>
        </w:tabs>
        <w:ind w:firstLine="851"/>
        <w:jc w:val="both"/>
      </w:pPr>
      <w:r w:rsidRPr="005121D2">
        <w:t>Место доставки товара:</w:t>
      </w:r>
    </w:p>
    <w:p w:rsidR="00483CAF" w:rsidRPr="005121D2" w:rsidRDefault="00483CAF" w:rsidP="00483CAF">
      <w:pPr>
        <w:pStyle w:val="a0"/>
        <w:keepNext/>
        <w:widowControl w:val="0"/>
        <w:tabs>
          <w:tab w:val="left" w:pos="0"/>
        </w:tabs>
        <w:ind w:firstLine="851"/>
        <w:jc w:val="both"/>
      </w:pPr>
      <w:r w:rsidRPr="005121D2">
        <w:t>Поставка товара должна быть осуществлена в Российской Федерации, по направлениям отделений Фонда пенсионного и социального страхования Российской Федерации по выбору Получателем технических средств реабилитации способа получения технического средства реабилитации - по месту жительства Получателя, в том числе  службой доставки (почтовым отправлением) или по месту нахождения Поставщика (соисполнителя) в пунктах выдачи.</w:t>
      </w:r>
    </w:p>
    <w:p w:rsidR="00483CAF" w:rsidRPr="005121D2" w:rsidRDefault="00483CAF" w:rsidP="00483CAF">
      <w:pPr>
        <w:pStyle w:val="a0"/>
        <w:keepNext/>
        <w:widowControl w:val="0"/>
        <w:tabs>
          <w:tab w:val="left" w:pos="0"/>
        </w:tabs>
        <w:ind w:firstLine="851"/>
        <w:jc w:val="both"/>
      </w:pPr>
      <w:proofErr w:type="gramStart"/>
      <w:r w:rsidRPr="005121D2">
        <w:t xml:space="preserve">При выборе Получателем способа получения технического средства реабилитации – по месту нахождения Поставщика (соисполнителя) осуществлять выдачу товара  в стационарных пунктах выдачи, организованных в соответствии с </w:t>
      </w:r>
      <w:hyperlink r:id="rId6" w:history="1">
        <w:r w:rsidRPr="005121D2">
          <w:t>приказом</w:t>
        </w:r>
      </w:hyperlink>
      <w:r w:rsidRPr="005121D2">
        <w:t xml:space="preserve"> Министерства труда и социальной защиты Российской Федерации от 30 июля 2015 №527н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</w:t>
      </w:r>
      <w:proofErr w:type="gramEnd"/>
      <w:r w:rsidRPr="005121D2">
        <w:t xml:space="preserve"> им при этом необходимой помощи".</w:t>
      </w:r>
    </w:p>
    <w:p w:rsidR="00483CAF" w:rsidRPr="005121D2" w:rsidRDefault="00483CAF" w:rsidP="00483CAF">
      <w:pPr>
        <w:keepNext/>
        <w:widowControl w:val="0"/>
        <w:suppressAutoHyphens w:val="0"/>
        <w:ind w:right="-117" w:firstLine="851"/>
        <w:contextualSpacing/>
        <w:jc w:val="both"/>
      </w:pPr>
      <w:r w:rsidRPr="005121D2">
        <w:t>Срок поставки товара в субъекты Российской Федерации:</w:t>
      </w:r>
    </w:p>
    <w:p w:rsidR="00483CAF" w:rsidRPr="005121D2" w:rsidRDefault="00483CAF" w:rsidP="00483CAF">
      <w:pPr>
        <w:keepNext/>
        <w:widowControl w:val="0"/>
        <w:suppressAutoHyphens w:val="0"/>
        <w:ind w:right="-117" w:firstLine="851"/>
        <w:contextualSpacing/>
        <w:jc w:val="both"/>
        <w:rPr>
          <w:rFonts w:eastAsiaTheme="minorHAnsi"/>
          <w:lang w:eastAsia="en-US"/>
        </w:rPr>
      </w:pPr>
      <w:r w:rsidRPr="005121D2">
        <w:rPr>
          <w:rFonts w:eastAsiaTheme="minorHAnsi"/>
          <w:lang w:eastAsia="en-US"/>
        </w:rPr>
        <w:t xml:space="preserve">1) 30% от общего объема товара: </w:t>
      </w:r>
    </w:p>
    <w:p w:rsidR="00483CAF" w:rsidRPr="005121D2" w:rsidRDefault="00483CAF" w:rsidP="00483CAF">
      <w:pPr>
        <w:keepNext/>
        <w:widowControl w:val="0"/>
        <w:suppressAutoHyphens w:val="0"/>
        <w:ind w:right="-117" w:firstLine="851"/>
        <w:contextualSpacing/>
        <w:jc w:val="both"/>
        <w:rPr>
          <w:rFonts w:eastAsiaTheme="minorHAnsi"/>
          <w:lang w:eastAsia="en-US"/>
        </w:rPr>
      </w:pPr>
      <w:r w:rsidRPr="005121D2">
        <w:rPr>
          <w:rFonts w:eastAsiaTheme="minorHAnsi"/>
          <w:lang w:eastAsia="en-US"/>
        </w:rPr>
        <w:t xml:space="preserve">- для Центрального федерального округа - в течение 20 рабочих дней со дня вступления в силу государственного контракта; </w:t>
      </w:r>
    </w:p>
    <w:p w:rsidR="00483CAF" w:rsidRPr="005121D2" w:rsidRDefault="00483CAF" w:rsidP="00483CAF">
      <w:pPr>
        <w:keepNext/>
        <w:widowControl w:val="0"/>
        <w:suppressAutoHyphens w:val="0"/>
        <w:ind w:right="-117" w:firstLine="851"/>
        <w:contextualSpacing/>
        <w:jc w:val="both"/>
        <w:rPr>
          <w:rFonts w:eastAsiaTheme="minorHAnsi"/>
          <w:lang w:eastAsia="en-US"/>
        </w:rPr>
      </w:pPr>
      <w:r w:rsidRPr="005121D2">
        <w:rPr>
          <w:rFonts w:eastAsiaTheme="minorHAnsi"/>
          <w:lang w:eastAsia="en-US"/>
        </w:rPr>
        <w:t>2) 30% от общего объема товара:</w:t>
      </w:r>
    </w:p>
    <w:p w:rsidR="00483CAF" w:rsidRPr="005121D2" w:rsidRDefault="00483CAF" w:rsidP="00483CAF">
      <w:pPr>
        <w:keepNext/>
        <w:widowControl w:val="0"/>
        <w:suppressAutoHyphens w:val="0"/>
        <w:ind w:right="-117" w:firstLine="851"/>
        <w:contextualSpacing/>
        <w:jc w:val="both"/>
        <w:rPr>
          <w:rFonts w:eastAsiaTheme="minorHAnsi"/>
          <w:lang w:eastAsia="en-US"/>
        </w:rPr>
      </w:pPr>
      <w:r w:rsidRPr="005121D2">
        <w:rPr>
          <w:rFonts w:eastAsiaTheme="minorHAnsi"/>
          <w:lang w:eastAsia="en-US"/>
        </w:rPr>
        <w:t xml:space="preserve">- для Центрального федерального округа - до 01.05.2024.  </w:t>
      </w:r>
    </w:p>
    <w:p w:rsidR="00483CAF" w:rsidRPr="005121D2" w:rsidRDefault="00483CAF" w:rsidP="00483CAF">
      <w:pPr>
        <w:keepNext/>
        <w:widowControl w:val="0"/>
        <w:suppressAutoHyphens w:val="0"/>
        <w:ind w:right="-117" w:firstLine="851"/>
        <w:contextualSpacing/>
        <w:jc w:val="both"/>
        <w:rPr>
          <w:rFonts w:eastAsiaTheme="minorHAnsi"/>
          <w:lang w:eastAsia="en-US"/>
        </w:rPr>
      </w:pPr>
      <w:r w:rsidRPr="005121D2">
        <w:rPr>
          <w:rFonts w:eastAsiaTheme="minorHAnsi"/>
          <w:lang w:eastAsia="en-US"/>
        </w:rPr>
        <w:t>3) оставшийся объем товара:</w:t>
      </w:r>
    </w:p>
    <w:p w:rsidR="00483CAF" w:rsidRPr="005121D2" w:rsidRDefault="00483CAF" w:rsidP="00483CAF">
      <w:pPr>
        <w:keepNext/>
        <w:widowControl w:val="0"/>
        <w:suppressAutoHyphens w:val="0"/>
        <w:ind w:right="-117" w:firstLine="851"/>
        <w:contextualSpacing/>
        <w:jc w:val="both"/>
        <w:rPr>
          <w:rFonts w:eastAsiaTheme="minorHAnsi"/>
          <w:lang w:eastAsia="en-US"/>
        </w:rPr>
      </w:pPr>
      <w:r w:rsidRPr="005121D2">
        <w:rPr>
          <w:rFonts w:eastAsiaTheme="minorHAnsi"/>
          <w:lang w:eastAsia="en-US"/>
        </w:rPr>
        <w:t>- для Центрального федерального округа - до 01.07.2024.</w:t>
      </w:r>
    </w:p>
    <w:p w:rsidR="00483CAF" w:rsidRPr="005121D2" w:rsidRDefault="00483CAF" w:rsidP="00483CAF">
      <w:pPr>
        <w:keepNext/>
        <w:widowControl w:val="0"/>
        <w:suppressAutoHyphens w:val="0"/>
        <w:ind w:right="-117" w:firstLine="851"/>
        <w:contextualSpacing/>
        <w:jc w:val="both"/>
        <w:rPr>
          <w:rFonts w:eastAsiaTheme="minorHAnsi"/>
          <w:lang w:eastAsia="en-US"/>
        </w:rPr>
      </w:pPr>
      <w:r w:rsidRPr="005121D2">
        <w:rPr>
          <w:rFonts w:eastAsiaTheme="minorHAnsi"/>
          <w:lang w:eastAsia="en-US"/>
        </w:rPr>
        <w:t xml:space="preserve">Срок поставки товара: </w:t>
      </w:r>
      <w:proofErr w:type="gramStart"/>
      <w:r w:rsidRPr="005121D2">
        <w:rPr>
          <w:rFonts w:eastAsiaTheme="minorHAnsi"/>
          <w:lang w:eastAsia="en-US"/>
        </w:rPr>
        <w:t>с даты получения</w:t>
      </w:r>
      <w:proofErr w:type="gramEnd"/>
      <w:r w:rsidRPr="005121D2">
        <w:rPr>
          <w:rFonts w:eastAsiaTheme="minorHAnsi"/>
          <w:lang w:eastAsia="en-US"/>
        </w:rPr>
        <w:t xml:space="preserve"> от Заказчика реестра Получателей Товара до 01.08.2024 должно быть поставлено 100% общего объема товаров.</w:t>
      </w:r>
    </w:p>
    <w:p w:rsidR="00483CAF" w:rsidRPr="005121D2" w:rsidRDefault="00483CAF" w:rsidP="00483CAF">
      <w:pPr>
        <w:keepNext/>
        <w:widowControl w:val="0"/>
        <w:suppressAutoHyphens w:val="0"/>
        <w:ind w:right="-117" w:firstLine="851"/>
        <w:contextualSpacing/>
        <w:jc w:val="both"/>
        <w:rPr>
          <w:rFonts w:eastAsiaTheme="minorHAnsi"/>
          <w:lang w:eastAsia="en-US"/>
        </w:rPr>
      </w:pPr>
      <w:r w:rsidRPr="005121D2">
        <w:rPr>
          <w:rFonts w:eastAsiaTheme="minorHAnsi"/>
          <w:lang w:eastAsia="en-US"/>
        </w:rPr>
        <w:t xml:space="preserve">При этом срок обеспечения Получателя товаром серийного производства не может </w:t>
      </w:r>
      <w:r w:rsidRPr="005121D2">
        <w:rPr>
          <w:rFonts w:eastAsiaTheme="minorHAnsi"/>
          <w:lang w:eastAsia="en-US"/>
        </w:rPr>
        <w:lastRenderedPageBreak/>
        <w:t>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483CAF" w:rsidRPr="005121D2" w:rsidRDefault="00483CAF" w:rsidP="00483CAF">
      <w:pPr>
        <w:keepNext/>
        <w:widowControl w:val="0"/>
        <w:suppressAutoHyphens w:val="0"/>
        <w:ind w:right="-117" w:firstLine="851"/>
        <w:contextualSpacing/>
        <w:jc w:val="both"/>
        <w:rPr>
          <w:rFonts w:eastAsiaTheme="minorHAnsi"/>
          <w:lang w:eastAsia="en-US"/>
        </w:rPr>
      </w:pPr>
      <w:r w:rsidRPr="005121D2">
        <w:rPr>
          <w:rFonts w:eastAsiaTheme="minorHAnsi"/>
          <w:lang w:eastAsia="en-US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483CAF" w:rsidRPr="005121D2" w:rsidRDefault="00483CAF" w:rsidP="00483CAF">
      <w:pPr>
        <w:keepNext/>
        <w:widowControl w:val="0"/>
        <w:suppressAutoHyphens w:val="0"/>
        <w:ind w:right="-117" w:firstLine="851"/>
        <w:contextualSpacing/>
        <w:jc w:val="both"/>
      </w:pPr>
    </w:p>
    <w:p w:rsidR="00483CAF" w:rsidRPr="005121D2" w:rsidRDefault="00483CAF" w:rsidP="00483CAF">
      <w:pPr>
        <w:keepNext/>
        <w:widowControl w:val="0"/>
        <w:suppressAutoHyphens w:val="0"/>
        <w:ind w:right="-117" w:firstLine="851"/>
        <w:jc w:val="center"/>
        <w:rPr>
          <w:b/>
        </w:rPr>
      </w:pPr>
      <w:r w:rsidRPr="005121D2">
        <w:rPr>
          <w:b/>
        </w:rPr>
        <w:t>Требования к маркировке и качеству Товара, требования к их безопасности, требования к размерам, упаковке, отгрузке Товара и иные показатели Товара, связанные с определением соответствия поставляемого Товара потребностям Заказчика</w:t>
      </w:r>
    </w:p>
    <w:p w:rsidR="00483CAF" w:rsidRPr="005121D2" w:rsidRDefault="00483CAF" w:rsidP="00483CAF">
      <w:pPr>
        <w:pStyle w:val="ac"/>
        <w:keepNext/>
        <w:widowControl w:val="0"/>
        <w:ind w:right="-11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1D2">
        <w:rPr>
          <w:rFonts w:ascii="Times New Roman" w:hAnsi="Times New Roman" w:cs="Times New Roman"/>
          <w:sz w:val="24"/>
          <w:szCs w:val="24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</w:t>
      </w:r>
    </w:p>
    <w:p w:rsidR="00483CAF" w:rsidRPr="005121D2" w:rsidRDefault="00483CAF" w:rsidP="00483CAF">
      <w:pPr>
        <w:pStyle w:val="ac"/>
        <w:keepNext/>
        <w:widowControl w:val="0"/>
        <w:ind w:right="-11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1D2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5121D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121D2">
        <w:rPr>
          <w:rFonts w:ascii="Times New Roman" w:hAnsi="Times New Roman" w:cs="Times New Roman"/>
          <w:sz w:val="24"/>
          <w:szCs w:val="24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терминология;</w:t>
      </w:r>
    </w:p>
    <w:p w:rsidR="00483CAF" w:rsidRPr="005121D2" w:rsidRDefault="00483CAF" w:rsidP="00483CAF">
      <w:pPr>
        <w:pStyle w:val="ac"/>
        <w:keepNext/>
        <w:widowControl w:val="0"/>
        <w:ind w:right="-11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1D2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5121D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121D2">
        <w:rPr>
          <w:rFonts w:ascii="Times New Roman" w:hAnsi="Times New Roman" w:cs="Times New Roman"/>
          <w:sz w:val="24"/>
          <w:szCs w:val="24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испытаний; </w:t>
      </w:r>
    </w:p>
    <w:p w:rsidR="00483CAF" w:rsidRPr="005121D2" w:rsidRDefault="00483CAF" w:rsidP="00483CAF">
      <w:pPr>
        <w:pStyle w:val="ac"/>
        <w:keepNext/>
        <w:widowControl w:val="0"/>
        <w:ind w:right="-11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1D2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5121D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121D2">
        <w:rPr>
          <w:rFonts w:ascii="Times New Roman" w:hAnsi="Times New Roman" w:cs="Times New Roman"/>
          <w:sz w:val="24"/>
          <w:szCs w:val="24"/>
        </w:rPr>
        <w:t xml:space="preserve"> 58235-2022 Национальный стандарт Российской Федерации. Специальные средства при нарушении функции выделения. Термины и определения. Классификация; </w:t>
      </w:r>
    </w:p>
    <w:p w:rsidR="00483CAF" w:rsidRPr="005121D2" w:rsidRDefault="00483CAF" w:rsidP="00483CAF">
      <w:pPr>
        <w:pStyle w:val="ac"/>
        <w:keepNext/>
        <w:widowControl w:val="0"/>
        <w:ind w:right="-11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1D2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5121D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121D2">
        <w:rPr>
          <w:rFonts w:ascii="Times New Roman" w:hAnsi="Times New Roman" w:cs="Times New Roman"/>
          <w:sz w:val="24"/>
          <w:szCs w:val="24"/>
        </w:rPr>
        <w:t xml:space="preserve"> 58237-2022 Национальный стандарт Российской Федерации. Средства ухода за </w:t>
      </w:r>
      <w:proofErr w:type="gramStart"/>
      <w:r w:rsidRPr="005121D2">
        <w:rPr>
          <w:rFonts w:ascii="Times New Roman" w:hAnsi="Times New Roman" w:cs="Times New Roman"/>
          <w:sz w:val="24"/>
          <w:szCs w:val="24"/>
        </w:rPr>
        <w:t>кишечными</w:t>
      </w:r>
      <w:proofErr w:type="gramEnd"/>
      <w:r w:rsidRPr="0051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D2">
        <w:rPr>
          <w:rFonts w:ascii="Times New Roman" w:hAnsi="Times New Roman" w:cs="Times New Roman"/>
          <w:sz w:val="24"/>
          <w:szCs w:val="24"/>
        </w:rPr>
        <w:t>стомами</w:t>
      </w:r>
      <w:proofErr w:type="spellEnd"/>
      <w:r w:rsidRPr="005121D2">
        <w:rPr>
          <w:rFonts w:ascii="Times New Roman" w:hAnsi="Times New Roman" w:cs="Times New Roman"/>
          <w:sz w:val="24"/>
          <w:szCs w:val="24"/>
        </w:rPr>
        <w:t xml:space="preserve">: калоприемники, вспомогательные средства и средства ухода за кожей вокруг </w:t>
      </w:r>
      <w:proofErr w:type="spellStart"/>
      <w:r w:rsidRPr="005121D2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Pr="005121D2">
        <w:rPr>
          <w:rFonts w:ascii="Times New Roman" w:hAnsi="Times New Roman" w:cs="Times New Roman"/>
          <w:sz w:val="24"/>
          <w:szCs w:val="24"/>
        </w:rPr>
        <w:t xml:space="preserve">. Характеристики и основные требования. Методы испытаний; </w:t>
      </w:r>
    </w:p>
    <w:p w:rsidR="00483CAF" w:rsidRPr="005121D2" w:rsidRDefault="00483CAF" w:rsidP="00483CAF">
      <w:pPr>
        <w:pStyle w:val="ac"/>
        <w:keepNext/>
        <w:widowControl w:val="0"/>
        <w:ind w:right="-11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1D2">
        <w:rPr>
          <w:rFonts w:ascii="Times New Roman" w:hAnsi="Times New Roman" w:cs="Times New Roman"/>
          <w:sz w:val="24"/>
          <w:szCs w:val="24"/>
        </w:rPr>
        <w:t xml:space="preserve">ГОСТ ISO 10993-1-2021 Межгосударственный стандарт. Изделия медицинские. Оценка биологического действия медицинских изделий. Часть 1. Оценка и исследования; </w:t>
      </w:r>
    </w:p>
    <w:p w:rsidR="00483CAF" w:rsidRPr="005121D2" w:rsidRDefault="00483CAF" w:rsidP="00483CAF">
      <w:pPr>
        <w:pStyle w:val="ac"/>
        <w:keepNext/>
        <w:widowControl w:val="0"/>
        <w:ind w:right="-11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1D2">
        <w:rPr>
          <w:rFonts w:ascii="Times New Roman" w:hAnsi="Times New Roman" w:cs="Times New Roman"/>
          <w:sz w:val="24"/>
          <w:szCs w:val="24"/>
        </w:rPr>
        <w:t xml:space="preserve">ГОСТ ISO 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5121D2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5121D2"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 w:rsidRPr="005121D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1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D2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5121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CAF" w:rsidRPr="005121D2" w:rsidRDefault="00483CAF" w:rsidP="00483CAF">
      <w:pPr>
        <w:pStyle w:val="ac"/>
        <w:keepNext/>
        <w:widowControl w:val="0"/>
        <w:ind w:right="-11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1D2">
        <w:rPr>
          <w:rFonts w:ascii="Times New Roman" w:hAnsi="Times New Roman" w:cs="Times New Roman"/>
          <w:sz w:val="24"/>
          <w:szCs w:val="24"/>
        </w:rPr>
        <w:t xml:space="preserve">ГОСТ ISO 10993-10-2011 Межгосударственный стандарт. Изделия медицинские. Оценка биологического действия медицинских изделий. Часть 10. </w:t>
      </w:r>
      <w:proofErr w:type="gramStart"/>
      <w:r w:rsidRPr="005121D2">
        <w:rPr>
          <w:rFonts w:ascii="Times New Roman" w:hAnsi="Times New Roman" w:cs="Times New Roman"/>
          <w:sz w:val="24"/>
          <w:szCs w:val="24"/>
        </w:rPr>
        <w:t>Исследования раздражающего и сенсибилизирующего действия).</w:t>
      </w:r>
      <w:proofErr w:type="gramEnd"/>
    </w:p>
    <w:p w:rsidR="00483CAF" w:rsidRPr="005121D2" w:rsidRDefault="00483CAF" w:rsidP="00483CAF">
      <w:pPr>
        <w:keepNext/>
        <w:widowControl w:val="0"/>
        <w:suppressAutoHyphens w:val="0"/>
        <w:ind w:right="-117" w:firstLine="851"/>
        <w:jc w:val="both"/>
      </w:pPr>
      <w:proofErr w:type="gramStart"/>
      <w:r w:rsidRPr="005121D2">
        <w:t>Сырье и 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proofErr w:type="gramEnd"/>
    </w:p>
    <w:p w:rsidR="00483CAF" w:rsidRPr="005121D2" w:rsidRDefault="00483CAF" w:rsidP="00483CAF">
      <w:pPr>
        <w:keepNext/>
        <w:widowControl w:val="0"/>
        <w:suppressAutoHyphens w:val="0"/>
        <w:ind w:right="-117" w:firstLine="851"/>
        <w:jc w:val="both"/>
      </w:pPr>
      <w:r w:rsidRPr="005121D2"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483CAF" w:rsidRPr="005121D2" w:rsidRDefault="00483CAF" w:rsidP="00483CAF">
      <w:pPr>
        <w:keepNext/>
        <w:widowControl w:val="0"/>
        <w:suppressAutoHyphens w:val="0"/>
        <w:ind w:right="-117" w:firstLine="851"/>
        <w:jc w:val="both"/>
      </w:pPr>
      <w:r w:rsidRPr="005121D2"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483CAF" w:rsidRPr="005121D2" w:rsidRDefault="00483CAF" w:rsidP="00483CAF">
      <w:pPr>
        <w:keepNext/>
        <w:widowControl w:val="0"/>
        <w:suppressAutoHyphens w:val="0"/>
        <w:ind w:right="-117" w:firstLine="851"/>
        <w:jc w:val="both"/>
      </w:pPr>
      <w:r w:rsidRPr="005121D2"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483CAF" w:rsidRPr="005121D2" w:rsidRDefault="00483CAF" w:rsidP="00483CAF">
      <w:pPr>
        <w:keepNext/>
        <w:widowControl w:val="0"/>
        <w:suppressAutoHyphens w:val="0"/>
        <w:ind w:right="-117" w:firstLine="851"/>
        <w:jc w:val="both"/>
      </w:pPr>
      <w:r w:rsidRPr="005121D2"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483CAF" w:rsidRPr="005121D2" w:rsidRDefault="00483CAF" w:rsidP="00483CAF">
      <w:pPr>
        <w:keepNext/>
        <w:widowControl w:val="0"/>
        <w:suppressAutoHyphens w:val="0"/>
        <w:ind w:right="-117" w:firstLine="851"/>
        <w:jc w:val="both"/>
      </w:pPr>
      <w:r w:rsidRPr="005121D2">
        <w:t>- безопасность для кожных покровов;</w:t>
      </w:r>
    </w:p>
    <w:p w:rsidR="00483CAF" w:rsidRPr="005121D2" w:rsidRDefault="00483CAF" w:rsidP="00483CAF">
      <w:pPr>
        <w:keepNext/>
        <w:widowControl w:val="0"/>
        <w:suppressAutoHyphens w:val="0"/>
        <w:ind w:right="-117" w:firstLine="851"/>
        <w:jc w:val="both"/>
      </w:pPr>
      <w:r w:rsidRPr="005121D2">
        <w:t>- эстетичность;</w:t>
      </w:r>
    </w:p>
    <w:p w:rsidR="00483CAF" w:rsidRPr="005121D2" w:rsidRDefault="00483CAF" w:rsidP="00483CAF">
      <w:pPr>
        <w:keepNext/>
        <w:widowControl w:val="0"/>
        <w:suppressAutoHyphens w:val="0"/>
        <w:ind w:right="-117" w:firstLine="851"/>
        <w:jc w:val="both"/>
      </w:pPr>
      <w:r w:rsidRPr="005121D2">
        <w:t>- комфортность;</w:t>
      </w:r>
    </w:p>
    <w:p w:rsidR="00483CAF" w:rsidRPr="005121D2" w:rsidRDefault="00483CAF" w:rsidP="00483CAF">
      <w:pPr>
        <w:keepNext/>
        <w:widowControl w:val="0"/>
        <w:suppressAutoHyphens w:val="0"/>
        <w:ind w:right="-117" w:firstLine="851"/>
        <w:jc w:val="both"/>
      </w:pPr>
      <w:r w:rsidRPr="005121D2">
        <w:t>- простота пользования.</w:t>
      </w:r>
    </w:p>
    <w:p w:rsidR="00483CAF" w:rsidRPr="005121D2" w:rsidRDefault="00483CAF" w:rsidP="00483CAF">
      <w:pPr>
        <w:keepNext/>
        <w:widowControl w:val="0"/>
        <w:suppressAutoHyphens w:val="0"/>
        <w:ind w:right="-117" w:firstLine="851"/>
        <w:jc w:val="both"/>
      </w:pPr>
      <w:r w:rsidRPr="005121D2">
        <w:t>Товар должен быть уложен в индивидуальную упаковку. Упаковка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483CAF" w:rsidRPr="005121D2" w:rsidRDefault="00483CAF" w:rsidP="00483CAF">
      <w:pPr>
        <w:keepNext/>
        <w:widowControl w:val="0"/>
        <w:suppressAutoHyphens w:val="0"/>
        <w:ind w:right="-117" w:firstLine="851"/>
        <w:jc w:val="both"/>
      </w:pPr>
      <w:r w:rsidRPr="005121D2">
        <w:t>Упаковка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483CAF" w:rsidRPr="005121D2" w:rsidRDefault="00483CAF" w:rsidP="00483CAF">
      <w:pPr>
        <w:keepNext/>
        <w:widowControl w:val="0"/>
        <w:suppressAutoHyphens w:val="0"/>
        <w:ind w:right="-117" w:firstLine="851"/>
        <w:jc w:val="both"/>
      </w:pPr>
      <w:r w:rsidRPr="005121D2">
        <w:t xml:space="preserve">Вся информация на упаковке должна быть представлена на русском языке. </w:t>
      </w:r>
    </w:p>
    <w:p w:rsidR="00483CAF" w:rsidRPr="005121D2" w:rsidRDefault="00483CAF" w:rsidP="00483CAF">
      <w:pPr>
        <w:keepNext/>
        <w:widowControl w:val="0"/>
        <w:suppressAutoHyphens w:val="0"/>
        <w:ind w:right="-117" w:firstLine="851"/>
        <w:jc w:val="both"/>
      </w:pPr>
      <w:r w:rsidRPr="005121D2"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</w:t>
      </w:r>
      <w:r w:rsidRPr="005121D2">
        <w:lastRenderedPageBreak/>
        <w:t xml:space="preserve">правильного выбора Товаров. </w:t>
      </w:r>
    </w:p>
    <w:p w:rsidR="00483CAF" w:rsidRPr="005121D2" w:rsidRDefault="00483CAF" w:rsidP="00483CAF">
      <w:pPr>
        <w:keepNext/>
        <w:widowControl w:val="0"/>
        <w:suppressAutoHyphens w:val="0"/>
        <w:ind w:right="-117" w:firstLine="851"/>
        <w:jc w:val="both"/>
      </w:pPr>
      <w:r w:rsidRPr="005121D2">
        <w:t>Информация в обязательном порядке должна содержать:</w:t>
      </w:r>
    </w:p>
    <w:p w:rsidR="00483CAF" w:rsidRPr="005121D2" w:rsidRDefault="00483CAF" w:rsidP="00483CAF">
      <w:pPr>
        <w:keepNext/>
        <w:widowControl w:val="0"/>
        <w:suppressAutoHyphens w:val="0"/>
        <w:ind w:right="-117" w:firstLine="851"/>
        <w:jc w:val="both"/>
      </w:pPr>
      <w:r w:rsidRPr="005121D2">
        <w:t>- наименование товара,</w:t>
      </w:r>
    </w:p>
    <w:p w:rsidR="00483CAF" w:rsidRPr="005121D2" w:rsidRDefault="00483CAF" w:rsidP="00483CAF">
      <w:pPr>
        <w:keepNext/>
        <w:widowControl w:val="0"/>
        <w:suppressAutoHyphens w:val="0"/>
        <w:ind w:right="-117" w:firstLine="851"/>
        <w:jc w:val="both"/>
      </w:pPr>
      <w:proofErr w:type="gramStart"/>
      <w:r w:rsidRPr="005121D2"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483CAF" w:rsidRPr="005121D2" w:rsidRDefault="00483CAF" w:rsidP="00483CAF">
      <w:pPr>
        <w:keepNext/>
        <w:widowControl w:val="0"/>
        <w:suppressAutoHyphens w:val="0"/>
        <w:ind w:right="-117" w:firstLine="851"/>
        <w:jc w:val="both"/>
      </w:pPr>
      <w:r w:rsidRPr="005121D2"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483CAF" w:rsidRPr="005121D2" w:rsidRDefault="00483CAF" w:rsidP="00483CAF">
      <w:pPr>
        <w:keepNext/>
        <w:widowControl w:val="0"/>
        <w:suppressAutoHyphens w:val="0"/>
        <w:ind w:right="-117" w:firstLine="851"/>
        <w:jc w:val="both"/>
      </w:pPr>
      <w:r w:rsidRPr="005121D2">
        <w:t>- сведения об основных потребительских свойствах товара,</w:t>
      </w:r>
    </w:p>
    <w:p w:rsidR="00483CAF" w:rsidRPr="005121D2" w:rsidRDefault="00483CAF" w:rsidP="00483CAF">
      <w:pPr>
        <w:keepNext/>
        <w:widowControl w:val="0"/>
        <w:suppressAutoHyphens w:val="0"/>
        <w:ind w:right="-117" w:firstLine="851"/>
        <w:jc w:val="both"/>
      </w:pPr>
      <w:r w:rsidRPr="005121D2">
        <w:t>- правила и условия эффективного и безопасного использования товара (инструкция по применению),</w:t>
      </w:r>
    </w:p>
    <w:p w:rsidR="00483CAF" w:rsidRPr="005121D2" w:rsidRDefault="00483CAF" w:rsidP="00483CAF">
      <w:pPr>
        <w:keepNext/>
        <w:widowControl w:val="0"/>
        <w:suppressAutoHyphens w:val="0"/>
        <w:ind w:right="-117" w:firstLine="851"/>
        <w:jc w:val="both"/>
      </w:pPr>
      <w:r w:rsidRPr="005121D2"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483CAF" w:rsidRPr="005121D2" w:rsidRDefault="00483CAF" w:rsidP="00483CAF">
      <w:pPr>
        <w:keepNext/>
        <w:widowControl w:val="0"/>
        <w:suppressAutoHyphens w:val="0"/>
        <w:ind w:right="-117" w:firstLine="851"/>
        <w:jc w:val="both"/>
      </w:pPr>
      <w:r w:rsidRPr="005121D2"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483CAF" w:rsidRPr="005121D2" w:rsidRDefault="00483CAF" w:rsidP="00483CAF">
      <w:pPr>
        <w:keepNext/>
        <w:widowControl w:val="0"/>
        <w:suppressAutoHyphens w:val="0"/>
        <w:ind w:right="-117" w:firstLine="851"/>
        <w:jc w:val="both"/>
      </w:pPr>
      <w:r w:rsidRPr="005121D2">
        <w:t>- не допускается применение товара, если нарушена упаковка,</w:t>
      </w:r>
    </w:p>
    <w:p w:rsidR="00483CAF" w:rsidRPr="005121D2" w:rsidRDefault="00483CAF" w:rsidP="00483CAF">
      <w:pPr>
        <w:keepNext/>
        <w:widowControl w:val="0"/>
        <w:suppressAutoHyphens w:val="0"/>
        <w:ind w:right="-117" w:firstLine="851"/>
        <w:jc w:val="both"/>
      </w:pPr>
      <w:r w:rsidRPr="005121D2"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483CAF" w:rsidRPr="005121D2" w:rsidRDefault="00483CAF" w:rsidP="00483CAF">
      <w:pPr>
        <w:keepNext/>
        <w:widowControl w:val="0"/>
        <w:suppressAutoHyphens w:val="0"/>
        <w:ind w:right="-117" w:firstLine="851"/>
        <w:jc w:val="both"/>
      </w:pPr>
      <w:r w:rsidRPr="005121D2">
        <w:t>Хранение должно осуществляться в соответствии с требованиями, предъявляемыми к данной категории товара.</w:t>
      </w:r>
    </w:p>
    <w:p w:rsidR="00483CAF" w:rsidRPr="005121D2" w:rsidRDefault="00483CAF" w:rsidP="00483CAF">
      <w:pPr>
        <w:keepNext/>
        <w:widowControl w:val="0"/>
        <w:suppressAutoHyphens w:val="0"/>
        <w:ind w:right="-117" w:firstLine="851"/>
        <w:jc w:val="both"/>
      </w:pPr>
      <w:r w:rsidRPr="005121D2"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483CAF" w:rsidRPr="005121D2" w:rsidRDefault="00483CAF" w:rsidP="00483CAF">
      <w:pPr>
        <w:pStyle w:val="ac"/>
        <w:keepNext/>
        <w:widowControl w:val="0"/>
        <w:ind w:right="-11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3CAF" w:rsidRPr="005121D2" w:rsidRDefault="00483CAF" w:rsidP="00483CAF">
      <w:pPr>
        <w:pStyle w:val="aa"/>
        <w:keepNext/>
        <w:widowControl w:val="0"/>
        <w:tabs>
          <w:tab w:val="left" w:pos="426"/>
        </w:tabs>
        <w:suppressAutoHyphens w:val="0"/>
        <w:ind w:left="0" w:right="-117" w:firstLine="851"/>
        <w:jc w:val="center"/>
        <w:rPr>
          <w:b/>
        </w:rPr>
      </w:pPr>
    </w:p>
    <w:p w:rsidR="00483CAF" w:rsidRPr="005121D2" w:rsidRDefault="00483CAF" w:rsidP="00483CAF">
      <w:pPr>
        <w:pStyle w:val="aa"/>
        <w:keepNext/>
        <w:widowControl w:val="0"/>
        <w:tabs>
          <w:tab w:val="left" w:pos="426"/>
        </w:tabs>
        <w:suppressAutoHyphens w:val="0"/>
        <w:ind w:left="0" w:right="-117" w:firstLine="851"/>
        <w:jc w:val="center"/>
        <w:rPr>
          <w:b/>
        </w:rPr>
      </w:pPr>
      <w:r w:rsidRPr="005121D2">
        <w:rPr>
          <w:b/>
        </w:rPr>
        <w:t>Требования к сроку и (или) объёму предоставления гарантий качества Товара</w:t>
      </w:r>
    </w:p>
    <w:p w:rsidR="00483CAF" w:rsidRPr="005121D2" w:rsidRDefault="00483CAF" w:rsidP="00483CAF">
      <w:pPr>
        <w:keepNext/>
        <w:widowControl w:val="0"/>
        <w:suppressAutoHyphens w:val="0"/>
        <w:ind w:right="-117" w:firstLine="851"/>
        <w:jc w:val="both"/>
      </w:pPr>
    </w:p>
    <w:p w:rsidR="00483CAF" w:rsidRPr="005121D2" w:rsidRDefault="00483CAF" w:rsidP="00483CAF">
      <w:pPr>
        <w:keepNext/>
        <w:widowControl w:val="0"/>
        <w:suppressAutoHyphens w:val="0"/>
        <w:ind w:right="-117" w:firstLine="851"/>
        <w:jc w:val="both"/>
      </w:pPr>
      <w:r w:rsidRPr="005121D2">
        <w:t xml:space="preserve">Срок годности товара не менее 6 месяцев </w:t>
      </w:r>
      <w:proofErr w:type="gramStart"/>
      <w:r w:rsidRPr="005121D2">
        <w:t>с даты передачи</w:t>
      </w:r>
      <w:proofErr w:type="gramEnd"/>
      <w:r w:rsidRPr="005121D2">
        <w:t xml:space="preserve"> товара Получателю.</w:t>
      </w:r>
    </w:p>
    <w:p w:rsidR="00483CAF" w:rsidRPr="005121D2" w:rsidRDefault="00483CAF" w:rsidP="00483CAF">
      <w:pPr>
        <w:keepNext/>
        <w:widowControl w:val="0"/>
        <w:suppressAutoHyphens w:val="0"/>
        <w:ind w:right="-117" w:firstLine="851"/>
        <w:jc w:val="both"/>
      </w:pPr>
      <w:r w:rsidRPr="005121D2"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483CAF" w:rsidRPr="005121D2" w:rsidRDefault="00483CAF" w:rsidP="00483CAF">
      <w:pPr>
        <w:keepNext/>
        <w:widowControl w:val="0"/>
        <w:suppressAutoHyphens w:val="0"/>
        <w:ind w:right="-117" w:firstLine="851"/>
        <w:jc w:val="both"/>
      </w:pPr>
      <w:r w:rsidRPr="005121D2"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483CAF" w:rsidRPr="005121D2" w:rsidRDefault="00483CAF" w:rsidP="00483CAF">
      <w:pPr>
        <w:keepNext/>
        <w:widowControl w:val="0"/>
        <w:suppressAutoHyphens w:val="0"/>
        <w:ind w:right="-117" w:firstLine="851"/>
        <w:jc w:val="both"/>
      </w:pPr>
      <w:r w:rsidRPr="005121D2"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FE7330" w:rsidRPr="005121D2" w:rsidRDefault="00FE7330" w:rsidP="00DC47AE">
      <w:pPr>
        <w:pStyle w:val="Style48"/>
        <w:keepNext/>
        <w:tabs>
          <w:tab w:val="left" w:pos="142"/>
          <w:tab w:val="left" w:pos="1430"/>
        </w:tabs>
        <w:spacing w:line="240" w:lineRule="auto"/>
        <w:ind w:right="10" w:firstLine="426"/>
        <w:rPr>
          <w:rStyle w:val="FontStyle92"/>
          <w:sz w:val="20"/>
          <w:szCs w:val="20"/>
        </w:rPr>
      </w:pPr>
    </w:p>
    <w:sectPr w:rsidR="00FE7330" w:rsidRPr="005121D2" w:rsidSect="00EC28B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7"/>
      <w:lvlJc w:val="left"/>
      <w:pPr>
        <w:tabs>
          <w:tab w:val="num" w:pos="1296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7.%8"/>
      <w:lvlJc w:val="left"/>
      <w:pPr>
        <w:tabs>
          <w:tab w:val="num" w:pos="1440"/>
        </w:tabs>
        <w:ind w:left="1584" w:hanging="1584"/>
      </w:pPr>
      <w:rPr>
        <w:rFonts w:cs="Times New Roman"/>
      </w:rPr>
    </w:lvl>
    <w:lvl w:ilvl="8">
      <w:start w:val="1"/>
      <w:numFmt w:val="decimal"/>
      <w:lvlText w:val="%1.%2.%3.%4.%7.%8.%9"/>
      <w:lvlJc w:val="left"/>
      <w:pPr>
        <w:tabs>
          <w:tab w:val="num" w:pos="1584"/>
        </w:tabs>
        <w:ind w:left="1886" w:hanging="763"/>
      </w:pPr>
      <w:rPr>
        <w:rFonts w:cs="Times New Roman"/>
      </w:rPr>
    </w:lvl>
  </w:abstractNum>
  <w:abstractNum w:abstractNumId="1">
    <w:nsid w:val="02187CA7"/>
    <w:multiLevelType w:val="hybridMultilevel"/>
    <w:tmpl w:val="656A21FA"/>
    <w:lvl w:ilvl="0" w:tplc="AC5A7A8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F4455"/>
    <w:multiLevelType w:val="hybridMultilevel"/>
    <w:tmpl w:val="47AE3E78"/>
    <w:lvl w:ilvl="0" w:tplc="130E6D0E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">
    <w:nsid w:val="05D61A28"/>
    <w:multiLevelType w:val="hybridMultilevel"/>
    <w:tmpl w:val="E42CEFA0"/>
    <w:lvl w:ilvl="0" w:tplc="297273E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>
    <w:nsid w:val="0AB57FAC"/>
    <w:multiLevelType w:val="hybridMultilevel"/>
    <w:tmpl w:val="305483C4"/>
    <w:lvl w:ilvl="0" w:tplc="22E0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22D7B"/>
    <w:multiLevelType w:val="hybridMultilevel"/>
    <w:tmpl w:val="F97807C6"/>
    <w:lvl w:ilvl="0" w:tplc="83000A42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6">
    <w:nsid w:val="193117C6"/>
    <w:multiLevelType w:val="hybridMultilevel"/>
    <w:tmpl w:val="008C3672"/>
    <w:lvl w:ilvl="0" w:tplc="7682E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36D9E"/>
    <w:multiLevelType w:val="hybridMultilevel"/>
    <w:tmpl w:val="BB5C5CC6"/>
    <w:lvl w:ilvl="0" w:tplc="5F105CE2">
      <w:start w:val="1"/>
      <w:numFmt w:val="decimal"/>
      <w:lvlText w:val="%1.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8">
    <w:nsid w:val="2C6A28EE"/>
    <w:multiLevelType w:val="hybridMultilevel"/>
    <w:tmpl w:val="BD5CE770"/>
    <w:lvl w:ilvl="0" w:tplc="0419000F">
      <w:start w:val="1"/>
      <w:numFmt w:val="decimal"/>
      <w:lvlText w:val="%1."/>
      <w:lvlJc w:val="left"/>
      <w:pPr>
        <w:ind w:left="1053" w:hanging="360"/>
      </w:p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>
    <w:nsid w:val="2CC77C66"/>
    <w:multiLevelType w:val="hybridMultilevel"/>
    <w:tmpl w:val="C396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3776B"/>
    <w:multiLevelType w:val="hybridMultilevel"/>
    <w:tmpl w:val="F186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343FE"/>
    <w:multiLevelType w:val="hybridMultilevel"/>
    <w:tmpl w:val="6C0C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768"/>
    <w:multiLevelType w:val="hybridMultilevel"/>
    <w:tmpl w:val="BF6642E4"/>
    <w:lvl w:ilvl="0" w:tplc="E7F8928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3">
    <w:nsid w:val="34264A54"/>
    <w:multiLevelType w:val="hybridMultilevel"/>
    <w:tmpl w:val="C7A47896"/>
    <w:lvl w:ilvl="0" w:tplc="4EDE137C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4">
    <w:nsid w:val="35292B78"/>
    <w:multiLevelType w:val="hybridMultilevel"/>
    <w:tmpl w:val="CCCE71EC"/>
    <w:lvl w:ilvl="0" w:tplc="B512F948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5">
    <w:nsid w:val="3A337819"/>
    <w:multiLevelType w:val="hybridMultilevel"/>
    <w:tmpl w:val="5BF8B2B8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B74E5"/>
    <w:multiLevelType w:val="hybridMultilevel"/>
    <w:tmpl w:val="74D6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276D5"/>
    <w:multiLevelType w:val="hybridMultilevel"/>
    <w:tmpl w:val="F1583E3E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8">
    <w:nsid w:val="4090036A"/>
    <w:multiLevelType w:val="hybridMultilevel"/>
    <w:tmpl w:val="D83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B2CBD"/>
    <w:multiLevelType w:val="hybridMultilevel"/>
    <w:tmpl w:val="7F44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E22B4"/>
    <w:multiLevelType w:val="hybridMultilevel"/>
    <w:tmpl w:val="32A690FE"/>
    <w:lvl w:ilvl="0" w:tplc="D40C5214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1">
    <w:nsid w:val="4B5837D4"/>
    <w:multiLevelType w:val="hybridMultilevel"/>
    <w:tmpl w:val="1BD40A56"/>
    <w:lvl w:ilvl="0" w:tplc="993C278A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22">
    <w:nsid w:val="4B7058AF"/>
    <w:multiLevelType w:val="hybridMultilevel"/>
    <w:tmpl w:val="D2E4F668"/>
    <w:lvl w:ilvl="0" w:tplc="7C58C1D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3">
    <w:nsid w:val="51E87785"/>
    <w:multiLevelType w:val="hybridMultilevel"/>
    <w:tmpl w:val="C7E67CC4"/>
    <w:lvl w:ilvl="0" w:tplc="39783468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4">
    <w:nsid w:val="524602A4"/>
    <w:multiLevelType w:val="hybridMultilevel"/>
    <w:tmpl w:val="9FAC2212"/>
    <w:lvl w:ilvl="0" w:tplc="4678F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994EE1"/>
    <w:multiLevelType w:val="hybridMultilevel"/>
    <w:tmpl w:val="C0B21E30"/>
    <w:lvl w:ilvl="0" w:tplc="6A6C2862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6">
    <w:nsid w:val="624F3F3C"/>
    <w:multiLevelType w:val="hybridMultilevel"/>
    <w:tmpl w:val="AB22B156"/>
    <w:lvl w:ilvl="0" w:tplc="38AA4544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7">
    <w:nsid w:val="6672660F"/>
    <w:multiLevelType w:val="hybridMultilevel"/>
    <w:tmpl w:val="F660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A259B0"/>
    <w:multiLevelType w:val="hybridMultilevel"/>
    <w:tmpl w:val="1436E054"/>
    <w:lvl w:ilvl="0" w:tplc="9F8642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033A1"/>
    <w:multiLevelType w:val="hybridMultilevel"/>
    <w:tmpl w:val="CC383CA4"/>
    <w:lvl w:ilvl="0" w:tplc="04190001">
      <w:start w:val="1"/>
      <w:numFmt w:val="bullet"/>
      <w:lvlText w:val=""/>
      <w:lvlJc w:val="left"/>
      <w:pPr>
        <w:ind w:left="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6"/>
  </w:num>
  <w:num w:numId="5">
    <w:abstractNumId w:val="5"/>
  </w:num>
  <w:num w:numId="6">
    <w:abstractNumId w:val="27"/>
  </w:num>
  <w:num w:numId="7">
    <w:abstractNumId w:val="12"/>
  </w:num>
  <w:num w:numId="8">
    <w:abstractNumId w:val="9"/>
  </w:num>
  <w:num w:numId="9">
    <w:abstractNumId w:val="22"/>
  </w:num>
  <w:num w:numId="10">
    <w:abstractNumId w:val="28"/>
  </w:num>
  <w:num w:numId="11">
    <w:abstractNumId w:val="2"/>
  </w:num>
  <w:num w:numId="12">
    <w:abstractNumId w:val="13"/>
  </w:num>
  <w:num w:numId="13">
    <w:abstractNumId w:val="23"/>
  </w:num>
  <w:num w:numId="14">
    <w:abstractNumId w:val="25"/>
  </w:num>
  <w:num w:numId="15">
    <w:abstractNumId w:val="14"/>
  </w:num>
  <w:num w:numId="16">
    <w:abstractNumId w:val="26"/>
  </w:num>
  <w:num w:numId="17">
    <w:abstractNumId w:val="11"/>
  </w:num>
  <w:num w:numId="18">
    <w:abstractNumId w:val="24"/>
  </w:num>
  <w:num w:numId="19">
    <w:abstractNumId w:val="20"/>
  </w:num>
  <w:num w:numId="20">
    <w:abstractNumId w:val="3"/>
  </w:num>
  <w:num w:numId="21">
    <w:abstractNumId w:val="18"/>
  </w:num>
  <w:num w:numId="22">
    <w:abstractNumId w:val="17"/>
  </w:num>
  <w:num w:numId="23">
    <w:abstractNumId w:val="29"/>
  </w:num>
  <w:num w:numId="24">
    <w:abstractNumId w:val="15"/>
  </w:num>
  <w:num w:numId="25">
    <w:abstractNumId w:val="8"/>
  </w:num>
  <w:num w:numId="26">
    <w:abstractNumId w:val="19"/>
  </w:num>
  <w:num w:numId="27">
    <w:abstractNumId w:val="10"/>
  </w:num>
  <w:num w:numId="28">
    <w:abstractNumId w:val="1"/>
  </w:num>
  <w:num w:numId="29">
    <w:abstractNumId w:val="6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17DD"/>
    <w:rsid w:val="0000103C"/>
    <w:rsid w:val="0000104F"/>
    <w:rsid w:val="00002980"/>
    <w:rsid w:val="00003941"/>
    <w:rsid w:val="000122D3"/>
    <w:rsid w:val="0002014D"/>
    <w:rsid w:val="00023B49"/>
    <w:rsid w:val="00024E3B"/>
    <w:rsid w:val="00025A61"/>
    <w:rsid w:val="00035F84"/>
    <w:rsid w:val="00041475"/>
    <w:rsid w:val="000446AE"/>
    <w:rsid w:val="00045607"/>
    <w:rsid w:val="00045EFD"/>
    <w:rsid w:val="0005107A"/>
    <w:rsid w:val="00060D0F"/>
    <w:rsid w:val="000619CC"/>
    <w:rsid w:val="00065348"/>
    <w:rsid w:val="00065385"/>
    <w:rsid w:val="0007458D"/>
    <w:rsid w:val="000C17DD"/>
    <w:rsid w:val="000E2CA6"/>
    <w:rsid w:val="000E36B7"/>
    <w:rsid w:val="000F1C97"/>
    <w:rsid w:val="001028CD"/>
    <w:rsid w:val="00106864"/>
    <w:rsid w:val="001133E1"/>
    <w:rsid w:val="001163A4"/>
    <w:rsid w:val="0012482F"/>
    <w:rsid w:val="001413C4"/>
    <w:rsid w:val="001546E4"/>
    <w:rsid w:val="00161B29"/>
    <w:rsid w:val="00170795"/>
    <w:rsid w:val="00170C89"/>
    <w:rsid w:val="001716C4"/>
    <w:rsid w:val="00175E5D"/>
    <w:rsid w:val="00176C7B"/>
    <w:rsid w:val="0017769E"/>
    <w:rsid w:val="0019166B"/>
    <w:rsid w:val="001C416F"/>
    <w:rsid w:val="001D1742"/>
    <w:rsid w:val="001D3CBE"/>
    <w:rsid w:val="001E0C0F"/>
    <w:rsid w:val="001E77D2"/>
    <w:rsid w:val="001F04BA"/>
    <w:rsid w:val="001F7DA9"/>
    <w:rsid w:val="00204A36"/>
    <w:rsid w:val="00204CE2"/>
    <w:rsid w:val="00205F8F"/>
    <w:rsid w:val="00212CDE"/>
    <w:rsid w:val="00214066"/>
    <w:rsid w:val="002170A6"/>
    <w:rsid w:val="00217E3C"/>
    <w:rsid w:val="0023507A"/>
    <w:rsid w:val="002513A8"/>
    <w:rsid w:val="002519A5"/>
    <w:rsid w:val="002619A2"/>
    <w:rsid w:val="002737D6"/>
    <w:rsid w:val="00283DDD"/>
    <w:rsid w:val="00285D8E"/>
    <w:rsid w:val="00297053"/>
    <w:rsid w:val="002A2E62"/>
    <w:rsid w:val="002A68E3"/>
    <w:rsid w:val="002B5B69"/>
    <w:rsid w:val="002B72CD"/>
    <w:rsid w:val="002C0EC0"/>
    <w:rsid w:val="002C7C6B"/>
    <w:rsid w:val="002D67C2"/>
    <w:rsid w:val="002E15F3"/>
    <w:rsid w:val="002E4BA0"/>
    <w:rsid w:val="002E4F87"/>
    <w:rsid w:val="002F0306"/>
    <w:rsid w:val="002F2C1A"/>
    <w:rsid w:val="002F2CA9"/>
    <w:rsid w:val="002F4356"/>
    <w:rsid w:val="003033C5"/>
    <w:rsid w:val="00306B9E"/>
    <w:rsid w:val="00310649"/>
    <w:rsid w:val="00311FED"/>
    <w:rsid w:val="00314E96"/>
    <w:rsid w:val="00315D6B"/>
    <w:rsid w:val="00315F0F"/>
    <w:rsid w:val="00322F0B"/>
    <w:rsid w:val="00323E28"/>
    <w:rsid w:val="003471BC"/>
    <w:rsid w:val="0035033A"/>
    <w:rsid w:val="00351E64"/>
    <w:rsid w:val="0036487D"/>
    <w:rsid w:val="00371C93"/>
    <w:rsid w:val="00373383"/>
    <w:rsid w:val="00385D4F"/>
    <w:rsid w:val="00390596"/>
    <w:rsid w:val="00397920"/>
    <w:rsid w:val="00397A7C"/>
    <w:rsid w:val="003A3812"/>
    <w:rsid w:val="003B47FA"/>
    <w:rsid w:val="003C0009"/>
    <w:rsid w:val="003C33B6"/>
    <w:rsid w:val="003C4555"/>
    <w:rsid w:val="003C5323"/>
    <w:rsid w:val="003D5EED"/>
    <w:rsid w:val="003D604D"/>
    <w:rsid w:val="003D7B05"/>
    <w:rsid w:val="003E05E4"/>
    <w:rsid w:val="003E4C46"/>
    <w:rsid w:val="003E6044"/>
    <w:rsid w:val="003F058C"/>
    <w:rsid w:val="003F0C06"/>
    <w:rsid w:val="00402B16"/>
    <w:rsid w:val="004125B1"/>
    <w:rsid w:val="004131E6"/>
    <w:rsid w:val="00417DA4"/>
    <w:rsid w:val="00434A5F"/>
    <w:rsid w:val="004626AB"/>
    <w:rsid w:val="00466C0E"/>
    <w:rsid w:val="004736D2"/>
    <w:rsid w:val="00474E2C"/>
    <w:rsid w:val="00475168"/>
    <w:rsid w:val="00475F55"/>
    <w:rsid w:val="00476C29"/>
    <w:rsid w:val="00483CAF"/>
    <w:rsid w:val="00495312"/>
    <w:rsid w:val="0049744A"/>
    <w:rsid w:val="004A4B7E"/>
    <w:rsid w:val="004A7589"/>
    <w:rsid w:val="004C15F2"/>
    <w:rsid w:val="004C40BA"/>
    <w:rsid w:val="004C523A"/>
    <w:rsid w:val="004C6C7F"/>
    <w:rsid w:val="004E04AE"/>
    <w:rsid w:val="004E2AB1"/>
    <w:rsid w:val="004E5D5D"/>
    <w:rsid w:val="0050514D"/>
    <w:rsid w:val="005056A5"/>
    <w:rsid w:val="0051097C"/>
    <w:rsid w:val="00510CA9"/>
    <w:rsid w:val="005121D2"/>
    <w:rsid w:val="00514D7E"/>
    <w:rsid w:val="005206E2"/>
    <w:rsid w:val="00520E1E"/>
    <w:rsid w:val="00532D21"/>
    <w:rsid w:val="005367FB"/>
    <w:rsid w:val="005451A2"/>
    <w:rsid w:val="00547F17"/>
    <w:rsid w:val="00552380"/>
    <w:rsid w:val="00553D13"/>
    <w:rsid w:val="00570818"/>
    <w:rsid w:val="005731DC"/>
    <w:rsid w:val="00573D18"/>
    <w:rsid w:val="00580B20"/>
    <w:rsid w:val="005A14AE"/>
    <w:rsid w:val="005A2112"/>
    <w:rsid w:val="005A50A9"/>
    <w:rsid w:val="005B4BDB"/>
    <w:rsid w:val="005B685A"/>
    <w:rsid w:val="005B6C70"/>
    <w:rsid w:val="005C1B1D"/>
    <w:rsid w:val="005C3A21"/>
    <w:rsid w:val="005C5522"/>
    <w:rsid w:val="005D2D85"/>
    <w:rsid w:val="005E1FED"/>
    <w:rsid w:val="005F5D11"/>
    <w:rsid w:val="0060215B"/>
    <w:rsid w:val="006023E1"/>
    <w:rsid w:val="00611534"/>
    <w:rsid w:val="00615300"/>
    <w:rsid w:val="00615331"/>
    <w:rsid w:val="006233D4"/>
    <w:rsid w:val="00630A4A"/>
    <w:rsid w:val="006318CB"/>
    <w:rsid w:val="00631D4E"/>
    <w:rsid w:val="00632A3D"/>
    <w:rsid w:val="00644B30"/>
    <w:rsid w:val="00653F9C"/>
    <w:rsid w:val="00656334"/>
    <w:rsid w:val="00662ABA"/>
    <w:rsid w:val="0066527E"/>
    <w:rsid w:val="00666E64"/>
    <w:rsid w:val="00676896"/>
    <w:rsid w:val="006801BB"/>
    <w:rsid w:val="0068232A"/>
    <w:rsid w:val="00682DB9"/>
    <w:rsid w:val="0068433F"/>
    <w:rsid w:val="006873BB"/>
    <w:rsid w:val="00687C3C"/>
    <w:rsid w:val="00691F91"/>
    <w:rsid w:val="006A7175"/>
    <w:rsid w:val="006B265F"/>
    <w:rsid w:val="006B4091"/>
    <w:rsid w:val="006C4D69"/>
    <w:rsid w:val="006C5D67"/>
    <w:rsid w:val="006C7FE2"/>
    <w:rsid w:val="006D09A4"/>
    <w:rsid w:val="006D3FDE"/>
    <w:rsid w:val="006D6E13"/>
    <w:rsid w:val="006F571A"/>
    <w:rsid w:val="006F675A"/>
    <w:rsid w:val="0070583D"/>
    <w:rsid w:val="00716EAB"/>
    <w:rsid w:val="00721F85"/>
    <w:rsid w:val="007260F7"/>
    <w:rsid w:val="0072632F"/>
    <w:rsid w:val="00733A0D"/>
    <w:rsid w:val="00734640"/>
    <w:rsid w:val="0073685F"/>
    <w:rsid w:val="00742484"/>
    <w:rsid w:val="0075064F"/>
    <w:rsid w:val="00751796"/>
    <w:rsid w:val="00753756"/>
    <w:rsid w:val="00754715"/>
    <w:rsid w:val="007664D3"/>
    <w:rsid w:val="00777D0F"/>
    <w:rsid w:val="00782966"/>
    <w:rsid w:val="00791511"/>
    <w:rsid w:val="007A13B2"/>
    <w:rsid w:val="007A1D95"/>
    <w:rsid w:val="007A73D1"/>
    <w:rsid w:val="007B18A6"/>
    <w:rsid w:val="007B7AA9"/>
    <w:rsid w:val="007C3056"/>
    <w:rsid w:val="007C4088"/>
    <w:rsid w:val="00803632"/>
    <w:rsid w:val="00812991"/>
    <w:rsid w:val="00814F09"/>
    <w:rsid w:val="0081531E"/>
    <w:rsid w:val="00820D75"/>
    <w:rsid w:val="008304B0"/>
    <w:rsid w:val="00831359"/>
    <w:rsid w:val="0086101C"/>
    <w:rsid w:val="00863F07"/>
    <w:rsid w:val="00871617"/>
    <w:rsid w:val="00877C74"/>
    <w:rsid w:val="00881FCB"/>
    <w:rsid w:val="00887D38"/>
    <w:rsid w:val="008972EA"/>
    <w:rsid w:val="008A2D66"/>
    <w:rsid w:val="008B0763"/>
    <w:rsid w:val="008B2BA1"/>
    <w:rsid w:val="008B412C"/>
    <w:rsid w:val="008B4F59"/>
    <w:rsid w:val="008C58F5"/>
    <w:rsid w:val="008C5B54"/>
    <w:rsid w:val="008D6FE7"/>
    <w:rsid w:val="008D7635"/>
    <w:rsid w:val="008F2291"/>
    <w:rsid w:val="008F2DC7"/>
    <w:rsid w:val="008F7DC1"/>
    <w:rsid w:val="00901583"/>
    <w:rsid w:val="00910A0D"/>
    <w:rsid w:val="00917447"/>
    <w:rsid w:val="009240D2"/>
    <w:rsid w:val="00925EBE"/>
    <w:rsid w:val="009336EA"/>
    <w:rsid w:val="00934174"/>
    <w:rsid w:val="009345E1"/>
    <w:rsid w:val="009404EF"/>
    <w:rsid w:val="0095780D"/>
    <w:rsid w:val="00967409"/>
    <w:rsid w:val="00971A3D"/>
    <w:rsid w:val="0097360B"/>
    <w:rsid w:val="0097384C"/>
    <w:rsid w:val="00977BB2"/>
    <w:rsid w:val="009979F1"/>
    <w:rsid w:val="009A2086"/>
    <w:rsid w:val="009A6320"/>
    <w:rsid w:val="009B1F14"/>
    <w:rsid w:val="009C6219"/>
    <w:rsid w:val="009C66F2"/>
    <w:rsid w:val="009E39E3"/>
    <w:rsid w:val="009E7067"/>
    <w:rsid w:val="009F34A4"/>
    <w:rsid w:val="00A0087A"/>
    <w:rsid w:val="00A00B85"/>
    <w:rsid w:val="00A03C2F"/>
    <w:rsid w:val="00A145CF"/>
    <w:rsid w:val="00A16C4A"/>
    <w:rsid w:val="00A17CC6"/>
    <w:rsid w:val="00A2111B"/>
    <w:rsid w:val="00A21296"/>
    <w:rsid w:val="00A42146"/>
    <w:rsid w:val="00A4648C"/>
    <w:rsid w:val="00A55BF6"/>
    <w:rsid w:val="00A6241B"/>
    <w:rsid w:val="00A636FE"/>
    <w:rsid w:val="00A71CD9"/>
    <w:rsid w:val="00A814CD"/>
    <w:rsid w:val="00A90E6A"/>
    <w:rsid w:val="00A94AA1"/>
    <w:rsid w:val="00AA2B12"/>
    <w:rsid w:val="00AA3DEF"/>
    <w:rsid w:val="00AA4E44"/>
    <w:rsid w:val="00AA524F"/>
    <w:rsid w:val="00AA6EBF"/>
    <w:rsid w:val="00AA76CB"/>
    <w:rsid w:val="00AB02EB"/>
    <w:rsid w:val="00AB34D8"/>
    <w:rsid w:val="00AB374C"/>
    <w:rsid w:val="00AB5627"/>
    <w:rsid w:val="00AC3432"/>
    <w:rsid w:val="00AC6E6B"/>
    <w:rsid w:val="00AD2782"/>
    <w:rsid w:val="00AD6502"/>
    <w:rsid w:val="00AE2013"/>
    <w:rsid w:val="00AF0160"/>
    <w:rsid w:val="00AF447C"/>
    <w:rsid w:val="00B01BD9"/>
    <w:rsid w:val="00B102F6"/>
    <w:rsid w:val="00B12917"/>
    <w:rsid w:val="00B138A8"/>
    <w:rsid w:val="00B16ACC"/>
    <w:rsid w:val="00B2004C"/>
    <w:rsid w:val="00B2703B"/>
    <w:rsid w:val="00B308F6"/>
    <w:rsid w:val="00B32AB4"/>
    <w:rsid w:val="00B4730F"/>
    <w:rsid w:val="00B50888"/>
    <w:rsid w:val="00B638AF"/>
    <w:rsid w:val="00B64AAA"/>
    <w:rsid w:val="00B831BC"/>
    <w:rsid w:val="00B941BE"/>
    <w:rsid w:val="00B9780D"/>
    <w:rsid w:val="00BB4FB1"/>
    <w:rsid w:val="00BC0757"/>
    <w:rsid w:val="00BC23B0"/>
    <w:rsid w:val="00BC5A67"/>
    <w:rsid w:val="00BC5E4F"/>
    <w:rsid w:val="00BD1F35"/>
    <w:rsid w:val="00BD2B4C"/>
    <w:rsid w:val="00BD5E68"/>
    <w:rsid w:val="00BD758F"/>
    <w:rsid w:val="00BE138B"/>
    <w:rsid w:val="00BE7257"/>
    <w:rsid w:val="00BF01C4"/>
    <w:rsid w:val="00BF6EA3"/>
    <w:rsid w:val="00C01002"/>
    <w:rsid w:val="00C0241F"/>
    <w:rsid w:val="00C20BA5"/>
    <w:rsid w:val="00C21B69"/>
    <w:rsid w:val="00C30C5D"/>
    <w:rsid w:val="00C32EF8"/>
    <w:rsid w:val="00C51C38"/>
    <w:rsid w:val="00C66ED1"/>
    <w:rsid w:val="00C72E50"/>
    <w:rsid w:val="00C7508F"/>
    <w:rsid w:val="00C84A3E"/>
    <w:rsid w:val="00C9377D"/>
    <w:rsid w:val="00C97C1E"/>
    <w:rsid w:val="00CA4A4B"/>
    <w:rsid w:val="00CA517B"/>
    <w:rsid w:val="00CA73C9"/>
    <w:rsid w:val="00CA7C72"/>
    <w:rsid w:val="00CB4835"/>
    <w:rsid w:val="00CC4DF5"/>
    <w:rsid w:val="00CD2F23"/>
    <w:rsid w:val="00CD320D"/>
    <w:rsid w:val="00CD4B54"/>
    <w:rsid w:val="00CD5AF0"/>
    <w:rsid w:val="00CE40BD"/>
    <w:rsid w:val="00CE5F23"/>
    <w:rsid w:val="00CE6B0B"/>
    <w:rsid w:val="00CF0633"/>
    <w:rsid w:val="00CF4F36"/>
    <w:rsid w:val="00D016B4"/>
    <w:rsid w:val="00D072EC"/>
    <w:rsid w:val="00D135B6"/>
    <w:rsid w:val="00D14916"/>
    <w:rsid w:val="00D15D65"/>
    <w:rsid w:val="00D22F6C"/>
    <w:rsid w:val="00D230D1"/>
    <w:rsid w:val="00D276E6"/>
    <w:rsid w:val="00D3693E"/>
    <w:rsid w:val="00D40020"/>
    <w:rsid w:val="00D40EE9"/>
    <w:rsid w:val="00D4467F"/>
    <w:rsid w:val="00D47C54"/>
    <w:rsid w:val="00D51012"/>
    <w:rsid w:val="00D53A91"/>
    <w:rsid w:val="00D54A93"/>
    <w:rsid w:val="00D72E2C"/>
    <w:rsid w:val="00D735FD"/>
    <w:rsid w:val="00D83A7C"/>
    <w:rsid w:val="00D8466A"/>
    <w:rsid w:val="00D87BCF"/>
    <w:rsid w:val="00D91A27"/>
    <w:rsid w:val="00D9524D"/>
    <w:rsid w:val="00DA1BA1"/>
    <w:rsid w:val="00DA36BD"/>
    <w:rsid w:val="00DA5FE2"/>
    <w:rsid w:val="00DA6071"/>
    <w:rsid w:val="00DB3A7B"/>
    <w:rsid w:val="00DC47AE"/>
    <w:rsid w:val="00DD0605"/>
    <w:rsid w:val="00DD210D"/>
    <w:rsid w:val="00DD4BED"/>
    <w:rsid w:val="00DE04B5"/>
    <w:rsid w:val="00DE1D5A"/>
    <w:rsid w:val="00DF1068"/>
    <w:rsid w:val="00DF380F"/>
    <w:rsid w:val="00DF5FDC"/>
    <w:rsid w:val="00DF65FF"/>
    <w:rsid w:val="00E00DF0"/>
    <w:rsid w:val="00E06464"/>
    <w:rsid w:val="00E10027"/>
    <w:rsid w:val="00E15E2F"/>
    <w:rsid w:val="00E23C89"/>
    <w:rsid w:val="00E35DC4"/>
    <w:rsid w:val="00E41EBB"/>
    <w:rsid w:val="00E44455"/>
    <w:rsid w:val="00E500C4"/>
    <w:rsid w:val="00E50795"/>
    <w:rsid w:val="00E515A0"/>
    <w:rsid w:val="00E55B1D"/>
    <w:rsid w:val="00E55B32"/>
    <w:rsid w:val="00E757FE"/>
    <w:rsid w:val="00E76A96"/>
    <w:rsid w:val="00E87CFB"/>
    <w:rsid w:val="00E904AF"/>
    <w:rsid w:val="00E91D84"/>
    <w:rsid w:val="00E932EE"/>
    <w:rsid w:val="00EA1E4F"/>
    <w:rsid w:val="00EA39AE"/>
    <w:rsid w:val="00EA5C7B"/>
    <w:rsid w:val="00EA640C"/>
    <w:rsid w:val="00EC28B5"/>
    <w:rsid w:val="00ED448E"/>
    <w:rsid w:val="00EE6095"/>
    <w:rsid w:val="00EF1CE0"/>
    <w:rsid w:val="00EF47DC"/>
    <w:rsid w:val="00EF512C"/>
    <w:rsid w:val="00F02701"/>
    <w:rsid w:val="00F07CE6"/>
    <w:rsid w:val="00F10B6E"/>
    <w:rsid w:val="00F13346"/>
    <w:rsid w:val="00F16D38"/>
    <w:rsid w:val="00F27CD9"/>
    <w:rsid w:val="00F34ADF"/>
    <w:rsid w:val="00F4338F"/>
    <w:rsid w:val="00F47840"/>
    <w:rsid w:val="00F50E72"/>
    <w:rsid w:val="00F536AE"/>
    <w:rsid w:val="00F63F51"/>
    <w:rsid w:val="00F64FAE"/>
    <w:rsid w:val="00F650A2"/>
    <w:rsid w:val="00F671CA"/>
    <w:rsid w:val="00F714A6"/>
    <w:rsid w:val="00F715ED"/>
    <w:rsid w:val="00F71C63"/>
    <w:rsid w:val="00F7321A"/>
    <w:rsid w:val="00F8117A"/>
    <w:rsid w:val="00F83C9D"/>
    <w:rsid w:val="00FA1960"/>
    <w:rsid w:val="00FA2E94"/>
    <w:rsid w:val="00FA3BD5"/>
    <w:rsid w:val="00FB04B3"/>
    <w:rsid w:val="00FB15D3"/>
    <w:rsid w:val="00FB2FD7"/>
    <w:rsid w:val="00FB7DE1"/>
    <w:rsid w:val="00FC052E"/>
    <w:rsid w:val="00FC1583"/>
    <w:rsid w:val="00FC6A8D"/>
    <w:rsid w:val="00FC75A1"/>
    <w:rsid w:val="00FD3D1C"/>
    <w:rsid w:val="00FD5382"/>
    <w:rsid w:val="00FD6686"/>
    <w:rsid w:val="00FE64CD"/>
    <w:rsid w:val="00FE72B3"/>
    <w:rsid w:val="00FE7330"/>
    <w:rsid w:val="00FE764F"/>
    <w:rsid w:val="00FF4FB3"/>
    <w:rsid w:val="00FF5299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uiPriority w:val="99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aliases w:val="GOST_TableList,it_List1"/>
    <w:basedOn w:val="a"/>
    <w:link w:val="ab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aliases w:val="для таблиц,Без интервала2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  <w:style w:type="character" w:customStyle="1" w:styleId="ab">
    <w:name w:val="Абзац списка Знак"/>
    <w:aliases w:val="GOST_TableList Знак,it_List1 Знак"/>
    <w:link w:val="aa"/>
    <w:locked/>
    <w:rsid w:val="00DF106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F8BD1570907C1BEE8E7EB4A07407728A85E2C2BCB714F43267B25686BB0952614F57899DC8282E00998CDDB9jAR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0DE52-A679-49E0-A062-3AC01CA9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7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GUZEL_GAL</dc:creator>
  <cp:lastModifiedBy>002SHmarevaZI</cp:lastModifiedBy>
  <cp:revision>107</cp:revision>
  <cp:lastPrinted>2024-01-27T13:38:00Z</cp:lastPrinted>
  <dcterms:created xsi:type="dcterms:W3CDTF">2023-08-24T13:52:00Z</dcterms:created>
  <dcterms:modified xsi:type="dcterms:W3CDTF">2024-02-02T07:18:00Z</dcterms:modified>
</cp:coreProperties>
</file>