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5F" w:rsidRPr="0093356D" w:rsidRDefault="00F2635F" w:rsidP="00F2635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3356D">
        <w:rPr>
          <w:rFonts w:ascii="Times New Roman" w:eastAsia="Times New Roman" w:hAnsi="Times New Roman" w:cs="Times New Roman"/>
          <w:b/>
          <w:bCs/>
          <w:lang w:eastAsia="ar-SA"/>
        </w:rPr>
        <w:t>Описание объекта закупки  (техническое задание)</w:t>
      </w:r>
    </w:p>
    <w:p w:rsidR="00F2635F" w:rsidRPr="0093356D" w:rsidRDefault="00F2635F" w:rsidP="00F2635F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2635F" w:rsidRPr="0093356D" w:rsidRDefault="00F2635F" w:rsidP="00F2635F">
      <w:pPr>
        <w:keepNext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Pr="0093356D">
        <w:rPr>
          <w:rFonts w:ascii="Times New Roman" w:hAnsi="Times New Roman" w:cs="Times New Roman"/>
          <w:b/>
        </w:rPr>
        <w:t>выполнение работ по  изготовлению протеза верхней конечности</w:t>
      </w:r>
    </w:p>
    <w:p w:rsidR="00F2635F" w:rsidRPr="0093356D" w:rsidRDefault="00F2635F" w:rsidP="00F2635F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 xml:space="preserve"> для обеспечения инвалида в 2023 году</w:t>
      </w:r>
    </w:p>
    <w:p w:rsidR="00F2635F" w:rsidRPr="0093356D" w:rsidRDefault="00F2635F" w:rsidP="00F2635F">
      <w:pPr>
        <w:keepNext/>
        <w:spacing w:after="0"/>
        <w:jc w:val="center"/>
        <w:rPr>
          <w:rFonts w:ascii="Times New Roman" w:hAnsi="Times New Roman" w:cs="Times New Roman"/>
          <w:b/>
        </w:rPr>
      </w:pPr>
    </w:p>
    <w:p w:rsidR="00F2635F" w:rsidRPr="0093356D" w:rsidRDefault="00F2635F" w:rsidP="00F2635F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>Наименование  работ</w:t>
      </w:r>
    </w:p>
    <w:p w:rsidR="00F2635F" w:rsidRPr="0093356D" w:rsidRDefault="00F2635F" w:rsidP="00F2635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sz w:val="22"/>
          <w:szCs w:val="22"/>
        </w:rPr>
        <w:t xml:space="preserve">  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 косметического и (или) функционального дефекта.</w:t>
      </w:r>
    </w:p>
    <w:p w:rsidR="00F2635F" w:rsidRPr="0093356D" w:rsidRDefault="00F2635F" w:rsidP="00F2635F">
      <w:pPr>
        <w:pStyle w:val="ConsPlusNormal"/>
        <w:ind w:firstLine="693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sz w:val="22"/>
          <w:szCs w:val="22"/>
        </w:rPr>
        <w:tab/>
        <w:t>Работы по изготовлению протезов верхних конечностей для обеспечения инвалидов предусматривают индивидуальное изготовление, обучение пользованию и выдачу технического средства реабилитации.</w:t>
      </w:r>
    </w:p>
    <w:p w:rsidR="00F2635F" w:rsidRPr="0093356D" w:rsidRDefault="00F2635F" w:rsidP="00F2635F">
      <w:pPr>
        <w:pStyle w:val="ConsPlusNormal"/>
        <w:ind w:firstLine="693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sz w:val="22"/>
          <w:szCs w:val="22"/>
        </w:rPr>
        <w:t xml:space="preserve">Протезы верхних конечностей с внешним источником энергии должны соответствовать ГОСТ Р 59226-2020 «Протезы верхних конечностей с внешним источником энергии». </w:t>
      </w:r>
    </w:p>
    <w:p w:rsidR="00F2635F" w:rsidRPr="0093356D" w:rsidRDefault="00F2635F" w:rsidP="00F2635F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:rsidR="00F2635F" w:rsidRPr="0093356D" w:rsidRDefault="00F2635F" w:rsidP="00F2635F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>Требования к качеству и безопасности</w:t>
      </w:r>
    </w:p>
    <w:p w:rsidR="00F2635F" w:rsidRPr="0093356D" w:rsidRDefault="00F2635F" w:rsidP="00F263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bCs/>
          <w:sz w:val="22"/>
          <w:szCs w:val="22"/>
        </w:rPr>
        <w:t xml:space="preserve">Протезирование конечностей </w:t>
      </w:r>
      <w:r w:rsidRPr="0093356D">
        <w:rPr>
          <w:rFonts w:ascii="Times New Roman" w:hAnsi="Times New Roman" w:cs="Times New Roman"/>
          <w:sz w:val="22"/>
          <w:szCs w:val="22"/>
        </w:rPr>
        <w:t xml:space="preserve">заключается в проведении комплекса медицинских,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F2635F" w:rsidRPr="0093356D" w:rsidRDefault="00F2635F" w:rsidP="00F263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  Узлы, элементы, материалы, используемые при изготовлении протезов верхних конечностей, должны быть новым товаром (товаром, который не был 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Материалы, применяемые при выполнении работ по изготовлению протезов  верхних конечностей, должны быть разрешены к применению Минздравом России.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 протезах верхних конечностей следует применять материалы, которые минимизируют риск распространения пламени или выделения токсичных газов.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Все материалы, применяемые в протезах верхних конечностей, не должны быть токсичными, вызывать раздражение и аллергию у пользователя при применении устройства назначенным способом.</w:t>
      </w:r>
    </w:p>
    <w:p w:rsidR="00F2635F" w:rsidRPr="0093356D" w:rsidRDefault="00F2635F" w:rsidP="00F263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sz w:val="22"/>
          <w:szCs w:val="22"/>
        </w:rPr>
        <w:t>Узлы протезов должны быть стойкими к воздействию физиологических жидкостей, а также к воздействию средств дезинфекции и санитарно-гигиенической обработки.</w:t>
      </w:r>
    </w:p>
    <w:p w:rsidR="00F2635F" w:rsidRPr="0093356D" w:rsidRDefault="00F2635F" w:rsidP="00F263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356D">
        <w:rPr>
          <w:rFonts w:ascii="Times New Roman" w:hAnsi="Times New Roman" w:cs="Times New Roman"/>
          <w:sz w:val="22"/>
          <w:szCs w:val="22"/>
        </w:rPr>
        <w:t>Металлические части протезов должны быть изготовлены из коррозийно-стойких материалов или защищены от коррозии специальными покрытиями.</w:t>
      </w:r>
    </w:p>
    <w:p w:rsidR="00F2635F" w:rsidRPr="0093356D" w:rsidRDefault="00F2635F" w:rsidP="00F263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2635F" w:rsidRPr="0093356D" w:rsidRDefault="00F2635F" w:rsidP="00F2635F">
      <w:pPr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>Требования к техническим и функциональным характеристикам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Протезы верхних конечностей должны  частично или полностью  заменять отсутствующую конечность, восполнять косметические и (или) функциональные дефекты.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 зависимости от уровня ампутации и/или врожденного недоразвития конечности протезы подразделяются на следующие виды: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протезы пальцев и кисти,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- протезы предплечья, 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протезы плеча,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протезы после вычленения плеча.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По способу управления протезы подразделяются на: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косметические,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функционально-косметические,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активные (механические или с внешним источником энергии).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Косметический протез конечности должен восполнять форму и внешний вид отсутствующей ее части.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 активных протезах верхних конечностей должны использоваться узлы и кисти, которые приводятся в действие приложением мышечных усилий пациента или от источника внешней энергии.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lastRenderedPageBreak/>
        <w:t>Протез верхней конечности, предназначенный для выполнения пользователем определенного вида работ (рабочий протез), должен поставляться с комплектом насадок и иметь приемник для их установки и фиксации для удержания инструментов (предметов) для работы и самообслуживания.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 зависимости от назначения в протезах верхних конечностей могут использоваться: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активный узел, приводимый в действие приложением мышечных усилий пациента или от источника внешней энергии;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пассивный узел, воспроизводящий форму утраченной конечности и приводимый в движение при помощи сохранившейся конечности или внешним усилием;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активная искусственная кисть, в которой схват осуществляется  в результате приложения мышечных усилий или от внешнего источника энергии;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пассивная искусственная кисть, в которой схват осуществляется посредством упругого элемента, установленного в ней;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косметическая кисть, предназначенная для  восполнения  внешнего вида утраченной кисти и не имеющая двигательных функций;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- многофункциональная кисть, конструкция которой позволяет выполнять несколько видов схвата.</w:t>
      </w:r>
    </w:p>
    <w:p w:rsidR="00F2635F" w:rsidRPr="0093356D" w:rsidRDefault="00F2635F" w:rsidP="00F263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Протезы должны быть изготовлены с учетом требований эргономики и эстетики. 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Средства регулировки или управления элементов или узлов протезов должны быть легкодоступными и удобными для пользователя.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F2635F" w:rsidRPr="0093356D" w:rsidRDefault="00F2635F" w:rsidP="00F2635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2635F" w:rsidRPr="0093356D" w:rsidRDefault="00F2635F" w:rsidP="00F2635F">
      <w:pPr>
        <w:spacing w:after="0"/>
        <w:rPr>
          <w:rFonts w:ascii="Times New Roman" w:hAnsi="Times New Roman" w:cs="Times New Roman"/>
          <w:b/>
        </w:rPr>
      </w:pPr>
    </w:p>
    <w:p w:rsidR="00F2635F" w:rsidRPr="0093356D" w:rsidRDefault="00F2635F" w:rsidP="00F2635F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 xml:space="preserve">Требования к маркировке, упаковке 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 Упаковку протезов верхних конечностей проводят при их выдаче. Упаковка протезов должна обеспечивать защиту от повреждений, порчи (износа) или загрязнения во время хранения и транспортировки к месту использования  по назначению.</w:t>
      </w:r>
    </w:p>
    <w:p w:rsidR="00F2635F" w:rsidRPr="0093356D" w:rsidRDefault="00F2635F" w:rsidP="00F2635F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F2635F" w:rsidRPr="0093356D" w:rsidRDefault="00F2635F" w:rsidP="00F2635F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>Требования к результатам работ</w:t>
      </w:r>
    </w:p>
    <w:p w:rsidR="00F2635F" w:rsidRPr="0093356D" w:rsidRDefault="00F2635F" w:rsidP="00F2635F">
      <w:pPr>
        <w:keepNext/>
        <w:spacing w:after="0"/>
        <w:ind w:firstLine="840"/>
        <w:contextualSpacing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Работы по обеспечению инвалидов протезами верхних конечностей следует считать эффективно исполненными, если инвалида частично восстановлены опорно-двигательные функции и (или) устранены косметические дефекты верхних конечностей с помощью протезов.</w:t>
      </w:r>
    </w:p>
    <w:p w:rsidR="00F2635F" w:rsidRPr="0093356D" w:rsidRDefault="00F2635F" w:rsidP="00F2635F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</w:rPr>
        <w:t xml:space="preserve"> </w:t>
      </w:r>
    </w:p>
    <w:p w:rsidR="00F2635F" w:rsidRPr="0093356D" w:rsidRDefault="00F2635F" w:rsidP="00F263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 xml:space="preserve">Требования к сроку и (или) объему предоставленных гарантий </w:t>
      </w:r>
    </w:p>
    <w:p w:rsidR="00F2635F" w:rsidRPr="0093356D" w:rsidRDefault="00F2635F" w:rsidP="00F263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>качества  выполнения работ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Гарантийный срок устанавливается со дня выдачи готового изделия получателю и составляет не менее 7 месяцев. </w:t>
      </w:r>
    </w:p>
    <w:p w:rsidR="00F2635F" w:rsidRPr="0093356D" w:rsidRDefault="00F2635F" w:rsidP="00F2635F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В течение этого срока предприятие-изготовитель обязано производить замену или ремонт изделия бесплатно.</w:t>
      </w:r>
    </w:p>
    <w:p w:rsidR="00F2635F" w:rsidRPr="0093356D" w:rsidRDefault="00F2635F" w:rsidP="00F2635F">
      <w:pPr>
        <w:tabs>
          <w:tab w:val="num" w:pos="720"/>
        </w:tabs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Гарантия   не  распространятся  на  изделия, вышедшие из строя  не  по  вине  производителя (несоблюдение инструкций изготовителя, изменение  объемных размеров культи инвалида).</w:t>
      </w:r>
    </w:p>
    <w:p w:rsidR="00F2635F" w:rsidRPr="0093356D" w:rsidRDefault="00F2635F" w:rsidP="00F2635F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>Участник закупки должен обеспечить проведение замеров, примерку и выдачу готовых изделий на территории Свердловской области.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356D">
        <w:rPr>
          <w:rFonts w:ascii="Times New Roman" w:hAnsi="Times New Roman" w:cs="Times New Roman"/>
        </w:rPr>
        <w:t xml:space="preserve"> 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</w:rPr>
        <w:t xml:space="preserve">Срок выполнения работ: </w:t>
      </w:r>
      <w:r w:rsidRPr="0093356D">
        <w:rPr>
          <w:rFonts w:ascii="Times New Roman" w:hAnsi="Times New Roman" w:cs="Times New Roman"/>
          <w:b/>
        </w:rPr>
        <w:t>включительно по 20 августа 2023 года.</w:t>
      </w:r>
    </w:p>
    <w:p w:rsidR="00F2635F" w:rsidRPr="0093356D" w:rsidRDefault="00F2635F" w:rsidP="00F2635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2635F" w:rsidRDefault="00F2635F" w:rsidP="00F2635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</w:p>
    <w:p w:rsidR="00F2635F" w:rsidRDefault="00F2635F" w:rsidP="00F2635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2635F" w:rsidRPr="0093356D" w:rsidRDefault="00F2635F" w:rsidP="00F2635F">
      <w:pPr>
        <w:spacing w:after="0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356D">
        <w:rPr>
          <w:rFonts w:ascii="Times New Roman" w:hAnsi="Times New Roman" w:cs="Times New Roman"/>
          <w:b/>
        </w:rPr>
        <w:lastRenderedPageBreak/>
        <w:t>ПРИЛОЖЕНИЕ 1</w:t>
      </w:r>
    </w:p>
    <w:p w:rsidR="00F2635F" w:rsidRPr="0093356D" w:rsidRDefault="00F2635F" w:rsidP="00F2635F">
      <w:pPr>
        <w:spacing w:after="0"/>
        <w:jc w:val="center"/>
        <w:rPr>
          <w:rFonts w:ascii="Times New Roman" w:hAnsi="Times New Roman" w:cs="Times New Roman"/>
          <w:b/>
        </w:rPr>
      </w:pPr>
    </w:p>
    <w:p w:rsidR="00F2635F" w:rsidRPr="0093356D" w:rsidRDefault="00F2635F" w:rsidP="00F2635F">
      <w:pPr>
        <w:spacing w:after="0"/>
        <w:jc w:val="center"/>
        <w:rPr>
          <w:rFonts w:ascii="Times New Roman" w:hAnsi="Times New Roman" w:cs="Times New Roman"/>
          <w:b/>
        </w:rPr>
      </w:pPr>
      <w:r w:rsidRPr="0093356D">
        <w:rPr>
          <w:rFonts w:ascii="Times New Roman" w:hAnsi="Times New Roman" w:cs="Times New Roman"/>
          <w:b/>
        </w:rPr>
        <w:t xml:space="preserve">Протез верхней конечности в количестве 1 штуки для обеспечения инвалида в 2023 году  </w:t>
      </w:r>
    </w:p>
    <w:tbl>
      <w:tblPr>
        <w:tblW w:w="16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983"/>
        <w:gridCol w:w="1568"/>
        <w:gridCol w:w="4955"/>
        <w:gridCol w:w="7868"/>
      </w:tblGrid>
      <w:tr w:rsidR="00F2635F" w:rsidRPr="0093356D" w:rsidTr="00F2635F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356D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356D">
              <w:rPr>
                <w:rFonts w:ascii="Times New Roman" w:hAnsi="Times New Roman" w:cs="Times New Roman"/>
                <w:b/>
                <w:bCs/>
                <w:color w:val="000000"/>
              </w:rPr>
              <w:t>Номер вида ТСР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56D">
              <w:rPr>
                <w:rFonts w:ascii="Times New Roman" w:hAnsi="Times New Roman" w:cs="Times New Roman"/>
                <w:b/>
                <w:bCs/>
              </w:rPr>
              <w:t>вид и наименование изделия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356D">
              <w:rPr>
                <w:rFonts w:ascii="Times New Roman" w:hAnsi="Times New Roman" w:cs="Times New Roman"/>
                <w:b/>
                <w:bCs/>
                <w:color w:val="000000"/>
              </w:rPr>
              <w:t>Описание функциональных и технических характеристик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2635F" w:rsidRPr="00F2635F" w:rsidRDefault="00F2635F" w:rsidP="00F2635F">
            <w:pPr>
              <w:spacing w:after="0"/>
              <w:ind w:left="885" w:hanging="885"/>
              <w:rPr>
                <w:rFonts w:ascii="Times New Roman" w:hAnsi="Times New Roman" w:cs="Times New Roman"/>
                <w:b/>
              </w:rPr>
            </w:pPr>
            <w:r w:rsidRPr="0093356D">
              <w:rPr>
                <w:rFonts w:ascii="Times New Roman" w:hAnsi="Times New Roman" w:cs="Times New Roman"/>
                <w:b/>
              </w:rPr>
              <w:t>Количество, шт.</w:t>
            </w:r>
          </w:p>
        </w:tc>
      </w:tr>
      <w:tr w:rsidR="00F2635F" w:rsidRPr="0093356D" w:rsidTr="00F2635F">
        <w:trPr>
          <w:trHeight w:val="202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3356D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56D">
              <w:rPr>
                <w:rFonts w:ascii="Times New Roman" w:hAnsi="Times New Roman" w:cs="Times New Roman"/>
                <w:color w:val="000000"/>
              </w:rPr>
              <w:t>8-04-02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5F" w:rsidRPr="0093356D" w:rsidRDefault="00F2635F" w:rsidP="00CA0E1C">
            <w:pPr>
              <w:spacing w:after="0"/>
              <w:rPr>
                <w:rFonts w:ascii="Times New Roman" w:hAnsi="Times New Roman" w:cs="Times New Roman"/>
              </w:rPr>
            </w:pPr>
            <w:r w:rsidRPr="0093356D">
              <w:rPr>
                <w:rFonts w:ascii="Times New Roman" w:hAnsi="Times New Roman" w:cs="Times New Roman"/>
              </w:rPr>
              <w:t xml:space="preserve">Протез предплечья  с микропроцессорным управлением 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5F" w:rsidRPr="0093356D" w:rsidRDefault="00F2635F" w:rsidP="00CA0E1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356D">
              <w:rPr>
                <w:rFonts w:ascii="Times New Roman" w:hAnsi="Times New Roman" w:cs="Times New Roman"/>
                <w:lang w:eastAsia="ar-SA"/>
              </w:rPr>
              <w:t xml:space="preserve">Протез предплечья с микропроцессорным управлением, высокотехнологичный. </w:t>
            </w:r>
          </w:p>
          <w:p w:rsidR="00F2635F" w:rsidRPr="0093356D" w:rsidRDefault="00F2635F" w:rsidP="00CA0E1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356D">
              <w:rPr>
                <w:rFonts w:ascii="Times New Roman" w:hAnsi="Times New Roman" w:cs="Times New Roman"/>
                <w:lang w:eastAsia="ar-SA"/>
              </w:rPr>
              <w:t xml:space="preserve">Протез предплечья с микропроцессорным управлением (с внешним источником энергии).  Кисть миоэлектрическая: с возможностью управления кистью как от двух, так и одного электрода для пациентов, имеющих одну работоспособную группу мышц; с пропорциональным управлением скоростью и силой схвата 90Н, обеспечивающий естественную и скоординированную работу всех пяти пальцев, с повышенной скоростью и точностью движений, гарантирующих выполнение не менее 30 моделей схватов/жестов искусственной кисти, наличие возможности в создании индивидуального активного схвата и пассивного жеста с помощью генератора схватов/жестов. Имеется 4 типа управления схватами (мышечные триггеры, приложение, кнопка, сенсор). Большой палец кисти со сгибанием в шарнирах первой фаланги, с электронным управлением приведения/отведения и сгибания/разгибания. Пальцы со второго по пятый с электромеханическим управлением, с подвижностью в пястно – фаланговом и среднем шарнирах. Максимальная допустимая статическая нагрузка на протез составляет 110 кг. Минимальное время схвата кисти из полностью открытой в сжатый кулак составляет 0,8 секунды. С помощью программы пользователь имеет возможность настроить варианты миоэлектрических сигналов – триггеров и определенных жестов для переключения схватов. Кисть имеет эластичное полиуретановое покрытие на внутренней части ладони и фалангов пальцев для надежного захвата предметов. Регулировка чувствительности датчиков осуществляется механическим способом, а также дистанционно по </w:t>
            </w:r>
            <w:r w:rsidRPr="0093356D">
              <w:rPr>
                <w:rFonts w:ascii="Times New Roman" w:hAnsi="Times New Roman" w:cs="Times New Roman"/>
                <w:lang w:val="en-US" w:eastAsia="ar-SA"/>
              </w:rPr>
              <w:t>Bluetooth</w:t>
            </w:r>
            <w:r w:rsidRPr="0093356D">
              <w:rPr>
                <w:rFonts w:ascii="Times New Roman" w:hAnsi="Times New Roman" w:cs="Times New Roman"/>
                <w:lang w:eastAsia="ar-SA"/>
              </w:rPr>
              <w:t xml:space="preserve"> соединению с помощью приложения или программы, установленной на компьютере. Кисть имеет сенсорный дисплей для возможности переключения и изменения  жестов/схватов при помощи здоровой руки. Пылевлагозащита кисти обладает стандартом </w:t>
            </w:r>
            <w:r w:rsidRPr="0093356D">
              <w:rPr>
                <w:rFonts w:ascii="Times New Roman" w:hAnsi="Times New Roman" w:cs="Times New Roman"/>
                <w:lang w:val="en-US" w:eastAsia="ar-SA"/>
              </w:rPr>
              <w:t>IP</w:t>
            </w:r>
            <w:r w:rsidRPr="0093356D">
              <w:rPr>
                <w:rFonts w:ascii="Times New Roman" w:hAnsi="Times New Roman" w:cs="Times New Roman"/>
                <w:lang w:eastAsia="ar-SA"/>
              </w:rPr>
              <w:t xml:space="preserve">54. На кисти расположен световой индикатор уровня заряда батареи. Емкость батареи может быть 1300/4500 мАч.  Пальцы обладают функцией амортизации предмета при его схвате. Приемная гильза </w:t>
            </w:r>
            <w:r w:rsidRPr="0093356D">
              <w:rPr>
                <w:rFonts w:ascii="Times New Roman" w:hAnsi="Times New Roman" w:cs="Times New Roman"/>
                <w:lang w:eastAsia="ar-SA"/>
              </w:rPr>
              <w:lastRenderedPageBreak/>
              <w:t xml:space="preserve">индивидуального изготовления по слепку с культи пациента, составная: внутренняя приемная гильза из эластичного термопласта, несущая гильза из литьевого слоистого пластика на основе акриловых смол, карбона. </w:t>
            </w:r>
          </w:p>
          <w:p w:rsidR="00F2635F" w:rsidRPr="0093356D" w:rsidRDefault="00F2635F" w:rsidP="00CA0E1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356D">
              <w:rPr>
                <w:rFonts w:ascii="Times New Roman" w:hAnsi="Times New Roman" w:cs="Times New Roman"/>
                <w:lang w:eastAsia="ar-SA"/>
              </w:rPr>
              <w:t xml:space="preserve">Крепление за счет приемной гильзы.  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35F" w:rsidRPr="0093356D" w:rsidRDefault="00F2635F" w:rsidP="00CA0E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2635F" w:rsidRPr="0093356D" w:rsidRDefault="00F2635F" w:rsidP="00CA0E1C">
            <w:pPr>
              <w:spacing w:after="0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93356D">
              <w:rPr>
                <w:rFonts w:ascii="Times New Roman" w:hAnsi="Times New Roman" w:cs="Times New Roman"/>
              </w:rPr>
              <w:t>1</w:t>
            </w: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  <w:p w:rsidR="00F2635F" w:rsidRPr="0093356D" w:rsidRDefault="00F2635F" w:rsidP="00CA0E1C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9335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2635F" w:rsidRPr="0093356D" w:rsidRDefault="00F2635F" w:rsidP="00F2635F">
      <w:pPr>
        <w:spacing w:after="0"/>
        <w:jc w:val="both"/>
        <w:rPr>
          <w:rFonts w:ascii="Times New Roman" w:hAnsi="Times New Roman" w:cs="Times New Roman"/>
        </w:rPr>
      </w:pPr>
    </w:p>
    <w:p w:rsidR="00F2635F" w:rsidRPr="00465834" w:rsidRDefault="00F2635F" w:rsidP="00F2635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5834">
        <w:rPr>
          <w:rFonts w:ascii="Times New Roman" w:hAnsi="Times New Roman" w:cs="Times New Roman"/>
          <w:i/>
          <w:sz w:val="20"/>
          <w:szCs w:val="20"/>
        </w:rPr>
        <w:t>*  Приказ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№2347-Р».</w:t>
      </w:r>
    </w:p>
    <w:p w:rsidR="00354A9D" w:rsidRDefault="00354A9D"/>
    <w:sectPr w:rsidR="0035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D6"/>
    <w:rsid w:val="00354A9D"/>
    <w:rsid w:val="00B216D6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135F-C7EE-4497-BCB6-5B087DE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3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7509</Characters>
  <Application>Microsoft Office Word</Application>
  <DocSecurity>0</DocSecurity>
  <Lines>62</Lines>
  <Paragraphs>17</Paragraphs>
  <ScaleCrop>false</ScaleCrop>
  <Company>ГУ - Свердловское РО ФСС РФ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Ленчевская Валентина Ивановна</dc:creator>
  <cp:keywords/>
  <dc:description/>
  <cp:lastModifiedBy>Ленчевская Валентина Ивановна</cp:lastModifiedBy>
  <cp:revision>2</cp:revision>
  <dcterms:created xsi:type="dcterms:W3CDTF">2023-02-28T09:35:00Z</dcterms:created>
  <dcterms:modified xsi:type="dcterms:W3CDTF">2023-02-28T09:37:00Z</dcterms:modified>
</cp:coreProperties>
</file>