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14F39862" w:rsidR="0052416F" w:rsidRPr="000571F7" w:rsidRDefault="005F7457" w:rsidP="00854776">
      <w:pPr>
        <w:keepLines/>
        <w:widowControl w:val="0"/>
        <w:jc w:val="center"/>
        <w:rPr>
          <w:b/>
          <w:szCs w:val="24"/>
        </w:rPr>
      </w:pPr>
      <w:r w:rsidRPr="000571F7">
        <w:rPr>
          <w:b/>
          <w:szCs w:val="24"/>
        </w:rPr>
        <w:t>Техническое задание</w:t>
      </w:r>
      <w:r w:rsidR="00BF7B4A" w:rsidRPr="000571F7">
        <w:rPr>
          <w:b/>
          <w:szCs w:val="24"/>
        </w:rPr>
        <w:t xml:space="preserve"> (описание объекта закупки и условия исполнения государственного контракта)</w:t>
      </w:r>
    </w:p>
    <w:p w14:paraId="1B22ADB7" w14:textId="77777777" w:rsidR="00CD4EE9" w:rsidRPr="000571F7" w:rsidRDefault="00CD4EE9" w:rsidP="00854776">
      <w:pPr>
        <w:keepLines/>
        <w:widowControl w:val="0"/>
        <w:jc w:val="center"/>
        <w:rPr>
          <w:b/>
          <w:szCs w:val="24"/>
        </w:rPr>
      </w:pPr>
    </w:p>
    <w:p w14:paraId="36C4A02C" w14:textId="77777777" w:rsidR="00754B1E" w:rsidRPr="000571F7" w:rsidRDefault="00754B1E" w:rsidP="00754B1E">
      <w:pPr>
        <w:jc w:val="center"/>
        <w:rPr>
          <w:b/>
          <w:szCs w:val="24"/>
        </w:rPr>
      </w:pPr>
      <w:r w:rsidRPr="000571F7">
        <w:rPr>
          <w:b/>
          <w:szCs w:val="24"/>
        </w:rPr>
        <w:t>Выполнение работ по изготовлению сложной   ортопедической обуви в 2023 году для обеспечения застрахованных лиц, пострадавших в результате несчастных случаев на производстве и профессиональных заболеваний</w:t>
      </w:r>
    </w:p>
    <w:tbl>
      <w:tblPr>
        <w:tblW w:w="5000" w:type="pct"/>
        <w:jc w:val="center"/>
        <w:tblLook w:val="04A0" w:firstRow="1" w:lastRow="0" w:firstColumn="1" w:lastColumn="0" w:noHBand="0" w:noVBand="1"/>
      </w:tblPr>
      <w:tblGrid>
        <w:gridCol w:w="695"/>
        <w:gridCol w:w="1887"/>
        <w:gridCol w:w="9700"/>
        <w:gridCol w:w="1292"/>
        <w:gridCol w:w="1212"/>
      </w:tblGrid>
      <w:tr w:rsidR="00754B1E" w:rsidRPr="000571F7" w14:paraId="414F9C53" w14:textId="77777777" w:rsidTr="000571F7">
        <w:trPr>
          <w:trHeight w:val="700"/>
          <w:jc w:val="center"/>
        </w:trPr>
        <w:tc>
          <w:tcPr>
            <w:tcW w:w="235" w:type="pct"/>
            <w:tcBorders>
              <w:top w:val="single" w:sz="4" w:space="0" w:color="000000"/>
              <w:left w:val="single" w:sz="4" w:space="0" w:color="000000"/>
              <w:bottom w:val="single" w:sz="4" w:space="0" w:color="auto"/>
              <w:right w:val="nil"/>
            </w:tcBorders>
            <w:shd w:val="clear" w:color="auto" w:fill="auto"/>
            <w:hideMark/>
          </w:tcPr>
          <w:p w14:paraId="304191C0"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 п/п</w:t>
            </w:r>
          </w:p>
        </w:tc>
        <w:tc>
          <w:tcPr>
            <w:tcW w:w="638" w:type="pct"/>
            <w:tcBorders>
              <w:top w:val="single" w:sz="4" w:space="0" w:color="auto"/>
              <w:left w:val="single" w:sz="4" w:space="0" w:color="auto"/>
              <w:bottom w:val="single" w:sz="4" w:space="0" w:color="auto"/>
              <w:right w:val="single" w:sz="4" w:space="0" w:color="auto"/>
            </w:tcBorders>
          </w:tcPr>
          <w:p w14:paraId="4CC76997" w14:textId="77777777" w:rsidR="00754B1E" w:rsidRPr="000571F7" w:rsidRDefault="00754B1E" w:rsidP="00C63A6D">
            <w:pPr>
              <w:keepLines/>
              <w:widowControl w:val="0"/>
              <w:jc w:val="both"/>
              <w:rPr>
                <w:szCs w:val="24"/>
              </w:rPr>
            </w:pPr>
            <w:r w:rsidRPr="000571F7">
              <w:rPr>
                <w:szCs w:val="24"/>
              </w:rPr>
              <w:t>Наименование товара, работ, услуг</w:t>
            </w:r>
          </w:p>
        </w:tc>
        <w:tc>
          <w:tcPr>
            <w:tcW w:w="3280" w:type="pct"/>
            <w:tcBorders>
              <w:top w:val="single" w:sz="4" w:space="0" w:color="auto"/>
              <w:left w:val="single" w:sz="4" w:space="0" w:color="auto"/>
              <w:bottom w:val="single" w:sz="4" w:space="0" w:color="auto"/>
              <w:right w:val="single" w:sz="4" w:space="0" w:color="auto"/>
            </w:tcBorders>
            <w:hideMark/>
          </w:tcPr>
          <w:p w14:paraId="192AA671" w14:textId="77777777" w:rsidR="00754B1E" w:rsidRPr="000571F7" w:rsidRDefault="00754B1E" w:rsidP="00C63A6D">
            <w:pPr>
              <w:keepLines/>
              <w:widowControl w:val="0"/>
              <w:jc w:val="both"/>
              <w:rPr>
                <w:szCs w:val="24"/>
              </w:rPr>
            </w:pPr>
            <w:r w:rsidRPr="000571F7">
              <w:rPr>
                <w:szCs w:val="24"/>
              </w:rPr>
              <w:t>Описание объекта закупки</w:t>
            </w:r>
          </w:p>
        </w:tc>
        <w:tc>
          <w:tcPr>
            <w:tcW w:w="437" w:type="pct"/>
            <w:tcBorders>
              <w:top w:val="single" w:sz="4" w:space="0" w:color="000000"/>
              <w:left w:val="single" w:sz="4" w:space="0" w:color="auto"/>
              <w:bottom w:val="single" w:sz="4" w:space="0" w:color="000000"/>
              <w:right w:val="single" w:sz="4" w:space="0" w:color="auto"/>
            </w:tcBorders>
          </w:tcPr>
          <w:p w14:paraId="143FF5B3"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Единица измерения</w:t>
            </w:r>
          </w:p>
        </w:tc>
        <w:tc>
          <w:tcPr>
            <w:tcW w:w="410" w:type="pct"/>
            <w:tcBorders>
              <w:top w:val="single" w:sz="4" w:space="0" w:color="auto"/>
              <w:left w:val="single" w:sz="4" w:space="0" w:color="auto"/>
              <w:bottom w:val="single" w:sz="4" w:space="0" w:color="auto"/>
              <w:right w:val="single" w:sz="4" w:space="0" w:color="auto"/>
            </w:tcBorders>
            <w:hideMark/>
          </w:tcPr>
          <w:p w14:paraId="74C193CA" w14:textId="77777777" w:rsidR="00754B1E" w:rsidRPr="000571F7" w:rsidRDefault="00754B1E" w:rsidP="00C63A6D">
            <w:pPr>
              <w:keepLines/>
              <w:widowControl w:val="0"/>
              <w:rPr>
                <w:szCs w:val="24"/>
              </w:rPr>
            </w:pPr>
            <w:r w:rsidRPr="000571F7">
              <w:rPr>
                <w:szCs w:val="24"/>
              </w:rPr>
              <w:t>Цена за ед. изм.</w:t>
            </w:r>
            <w:r w:rsidRPr="000571F7">
              <w:rPr>
                <w:szCs w:val="24"/>
                <w:vertAlign w:val="superscript"/>
              </w:rPr>
              <w:footnoteReference w:id="1"/>
            </w:r>
            <w:r w:rsidRPr="000571F7">
              <w:rPr>
                <w:szCs w:val="24"/>
              </w:rPr>
              <w:t>, руб.</w:t>
            </w:r>
          </w:p>
        </w:tc>
      </w:tr>
      <w:tr w:rsidR="00754B1E" w:rsidRPr="000571F7" w14:paraId="1ECC9AB8" w14:textId="77777777" w:rsidTr="000571F7">
        <w:trPr>
          <w:trHeight w:val="1201"/>
          <w:jc w:val="center"/>
        </w:trPr>
        <w:tc>
          <w:tcPr>
            <w:tcW w:w="235" w:type="pct"/>
            <w:tcBorders>
              <w:top w:val="single" w:sz="4" w:space="0" w:color="auto"/>
              <w:left w:val="single" w:sz="4" w:space="0" w:color="000000"/>
              <w:bottom w:val="single" w:sz="4" w:space="0" w:color="auto"/>
              <w:right w:val="nil"/>
            </w:tcBorders>
            <w:shd w:val="clear" w:color="auto" w:fill="auto"/>
          </w:tcPr>
          <w:p w14:paraId="262D0461"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1</w:t>
            </w:r>
          </w:p>
        </w:tc>
        <w:tc>
          <w:tcPr>
            <w:tcW w:w="638" w:type="pct"/>
            <w:tcBorders>
              <w:top w:val="single" w:sz="4" w:space="0" w:color="auto"/>
              <w:left w:val="single" w:sz="4" w:space="0" w:color="000000"/>
              <w:bottom w:val="single" w:sz="4" w:space="0" w:color="auto"/>
              <w:right w:val="single" w:sz="4" w:space="0" w:color="000000"/>
            </w:tcBorders>
            <w:shd w:val="clear" w:color="auto" w:fill="auto"/>
          </w:tcPr>
          <w:p w14:paraId="6963DBE9" w14:textId="77777777" w:rsidR="00754B1E" w:rsidRPr="000571F7" w:rsidRDefault="00754B1E" w:rsidP="00C63A6D">
            <w:pPr>
              <w:rPr>
                <w:szCs w:val="24"/>
              </w:rPr>
            </w:pPr>
            <w:r w:rsidRPr="000571F7">
              <w:rPr>
                <w:szCs w:val="24"/>
              </w:rPr>
              <w:t>Ортопедическая обувь сложная без утепленной подкладки (пара)</w:t>
            </w:r>
          </w:p>
        </w:tc>
        <w:tc>
          <w:tcPr>
            <w:tcW w:w="3280" w:type="pct"/>
            <w:tcBorders>
              <w:top w:val="single" w:sz="4" w:space="0" w:color="auto"/>
              <w:left w:val="single" w:sz="4" w:space="0" w:color="auto"/>
              <w:bottom w:val="single" w:sz="4" w:space="0" w:color="auto"/>
            </w:tcBorders>
          </w:tcPr>
          <w:p w14:paraId="36F86731" w14:textId="77777777" w:rsidR="00754B1E" w:rsidRPr="000571F7" w:rsidRDefault="00754B1E" w:rsidP="00C63A6D">
            <w:pPr>
              <w:jc w:val="both"/>
              <w:rPr>
                <w:szCs w:val="24"/>
              </w:rPr>
            </w:pPr>
            <w:r w:rsidRPr="000571F7">
              <w:rPr>
                <w:szCs w:val="24"/>
              </w:rPr>
              <w:t>Обувь должна изготавливаться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должны осуществляться в соответствии с ГОСТ Р 55638-2021«Услуги по изготовлению ортопедической обуви. Состав и содержание услуг. Требование безопасности».</w:t>
            </w:r>
          </w:p>
          <w:p w14:paraId="729B8BB4" w14:textId="77777777" w:rsidR="00754B1E" w:rsidRPr="000571F7" w:rsidRDefault="00754B1E" w:rsidP="00C63A6D">
            <w:pPr>
              <w:jc w:val="both"/>
              <w:rPr>
                <w:szCs w:val="24"/>
              </w:rPr>
            </w:pPr>
            <w:r w:rsidRPr="000571F7">
              <w:rPr>
                <w:szCs w:val="24"/>
              </w:rPr>
              <w:t xml:space="preserve">1. Обувь ортопедическая должна быть сложная при продольном плоскостопии, распластанности переднего отдела, сочетанной форме плоскостопия, деформации и </w:t>
            </w:r>
            <w:proofErr w:type="spellStart"/>
            <w:r w:rsidRPr="000571F7">
              <w:rPr>
                <w:szCs w:val="24"/>
              </w:rPr>
              <w:t>сгибательной</w:t>
            </w:r>
            <w:proofErr w:type="spellEnd"/>
            <w:r w:rsidRPr="000571F7">
              <w:rPr>
                <w:szCs w:val="24"/>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0571F7">
              <w:rPr>
                <w:szCs w:val="24"/>
              </w:rPr>
              <w:t>межстелечный</w:t>
            </w:r>
            <w:proofErr w:type="spellEnd"/>
            <w:r w:rsidRPr="000571F7">
              <w:rPr>
                <w:szCs w:val="24"/>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14:paraId="544B6E7A" w14:textId="77777777" w:rsidR="00754B1E" w:rsidRPr="000571F7" w:rsidRDefault="00754B1E" w:rsidP="00C63A6D">
            <w:pPr>
              <w:jc w:val="both"/>
              <w:rPr>
                <w:szCs w:val="24"/>
              </w:rPr>
            </w:pPr>
            <w:r w:rsidRPr="000571F7">
              <w:rPr>
                <w:szCs w:val="24"/>
              </w:rPr>
              <w:t xml:space="preserve">2. Обувь ортопедическая должна быть сложная при </w:t>
            </w:r>
            <w:proofErr w:type="spellStart"/>
            <w:r w:rsidRPr="000571F7">
              <w:rPr>
                <w:szCs w:val="24"/>
              </w:rPr>
              <w:t>варусной</w:t>
            </w:r>
            <w:proofErr w:type="spellEnd"/>
            <w:r w:rsidRPr="000571F7">
              <w:rPr>
                <w:szCs w:val="24"/>
              </w:rPr>
              <w:t xml:space="preserve">, </w:t>
            </w:r>
            <w:proofErr w:type="spellStart"/>
            <w:r w:rsidRPr="000571F7">
              <w:rPr>
                <w:szCs w:val="24"/>
              </w:rPr>
              <w:t>эквинусной</w:t>
            </w:r>
            <w:proofErr w:type="spellEnd"/>
            <w:r w:rsidRPr="000571F7">
              <w:rPr>
                <w:szCs w:val="24"/>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0571F7">
              <w:rPr>
                <w:szCs w:val="24"/>
              </w:rPr>
              <w:t>берцы</w:t>
            </w:r>
            <w:proofErr w:type="spellEnd"/>
            <w:r w:rsidRPr="000571F7">
              <w:rPr>
                <w:szCs w:val="24"/>
              </w:rPr>
              <w:t xml:space="preserve"> одно-, двухсторонние или круговые, </w:t>
            </w:r>
            <w:proofErr w:type="spellStart"/>
            <w:r w:rsidRPr="000571F7">
              <w:rPr>
                <w:szCs w:val="24"/>
              </w:rPr>
              <w:t>межстелечный</w:t>
            </w:r>
            <w:proofErr w:type="spellEnd"/>
            <w:r w:rsidRPr="000571F7">
              <w:rPr>
                <w:szCs w:val="24"/>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14:paraId="6CDA2259" w14:textId="77777777" w:rsidR="00754B1E" w:rsidRPr="000571F7" w:rsidRDefault="00754B1E" w:rsidP="00C63A6D">
            <w:pPr>
              <w:jc w:val="both"/>
              <w:rPr>
                <w:szCs w:val="24"/>
              </w:rPr>
            </w:pPr>
            <w:r w:rsidRPr="000571F7">
              <w:rPr>
                <w:szCs w:val="24"/>
              </w:rPr>
              <w:t xml:space="preserve">3. Обувь ортопедическая должна быть сложная для использования при отвисающей стопе, паралитической стопе, </w:t>
            </w:r>
            <w:proofErr w:type="spellStart"/>
            <w:r w:rsidRPr="000571F7">
              <w:rPr>
                <w:szCs w:val="24"/>
              </w:rPr>
              <w:t>плосковальгусной</w:t>
            </w:r>
            <w:proofErr w:type="spellEnd"/>
            <w:r w:rsidRPr="000571F7">
              <w:rPr>
                <w:szCs w:val="24"/>
              </w:rPr>
              <w:t xml:space="preserve"> стопе, полой стопе, </w:t>
            </w:r>
            <w:proofErr w:type="spellStart"/>
            <w:r w:rsidRPr="000571F7">
              <w:rPr>
                <w:szCs w:val="24"/>
              </w:rPr>
              <w:t>половарусной</w:t>
            </w:r>
            <w:proofErr w:type="spellEnd"/>
            <w:r w:rsidRPr="000571F7">
              <w:rPr>
                <w:szCs w:val="24"/>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0571F7">
              <w:rPr>
                <w:szCs w:val="24"/>
              </w:rPr>
              <w:t>берцы</w:t>
            </w:r>
            <w:proofErr w:type="spellEnd"/>
            <w:r w:rsidRPr="000571F7">
              <w:rPr>
                <w:szCs w:val="24"/>
              </w:rPr>
              <w:t>, металлические шины, подошва и каблук особой формы, служащие для восстановления или компенсации статодинамической функции.</w:t>
            </w:r>
          </w:p>
          <w:p w14:paraId="07649CFB" w14:textId="77777777" w:rsidR="00754B1E" w:rsidRPr="000571F7" w:rsidRDefault="00754B1E" w:rsidP="00C63A6D">
            <w:pPr>
              <w:jc w:val="both"/>
              <w:rPr>
                <w:szCs w:val="24"/>
              </w:rPr>
            </w:pPr>
            <w:r w:rsidRPr="000571F7">
              <w:rPr>
                <w:szCs w:val="24"/>
              </w:rPr>
              <w:t xml:space="preserve">4. Обувь ортопедическая должна быть сложная при </w:t>
            </w:r>
            <w:proofErr w:type="spellStart"/>
            <w:r w:rsidRPr="000571F7">
              <w:rPr>
                <w:szCs w:val="24"/>
              </w:rPr>
              <w:t>лимфостазе</w:t>
            </w:r>
            <w:proofErr w:type="spellEnd"/>
            <w:r w:rsidRPr="000571F7">
              <w:rPr>
                <w:szCs w:val="24"/>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0571F7">
              <w:rPr>
                <w:szCs w:val="24"/>
              </w:rPr>
              <w:t>межстелечный</w:t>
            </w:r>
            <w:proofErr w:type="spellEnd"/>
            <w:r w:rsidRPr="000571F7">
              <w:rPr>
                <w:szCs w:val="24"/>
              </w:rPr>
              <w:t xml:space="preserve"> слой с выкладкой сводов, подошва особой формы, служащие для восстановления или компенсации статодинамической функции.</w:t>
            </w:r>
          </w:p>
          <w:p w14:paraId="39E70B59" w14:textId="77777777" w:rsidR="00754B1E" w:rsidRPr="000571F7" w:rsidRDefault="00754B1E" w:rsidP="00C63A6D">
            <w:pPr>
              <w:jc w:val="both"/>
              <w:rPr>
                <w:szCs w:val="24"/>
              </w:rPr>
            </w:pPr>
            <w:r w:rsidRPr="000571F7">
              <w:rPr>
                <w:szCs w:val="24"/>
              </w:rPr>
              <w:t xml:space="preserve">5. Обувь ортопедическая должна быть сложная при культях стоп. При изготовлении обуви должно быть использовано не менее двух специальных деталей, таких, как: </w:t>
            </w:r>
            <w:proofErr w:type="spellStart"/>
            <w:r w:rsidRPr="000571F7">
              <w:rPr>
                <w:szCs w:val="24"/>
              </w:rPr>
              <w:t>межстелечный</w:t>
            </w:r>
            <w:proofErr w:type="spellEnd"/>
            <w:r w:rsidRPr="000571F7">
              <w:rPr>
                <w:szCs w:val="24"/>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437" w:type="pct"/>
            <w:tcBorders>
              <w:top w:val="single" w:sz="4" w:space="0" w:color="auto"/>
              <w:left w:val="single" w:sz="4" w:space="0" w:color="auto"/>
              <w:bottom w:val="single" w:sz="4" w:space="0" w:color="auto"/>
              <w:right w:val="single" w:sz="4" w:space="0" w:color="auto"/>
            </w:tcBorders>
          </w:tcPr>
          <w:p w14:paraId="6FAB17B7"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auto"/>
              <w:left w:val="single" w:sz="4" w:space="0" w:color="000000"/>
              <w:bottom w:val="single" w:sz="4" w:space="0" w:color="000000"/>
              <w:right w:val="single" w:sz="4" w:space="0" w:color="auto"/>
            </w:tcBorders>
            <w:shd w:val="clear" w:color="auto" w:fill="auto"/>
          </w:tcPr>
          <w:p w14:paraId="11B9C523"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9 025,90</w:t>
            </w:r>
          </w:p>
        </w:tc>
      </w:tr>
      <w:tr w:rsidR="00754B1E" w:rsidRPr="000571F7" w14:paraId="60BE2339" w14:textId="77777777" w:rsidTr="000571F7">
        <w:trPr>
          <w:jc w:val="center"/>
        </w:trPr>
        <w:tc>
          <w:tcPr>
            <w:tcW w:w="235" w:type="pct"/>
            <w:tcBorders>
              <w:top w:val="single" w:sz="4" w:space="0" w:color="auto"/>
              <w:left w:val="single" w:sz="4" w:space="0" w:color="000000"/>
              <w:bottom w:val="single" w:sz="4" w:space="0" w:color="auto"/>
              <w:right w:val="nil"/>
            </w:tcBorders>
            <w:shd w:val="clear" w:color="auto" w:fill="auto"/>
          </w:tcPr>
          <w:p w14:paraId="2A5857DE"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2</w:t>
            </w:r>
          </w:p>
        </w:tc>
        <w:tc>
          <w:tcPr>
            <w:tcW w:w="638" w:type="pct"/>
            <w:tcBorders>
              <w:top w:val="single" w:sz="4" w:space="0" w:color="auto"/>
              <w:left w:val="single" w:sz="4" w:space="0" w:color="000000"/>
              <w:bottom w:val="single" w:sz="4" w:space="0" w:color="auto"/>
              <w:right w:val="single" w:sz="4" w:space="0" w:color="000000"/>
            </w:tcBorders>
            <w:shd w:val="clear" w:color="auto" w:fill="auto"/>
          </w:tcPr>
          <w:p w14:paraId="7AC575FD" w14:textId="77777777" w:rsidR="00754B1E" w:rsidRPr="000571F7" w:rsidRDefault="00754B1E" w:rsidP="00C63A6D">
            <w:pPr>
              <w:rPr>
                <w:szCs w:val="24"/>
              </w:rPr>
            </w:pPr>
            <w:r w:rsidRPr="000571F7">
              <w:rPr>
                <w:szCs w:val="24"/>
              </w:rPr>
              <w:t>Ортопедическая обувь сложная на утепленной подкладке (пара)</w:t>
            </w:r>
          </w:p>
        </w:tc>
        <w:tc>
          <w:tcPr>
            <w:tcW w:w="3280" w:type="pct"/>
            <w:tcBorders>
              <w:top w:val="single" w:sz="4" w:space="0" w:color="auto"/>
              <w:left w:val="single" w:sz="4" w:space="0" w:color="auto"/>
              <w:bottom w:val="single" w:sz="4" w:space="0" w:color="auto"/>
              <w:right w:val="single" w:sz="4" w:space="0" w:color="auto"/>
            </w:tcBorders>
          </w:tcPr>
          <w:p w14:paraId="044C5889" w14:textId="77777777" w:rsidR="00754B1E" w:rsidRPr="000571F7" w:rsidRDefault="00754B1E" w:rsidP="00C63A6D">
            <w:pPr>
              <w:tabs>
                <w:tab w:val="left" w:pos="0"/>
              </w:tabs>
              <w:snapToGrid w:val="0"/>
              <w:jc w:val="both"/>
              <w:rPr>
                <w:szCs w:val="24"/>
              </w:rPr>
            </w:pPr>
            <w:r w:rsidRPr="000571F7">
              <w:rPr>
                <w:szCs w:val="24"/>
              </w:rPr>
              <w:t>Обувь должна изготавливаться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должны осуществляться в соответствии с ГОСТ Р 55638-2021«Услуги по изготовлению ортопедической обуви. Состав и содержание услуг. Требование безопасности».</w:t>
            </w:r>
          </w:p>
          <w:p w14:paraId="7FED295A" w14:textId="77777777" w:rsidR="00754B1E" w:rsidRPr="000571F7" w:rsidRDefault="00754B1E" w:rsidP="00C63A6D">
            <w:pPr>
              <w:tabs>
                <w:tab w:val="left" w:pos="0"/>
              </w:tabs>
              <w:snapToGrid w:val="0"/>
              <w:jc w:val="both"/>
              <w:rPr>
                <w:szCs w:val="24"/>
              </w:rPr>
            </w:pPr>
            <w:r w:rsidRPr="000571F7">
              <w:rPr>
                <w:szCs w:val="24"/>
              </w:rPr>
              <w:t xml:space="preserve">1. Обувь ортопедическая должна быть сложная при продольном плоскостопии, распластанности переднего отдела, сочетанной форме плоскостопия, деформации и </w:t>
            </w:r>
            <w:proofErr w:type="spellStart"/>
            <w:r w:rsidRPr="000571F7">
              <w:rPr>
                <w:szCs w:val="24"/>
              </w:rPr>
              <w:t>сгибательной</w:t>
            </w:r>
            <w:proofErr w:type="spellEnd"/>
            <w:r w:rsidRPr="000571F7">
              <w:rPr>
                <w:szCs w:val="24"/>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0571F7">
              <w:rPr>
                <w:szCs w:val="24"/>
              </w:rPr>
              <w:t>межстелечный</w:t>
            </w:r>
            <w:proofErr w:type="spellEnd"/>
            <w:r w:rsidRPr="000571F7">
              <w:rPr>
                <w:szCs w:val="24"/>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14:paraId="48585AA1" w14:textId="77777777" w:rsidR="00754B1E" w:rsidRPr="000571F7" w:rsidRDefault="00754B1E" w:rsidP="00C63A6D">
            <w:pPr>
              <w:tabs>
                <w:tab w:val="left" w:pos="0"/>
              </w:tabs>
              <w:snapToGrid w:val="0"/>
              <w:jc w:val="both"/>
              <w:rPr>
                <w:szCs w:val="24"/>
              </w:rPr>
            </w:pPr>
            <w:r w:rsidRPr="000571F7">
              <w:rPr>
                <w:szCs w:val="24"/>
              </w:rPr>
              <w:t xml:space="preserve">2. Обувь ортопедическая должна быть сложная при </w:t>
            </w:r>
            <w:proofErr w:type="spellStart"/>
            <w:r w:rsidRPr="000571F7">
              <w:rPr>
                <w:szCs w:val="24"/>
              </w:rPr>
              <w:t>варусной</w:t>
            </w:r>
            <w:proofErr w:type="spellEnd"/>
            <w:r w:rsidRPr="000571F7">
              <w:rPr>
                <w:szCs w:val="24"/>
              </w:rPr>
              <w:t xml:space="preserve">, </w:t>
            </w:r>
            <w:proofErr w:type="spellStart"/>
            <w:r w:rsidRPr="000571F7">
              <w:rPr>
                <w:szCs w:val="24"/>
              </w:rPr>
              <w:t>эквинусной</w:t>
            </w:r>
            <w:proofErr w:type="spellEnd"/>
            <w:r w:rsidRPr="000571F7">
              <w:rPr>
                <w:szCs w:val="24"/>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0571F7">
              <w:rPr>
                <w:szCs w:val="24"/>
              </w:rPr>
              <w:t>берцы</w:t>
            </w:r>
            <w:proofErr w:type="spellEnd"/>
            <w:r w:rsidRPr="000571F7">
              <w:rPr>
                <w:szCs w:val="24"/>
              </w:rPr>
              <w:t xml:space="preserve"> одно-, двухсторонние или круговые, </w:t>
            </w:r>
            <w:proofErr w:type="spellStart"/>
            <w:r w:rsidRPr="000571F7">
              <w:rPr>
                <w:szCs w:val="24"/>
              </w:rPr>
              <w:t>межстелечный</w:t>
            </w:r>
            <w:proofErr w:type="spellEnd"/>
            <w:r w:rsidRPr="000571F7">
              <w:rPr>
                <w:szCs w:val="24"/>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14:paraId="0099B2ED" w14:textId="77777777" w:rsidR="00754B1E" w:rsidRPr="000571F7" w:rsidRDefault="00754B1E" w:rsidP="00C63A6D">
            <w:pPr>
              <w:tabs>
                <w:tab w:val="left" w:pos="0"/>
              </w:tabs>
              <w:snapToGrid w:val="0"/>
              <w:jc w:val="both"/>
              <w:rPr>
                <w:szCs w:val="24"/>
              </w:rPr>
            </w:pPr>
            <w:r w:rsidRPr="000571F7">
              <w:rPr>
                <w:szCs w:val="24"/>
              </w:rPr>
              <w:t xml:space="preserve">3. Обувь ортопедическая должна быть сложная для использования при отвисающей стопе, паралитической стопе, </w:t>
            </w:r>
            <w:proofErr w:type="spellStart"/>
            <w:r w:rsidRPr="000571F7">
              <w:rPr>
                <w:szCs w:val="24"/>
              </w:rPr>
              <w:t>плосковальгусной</w:t>
            </w:r>
            <w:proofErr w:type="spellEnd"/>
            <w:r w:rsidRPr="000571F7">
              <w:rPr>
                <w:szCs w:val="24"/>
              </w:rPr>
              <w:t xml:space="preserve"> </w:t>
            </w:r>
          </w:p>
          <w:p w14:paraId="2371D8CF" w14:textId="77777777" w:rsidR="00754B1E" w:rsidRPr="000571F7" w:rsidRDefault="00754B1E" w:rsidP="00C63A6D">
            <w:pPr>
              <w:tabs>
                <w:tab w:val="left" w:pos="0"/>
              </w:tabs>
              <w:snapToGrid w:val="0"/>
              <w:jc w:val="both"/>
              <w:rPr>
                <w:szCs w:val="24"/>
              </w:rPr>
            </w:pPr>
            <w:r w:rsidRPr="000571F7">
              <w:rPr>
                <w:szCs w:val="24"/>
              </w:rPr>
              <w:t xml:space="preserve">стопе, полой стопе, </w:t>
            </w:r>
            <w:proofErr w:type="spellStart"/>
            <w:r w:rsidRPr="000571F7">
              <w:rPr>
                <w:szCs w:val="24"/>
              </w:rPr>
              <w:t>половарусной</w:t>
            </w:r>
            <w:proofErr w:type="spellEnd"/>
            <w:r w:rsidRPr="000571F7">
              <w:rPr>
                <w:szCs w:val="24"/>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0571F7">
              <w:rPr>
                <w:szCs w:val="24"/>
              </w:rPr>
              <w:t>берцы</w:t>
            </w:r>
            <w:proofErr w:type="spellEnd"/>
            <w:r w:rsidRPr="000571F7">
              <w:rPr>
                <w:szCs w:val="24"/>
              </w:rPr>
              <w:t>, металлические шины, подошва и каблук особой формы, служащие для восстановления или компенсации статодинамической функции.</w:t>
            </w:r>
          </w:p>
          <w:p w14:paraId="61974534" w14:textId="77777777" w:rsidR="00754B1E" w:rsidRPr="000571F7" w:rsidRDefault="00754B1E" w:rsidP="00C63A6D">
            <w:pPr>
              <w:tabs>
                <w:tab w:val="left" w:pos="0"/>
              </w:tabs>
              <w:snapToGrid w:val="0"/>
              <w:jc w:val="both"/>
              <w:rPr>
                <w:szCs w:val="24"/>
              </w:rPr>
            </w:pPr>
            <w:r w:rsidRPr="000571F7">
              <w:rPr>
                <w:szCs w:val="24"/>
              </w:rPr>
              <w:t xml:space="preserve">4. Обувь ортопедическая должна быть сложная при </w:t>
            </w:r>
            <w:proofErr w:type="spellStart"/>
            <w:r w:rsidRPr="000571F7">
              <w:rPr>
                <w:szCs w:val="24"/>
              </w:rPr>
              <w:t>лимфостазе</w:t>
            </w:r>
            <w:proofErr w:type="spellEnd"/>
            <w:r w:rsidRPr="000571F7">
              <w:rPr>
                <w:szCs w:val="24"/>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0571F7">
              <w:rPr>
                <w:szCs w:val="24"/>
              </w:rPr>
              <w:t>межстелечный</w:t>
            </w:r>
            <w:proofErr w:type="spellEnd"/>
            <w:r w:rsidRPr="000571F7">
              <w:rPr>
                <w:szCs w:val="24"/>
              </w:rPr>
              <w:t xml:space="preserve"> слой с выкладкой сводов, подошва особой формы, служащие для восстановления или компенсации статодинамической функции.</w:t>
            </w:r>
          </w:p>
          <w:p w14:paraId="0346D697" w14:textId="77777777" w:rsidR="00754B1E" w:rsidRPr="000571F7" w:rsidRDefault="00754B1E" w:rsidP="00C63A6D">
            <w:pPr>
              <w:jc w:val="both"/>
              <w:rPr>
                <w:szCs w:val="24"/>
              </w:rPr>
            </w:pPr>
            <w:r w:rsidRPr="000571F7">
              <w:rPr>
                <w:szCs w:val="24"/>
              </w:rPr>
              <w:t xml:space="preserve">5. Обувь ортопедическая должна быть сложная при культях стоп. При изготовлении обуви должно быть использовано не менее двух специальных деталей, таких, как: </w:t>
            </w:r>
            <w:proofErr w:type="spellStart"/>
            <w:r w:rsidRPr="000571F7">
              <w:rPr>
                <w:szCs w:val="24"/>
              </w:rPr>
              <w:t>межстелечный</w:t>
            </w:r>
            <w:proofErr w:type="spellEnd"/>
            <w:r w:rsidRPr="000571F7">
              <w:rPr>
                <w:szCs w:val="24"/>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437" w:type="pct"/>
            <w:tcBorders>
              <w:top w:val="single" w:sz="4" w:space="0" w:color="000000"/>
              <w:left w:val="single" w:sz="4" w:space="0" w:color="auto"/>
              <w:bottom w:val="single" w:sz="4" w:space="0" w:color="000000"/>
              <w:right w:val="single" w:sz="4" w:space="0" w:color="000000"/>
            </w:tcBorders>
          </w:tcPr>
          <w:p w14:paraId="4FA30FDC" w14:textId="77777777" w:rsidR="00754B1E" w:rsidRPr="000571F7" w:rsidRDefault="00754B1E" w:rsidP="00C63A6D">
            <w:pP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3DA43CD2"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9 348,90</w:t>
            </w:r>
          </w:p>
        </w:tc>
      </w:tr>
      <w:tr w:rsidR="00754B1E" w:rsidRPr="000571F7" w14:paraId="236490FF"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795A20DD"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3</w:t>
            </w:r>
          </w:p>
        </w:tc>
        <w:tc>
          <w:tcPr>
            <w:tcW w:w="638" w:type="pct"/>
            <w:tcBorders>
              <w:top w:val="single" w:sz="4" w:space="0" w:color="auto"/>
              <w:left w:val="single" w:sz="4" w:space="0" w:color="auto"/>
              <w:bottom w:val="single" w:sz="4" w:space="0" w:color="auto"/>
              <w:right w:val="single" w:sz="4" w:space="0" w:color="auto"/>
            </w:tcBorders>
          </w:tcPr>
          <w:p w14:paraId="105C4517" w14:textId="77777777" w:rsidR="00754B1E" w:rsidRPr="000571F7" w:rsidRDefault="00754B1E" w:rsidP="00C63A6D">
            <w:pPr>
              <w:ind w:right="-39"/>
              <w:jc w:val="both"/>
              <w:rPr>
                <w:szCs w:val="24"/>
              </w:rPr>
            </w:pPr>
            <w:r w:rsidRPr="000571F7">
              <w:rPr>
                <w:szCs w:val="24"/>
              </w:rPr>
              <w:t>Ортопедическая обувь сложная на сохраненную конечность и обувь на протез без утепленной подкладки (пара)</w:t>
            </w:r>
          </w:p>
        </w:tc>
        <w:tc>
          <w:tcPr>
            <w:tcW w:w="3280" w:type="pct"/>
            <w:tcBorders>
              <w:top w:val="single" w:sz="4" w:space="0" w:color="auto"/>
              <w:left w:val="single" w:sz="4" w:space="0" w:color="auto"/>
              <w:bottom w:val="single" w:sz="4" w:space="0" w:color="auto"/>
              <w:right w:val="single" w:sz="4" w:space="0" w:color="auto"/>
            </w:tcBorders>
          </w:tcPr>
          <w:p w14:paraId="3ED33B2D" w14:textId="77777777" w:rsidR="00754B1E" w:rsidRPr="000571F7" w:rsidRDefault="00754B1E" w:rsidP="00C63A6D">
            <w:pPr>
              <w:jc w:val="both"/>
              <w:rPr>
                <w:szCs w:val="24"/>
              </w:rPr>
            </w:pPr>
            <w:r w:rsidRPr="000571F7">
              <w:rPr>
                <w:szCs w:val="24"/>
              </w:rPr>
              <w:t xml:space="preserve">Ортопедическая обувь должна быть сложная на сохраненную конечность без утепленной подкладки должна включать: специальные жесткие детали и </w:t>
            </w:r>
            <w:proofErr w:type="spellStart"/>
            <w:r w:rsidRPr="000571F7">
              <w:rPr>
                <w:szCs w:val="24"/>
              </w:rPr>
              <w:t>межстелечные</w:t>
            </w:r>
            <w:proofErr w:type="spellEnd"/>
            <w:r w:rsidRPr="000571F7">
              <w:rPr>
                <w:szCs w:val="24"/>
              </w:rPr>
              <w:t xml:space="preserve"> слои, изготовление должно быть по обмерам с подгонкой колодки, верх из натуральной кожи, готовых подошв из термопласта, либо микропористой резина (в зависимости от потребности инвалида).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0571F7">
              <w:rPr>
                <w:szCs w:val="24"/>
              </w:rPr>
              <w:t>сгибательной</w:t>
            </w:r>
            <w:proofErr w:type="spellEnd"/>
            <w:r w:rsidRPr="000571F7">
              <w:rPr>
                <w:szCs w:val="24"/>
              </w:rPr>
              <w:t xml:space="preserve"> контрактуре пальцев, деформации ногтей, </w:t>
            </w:r>
            <w:proofErr w:type="spellStart"/>
            <w:r w:rsidRPr="000571F7">
              <w:rPr>
                <w:szCs w:val="24"/>
              </w:rPr>
              <w:t>молоткообразных</w:t>
            </w:r>
            <w:proofErr w:type="spellEnd"/>
            <w:r w:rsidRPr="000571F7">
              <w:rPr>
                <w:szCs w:val="24"/>
              </w:rPr>
              <w:t xml:space="preserve"> пальцах, полых стопах поверхности, продольно-поперечном плоскостопии.</w:t>
            </w:r>
          </w:p>
          <w:p w14:paraId="4892138D" w14:textId="77777777" w:rsidR="00754B1E" w:rsidRPr="000571F7" w:rsidRDefault="00754B1E" w:rsidP="00C63A6D">
            <w:pPr>
              <w:jc w:val="both"/>
              <w:rPr>
                <w:szCs w:val="24"/>
              </w:rPr>
            </w:pPr>
            <w:r w:rsidRPr="000571F7">
              <w:rPr>
                <w:szCs w:val="24"/>
              </w:rPr>
              <w:t>Обувь обыкновенная на протез должна быть для взрослых изготовлены из специальных деталей.</w:t>
            </w:r>
          </w:p>
        </w:tc>
        <w:tc>
          <w:tcPr>
            <w:tcW w:w="437" w:type="pct"/>
            <w:tcBorders>
              <w:top w:val="single" w:sz="4" w:space="0" w:color="auto"/>
              <w:left w:val="single" w:sz="4" w:space="0" w:color="auto"/>
              <w:bottom w:val="single" w:sz="4" w:space="0" w:color="auto"/>
              <w:right w:val="single" w:sz="4" w:space="0" w:color="auto"/>
            </w:tcBorders>
          </w:tcPr>
          <w:p w14:paraId="2704D8C6"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7FFCE184"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6 813,23</w:t>
            </w:r>
          </w:p>
        </w:tc>
      </w:tr>
      <w:tr w:rsidR="00754B1E" w:rsidRPr="000571F7" w14:paraId="5E00321E"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641B4CD8"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4</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222BD9F" w14:textId="77777777" w:rsidR="00754B1E" w:rsidRPr="000571F7" w:rsidRDefault="00754B1E" w:rsidP="00C63A6D">
            <w:pPr>
              <w:rPr>
                <w:szCs w:val="24"/>
              </w:rPr>
            </w:pPr>
            <w:r w:rsidRPr="000571F7">
              <w:rPr>
                <w:szCs w:val="24"/>
              </w:rPr>
              <w:t>Ортопедическая обувь сложная на сохраненную конечность и обувь на протез на утепленной подкладке (пара)</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19D16477" w14:textId="77777777" w:rsidR="00754B1E" w:rsidRPr="000571F7" w:rsidRDefault="00754B1E" w:rsidP="00C63A6D">
            <w:pPr>
              <w:rPr>
                <w:szCs w:val="24"/>
              </w:rPr>
            </w:pPr>
            <w:r w:rsidRPr="000571F7">
              <w:rPr>
                <w:szCs w:val="24"/>
              </w:rPr>
              <w:t xml:space="preserve">Ортопедическая обувь должна быть сложная на сохраненную конечность на утепленной подкладке должна включать: специальные жесткие детали и </w:t>
            </w:r>
            <w:proofErr w:type="spellStart"/>
            <w:r w:rsidRPr="000571F7">
              <w:rPr>
                <w:szCs w:val="24"/>
              </w:rPr>
              <w:t>межстелечные</w:t>
            </w:r>
            <w:proofErr w:type="spellEnd"/>
            <w:r w:rsidRPr="000571F7">
              <w:rPr>
                <w:szCs w:val="24"/>
              </w:rPr>
              <w:t xml:space="preserve"> слои, изготовление по обмерам с подгонкой колодки, верх из натуральной кожи, готовых подошв из термопласта, либо микропористой резина (в зависимости от потребности инвалида). Должна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0571F7">
              <w:rPr>
                <w:szCs w:val="24"/>
              </w:rPr>
              <w:t>сгибательной</w:t>
            </w:r>
            <w:proofErr w:type="spellEnd"/>
            <w:r w:rsidRPr="000571F7">
              <w:rPr>
                <w:szCs w:val="24"/>
              </w:rPr>
              <w:t xml:space="preserve"> контрактуре пальцев, деформации ногтей, </w:t>
            </w:r>
            <w:proofErr w:type="spellStart"/>
            <w:r w:rsidRPr="000571F7">
              <w:rPr>
                <w:szCs w:val="24"/>
              </w:rPr>
              <w:t>молоткообразных</w:t>
            </w:r>
            <w:proofErr w:type="spellEnd"/>
            <w:r w:rsidRPr="000571F7">
              <w:rPr>
                <w:szCs w:val="24"/>
              </w:rPr>
              <w:t xml:space="preserve"> пальцах, полых стопах поверхности, продольно-поперечном плоскостопии.</w:t>
            </w:r>
          </w:p>
        </w:tc>
        <w:tc>
          <w:tcPr>
            <w:tcW w:w="437" w:type="pct"/>
            <w:tcBorders>
              <w:top w:val="single" w:sz="4" w:space="0" w:color="auto"/>
              <w:left w:val="single" w:sz="4" w:space="0" w:color="auto"/>
              <w:bottom w:val="single" w:sz="4" w:space="0" w:color="auto"/>
              <w:right w:val="single" w:sz="4" w:space="0" w:color="auto"/>
            </w:tcBorders>
          </w:tcPr>
          <w:p w14:paraId="1107EBB2"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77E9C38F"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7 245,97</w:t>
            </w:r>
          </w:p>
        </w:tc>
      </w:tr>
      <w:tr w:rsidR="00754B1E" w:rsidRPr="000571F7" w14:paraId="5B7AE97D"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488F9BC3"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5</w:t>
            </w:r>
          </w:p>
        </w:tc>
        <w:tc>
          <w:tcPr>
            <w:tcW w:w="638" w:type="pct"/>
            <w:tcBorders>
              <w:top w:val="single" w:sz="4" w:space="0" w:color="auto"/>
              <w:left w:val="single" w:sz="4" w:space="0" w:color="auto"/>
              <w:bottom w:val="single" w:sz="4" w:space="0" w:color="auto"/>
              <w:right w:val="single" w:sz="4" w:space="0" w:color="auto"/>
            </w:tcBorders>
          </w:tcPr>
          <w:p w14:paraId="2F11133F" w14:textId="77777777" w:rsidR="00754B1E" w:rsidRPr="000571F7" w:rsidRDefault="00754B1E" w:rsidP="00C63A6D">
            <w:pPr>
              <w:jc w:val="both"/>
              <w:rPr>
                <w:szCs w:val="24"/>
              </w:rPr>
            </w:pPr>
            <w:r w:rsidRPr="000571F7">
              <w:rPr>
                <w:szCs w:val="24"/>
              </w:rPr>
              <w:t>Ортопедическая обувь сложная на аппарат без утепленной подкладки (пара)</w:t>
            </w:r>
          </w:p>
        </w:tc>
        <w:tc>
          <w:tcPr>
            <w:tcW w:w="3280" w:type="pct"/>
            <w:tcBorders>
              <w:top w:val="single" w:sz="4" w:space="0" w:color="auto"/>
              <w:left w:val="single" w:sz="4" w:space="0" w:color="auto"/>
              <w:bottom w:val="single" w:sz="4" w:space="0" w:color="auto"/>
              <w:right w:val="single" w:sz="4" w:space="0" w:color="auto"/>
            </w:tcBorders>
          </w:tcPr>
          <w:p w14:paraId="3D1C14BB" w14:textId="77777777" w:rsidR="00754B1E" w:rsidRPr="000571F7" w:rsidRDefault="00754B1E" w:rsidP="00C63A6D">
            <w:pPr>
              <w:jc w:val="both"/>
              <w:rPr>
                <w:szCs w:val="24"/>
              </w:rPr>
            </w:pPr>
            <w:r w:rsidRPr="000571F7">
              <w:rPr>
                <w:szCs w:val="24"/>
              </w:rPr>
              <w:t xml:space="preserve">Ортопедическая обувь сложная должна быть на аппарат без утепленной подкладки. Ортопедическая обувь сложная на аппарат без утепленной подкладки должна включать: специальные жесткие детали и </w:t>
            </w:r>
            <w:proofErr w:type="spellStart"/>
            <w:r w:rsidRPr="000571F7">
              <w:rPr>
                <w:szCs w:val="24"/>
              </w:rPr>
              <w:t>межстелечные</w:t>
            </w:r>
            <w:proofErr w:type="spellEnd"/>
            <w:r w:rsidRPr="000571F7">
              <w:rPr>
                <w:szCs w:val="24"/>
              </w:rPr>
              <w:t xml:space="preserve"> слои, изготовление должно быть по обмерам с подгонкой колодки, верх из натуральной кожи, готовых подошв из термопласта, либо микропористой резина (в зависимости от потребности инвалида). При плоских стопах, вальгусной деформации стоп, отклонении большого пальца снаружи и резко выраженных сочетанных деформациях стоп, </w:t>
            </w:r>
            <w:proofErr w:type="spellStart"/>
            <w:r w:rsidRPr="000571F7">
              <w:rPr>
                <w:szCs w:val="24"/>
              </w:rPr>
              <w:t>сгибательной</w:t>
            </w:r>
            <w:proofErr w:type="spellEnd"/>
            <w:r w:rsidRPr="000571F7">
              <w:rPr>
                <w:szCs w:val="24"/>
              </w:rPr>
              <w:t xml:space="preserve"> контрактуре пальцев, деформации ногтей, </w:t>
            </w:r>
            <w:proofErr w:type="spellStart"/>
            <w:r w:rsidRPr="000571F7">
              <w:rPr>
                <w:szCs w:val="24"/>
              </w:rPr>
              <w:t>молоткообразных</w:t>
            </w:r>
            <w:proofErr w:type="spellEnd"/>
            <w:r w:rsidRPr="000571F7">
              <w:rPr>
                <w:szCs w:val="24"/>
              </w:rPr>
              <w:t xml:space="preserve"> пальцах, полых стопах поверхности, продольно-поперечном плоскостопии.</w:t>
            </w:r>
          </w:p>
          <w:p w14:paraId="7954104A" w14:textId="77777777" w:rsidR="00754B1E" w:rsidRPr="000571F7" w:rsidRDefault="00754B1E" w:rsidP="00C63A6D">
            <w:pPr>
              <w:jc w:val="both"/>
              <w:rPr>
                <w:szCs w:val="24"/>
              </w:rPr>
            </w:pPr>
          </w:p>
        </w:tc>
        <w:tc>
          <w:tcPr>
            <w:tcW w:w="437" w:type="pct"/>
            <w:tcBorders>
              <w:top w:val="single" w:sz="4" w:space="0" w:color="auto"/>
              <w:left w:val="single" w:sz="4" w:space="0" w:color="auto"/>
              <w:bottom w:val="single" w:sz="4" w:space="0" w:color="auto"/>
              <w:right w:val="single" w:sz="4" w:space="0" w:color="auto"/>
            </w:tcBorders>
          </w:tcPr>
          <w:p w14:paraId="2901D63A"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468445EA"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8 662,88</w:t>
            </w:r>
          </w:p>
        </w:tc>
      </w:tr>
      <w:tr w:rsidR="00754B1E" w:rsidRPr="000571F7" w14:paraId="44FF4A81"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155C4531"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6</w:t>
            </w:r>
          </w:p>
        </w:tc>
        <w:tc>
          <w:tcPr>
            <w:tcW w:w="638" w:type="pct"/>
            <w:tcBorders>
              <w:top w:val="single" w:sz="4" w:space="0" w:color="auto"/>
              <w:left w:val="single" w:sz="4" w:space="0" w:color="auto"/>
              <w:bottom w:val="single" w:sz="4" w:space="0" w:color="auto"/>
              <w:right w:val="single" w:sz="4" w:space="0" w:color="auto"/>
            </w:tcBorders>
          </w:tcPr>
          <w:p w14:paraId="5BCA70D2" w14:textId="77777777" w:rsidR="00754B1E" w:rsidRPr="000571F7" w:rsidRDefault="00754B1E" w:rsidP="00C63A6D">
            <w:pPr>
              <w:jc w:val="both"/>
              <w:rPr>
                <w:szCs w:val="24"/>
              </w:rPr>
            </w:pPr>
            <w:r w:rsidRPr="000571F7">
              <w:rPr>
                <w:szCs w:val="24"/>
              </w:rPr>
              <w:t>Ортопедическая обувь сложная на аппарат на утепленной подкладке (пара)</w:t>
            </w:r>
          </w:p>
        </w:tc>
        <w:tc>
          <w:tcPr>
            <w:tcW w:w="3280" w:type="pct"/>
            <w:tcBorders>
              <w:top w:val="single" w:sz="4" w:space="0" w:color="auto"/>
              <w:left w:val="single" w:sz="4" w:space="0" w:color="auto"/>
              <w:bottom w:val="single" w:sz="4" w:space="0" w:color="auto"/>
              <w:right w:val="single" w:sz="4" w:space="0" w:color="auto"/>
            </w:tcBorders>
          </w:tcPr>
          <w:p w14:paraId="00570A99" w14:textId="77777777" w:rsidR="00754B1E" w:rsidRPr="000571F7" w:rsidRDefault="00754B1E" w:rsidP="00C63A6D">
            <w:pPr>
              <w:jc w:val="both"/>
              <w:rPr>
                <w:szCs w:val="24"/>
              </w:rPr>
            </w:pPr>
            <w:r w:rsidRPr="000571F7">
              <w:rPr>
                <w:szCs w:val="24"/>
              </w:rPr>
              <w:t xml:space="preserve">Ортопедическая обувь сложная должна быть на аппарат на утепленной подкладке, должна включать: специальные жесткие детали и </w:t>
            </w:r>
            <w:proofErr w:type="spellStart"/>
            <w:r w:rsidRPr="000571F7">
              <w:rPr>
                <w:szCs w:val="24"/>
              </w:rPr>
              <w:t>межстелечные</w:t>
            </w:r>
            <w:proofErr w:type="spellEnd"/>
            <w:r w:rsidRPr="000571F7">
              <w:rPr>
                <w:szCs w:val="24"/>
              </w:rPr>
              <w:t xml:space="preserve"> слои, изготовление по обмерам с подгонкой колодки, верх из натуральной кожи, готовых подошв из термопласта, либо микропористой резина (в зависимости от потребности инвалида).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0571F7">
              <w:rPr>
                <w:szCs w:val="24"/>
              </w:rPr>
              <w:t>сгибательной</w:t>
            </w:r>
            <w:proofErr w:type="spellEnd"/>
            <w:r w:rsidRPr="000571F7">
              <w:rPr>
                <w:szCs w:val="24"/>
              </w:rPr>
              <w:t xml:space="preserve"> контрактуре пальцев, деформации ногтей, </w:t>
            </w:r>
            <w:proofErr w:type="spellStart"/>
            <w:r w:rsidRPr="000571F7">
              <w:rPr>
                <w:szCs w:val="24"/>
              </w:rPr>
              <w:t>молоткообразных</w:t>
            </w:r>
            <w:proofErr w:type="spellEnd"/>
            <w:r w:rsidRPr="000571F7">
              <w:rPr>
                <w:szCs w:val="24"/>
              </w:rPr>
              <w:t xml:space="preserve"> пальцах, полых стопах поверхности, продольно-поперечном плоскостопии.</w:t>
            </w:r>
          </w:p>
          <w:p w14:paraId="263E4F0C" w14:textId="77777777" w:rsidR="00754B1E" w:rsidRPr="000571F7" w:rsidRDefault="00754B1E" w:rsidP="00C63A6D">
            <w:pPr>
              <w:jc w:val="both"/>
              <w:rPr>
                <w:szCs w:val="24"/>
              </w:rPr>
            </w:pPr>
          </w:p>
        </w:tc>
        <w:tc>
          <w:tcPr>
            <w:tcW w:w="437" w:type="pct"/>
            <w:tcBorders>
              <w:top w:val="single" w:sz="4" w:space="0" w:color="auto"/>
              <w:left w:val="single" w:sz="4" w:space="0" w:color="auto"/>
              <w:bottom w:val="single" w:sz="4" w:space="0" w:color="auto"/>
              <w:right w:val="single" w:sz="4" w:space="0" w:color="auto"/>
            </w:tcBorders>
          </w:tcPr>
          <w:p w14:paraId="3F6B536E"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136C838C"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8 846,32</w:t>
            </w:r>
          </w:p>
        </w:tc>
      </w:tr>
      <w:tr w:rsidR="00754B1E" w:rsidRPr="000571F7" w14:paraId="3B5E5C79"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10DA1CFE"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7</w:t>
            </w:r>
          </w:p>
        </w:tc>
        <w:tc>
          <w:tcPr>
            <w:tcW w:w="638" w:type="pct"/>
            <w:tcBorders>
              <w:top w:val="single" w:sz="4" w:space="0" w:color="auto"/>
              <w:left w:val="single" w:sz="4" w:space="0" w:color="auto"/>
              <w:bottom w:val="single" w:sz="4" w:space="0" w:color="auto"/>
              <w:right w:val="single" w:sz="4" w:space="0" w:color="auto"/>
            </w:tcBorders>
          </w:tcPr>
          <w:p w14:paraId="2E9E562B" w14:textId="77777777" w:rsidR="00754B1E" w:rsidRPr="000571F7" w:rsidRDefault="00754B1E" w:rsidP="00C63A6D">
            <w:pPr>
              <w:jc w:val="both"/>
              <w:rPr>
                <w:szCs w:val="24"/>
              </w:rPr>
            </w:pPr>
            <w:r w:rsidRPr="000571F7">
              <w:rPr>
                <w:szCs w:val="24"/>
              </w:rPr>
              <w:t>Ортопедическая обувь на протезы при двусторонней ампутации нижних конечностей (пара)</w:t>
            </w:r>
          </w:p>
        </w:tc>
        <w:tc>
          <w:tcPr>
            <w:tcW w:w="3280" w:type="pct"/>
            <w:tcBorders>
              <w:top w:val="single" w:sz="4" w:space="0" w:color="auto"/>
              <w:left w:val="single" w:sz="4" w:space="0" w:color="auto"/>
              <w:bottom w:val="single" w:sz="4" w:space="0" w:color="auto"/>
              <w:right w:val="single" w:sz="4" w:space="0" w:color="auto"/>
            </w:tcBorders>
          </w:tcPr>
          <w:p w14:paraId="0B5C784E" w14:textId="77777777" w:rsidR="00754B1E" w:rsidRPr="000571F7" w:rsidRDefault="00754B1E" w:rsidP="00C63A6D">
            <w:pPr>
              <w:rPr>
                <w:szCs w:val="24"/>
              </w:rPr>
            </w:pPr>
            <w:r w:rsidRPr="000571F7">
              <w:rPr>
                <w:szCs w:val="24"/>
              </w:rPr>
              <w:t>Обувь обыкновенная на протез для инвалидов, должна быть изготовлена из специальных деталей.</w:t>
            </w:r>
          </w:p>
        </w:tc>
        <w:tc>
          <w:tcPr>
            <w:tcW w:w="437" w:type="pct"/>
            <w:tcBorders>
              <w:top w:val="single" w:sz="4" w:space="0" w:color="auto"/>
              <w:left w:val="single" w:sz="4" w:space="0" w:color="auto"/>
              <w:bottom w:val="single" w:sz="4" w:space="0" w:color="auto"/>
              <w:right w:val="single" w:sz="4" w:space="0" w:color="auto"/>
            </w:tcBorders>
          </w:tcPr>
          <w:p w14:paraId="75800327"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4B05DF8F"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7 234,82</w:t>
            </w:r>
          </w:p>
        </w:tc>
      </w:tr>
      <w:tr w:rsidR="00754B1E" w:rsidRPr="000571F7" w14:paraId="6CA5B365"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2E0E5A89"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8</w:t>
            </w:r>
          </w:p>
        </w:tc>
        <w:tc>
          <w:tcPr>
            <w:tcW w:w="638" w:type="pct"/>
            <w:tcBorders>
              <w:top w:val="single" w:sz="4" w:space="0" w:color="auto"/>
              <w:left w:val="single" w:sz="4" w:space="0" w:color="auto"/>
              <w:bottom w:val="single" w:sz="4" w:space="0" w:color="auto"/>
              <w:right w:val="single" w:sz="4" w:space="0" w:color="auto"/>
            </w:tcBorders>
          </w:tcPr>
          <w:p w14:paraId="702537EE" w14:textId="77777777" w:rsidR="00754B1E" w:rsidRPr="000571F7" w:rsidRDefault="00754B1E" w:rsidP="00C63A6D">
            <w:pPr>
              <w:jc w:val="both"/>
              <w:rPr>
                <w:szCs w:val="24"/>
              </w:rPr>
            </w:pPr>
            <w:r w:rsidRPr="000571F7">
              <w:rPr>
                <w:szCs w:val="24"/>
              </w:rPr>
              <w:t xml:space="preserve">Вкладной башмачок </w:t>
            </w:r>
          </w:p>
        </w:tc>
        <w:tc>
          <w:tcPr>
            <w:tcW w:w="3280" w:type="pct"/>
            <w:tcBorders>
              <w:top w:val="single" w:sz="4" w:space="0" w:color="auto"/>
              <w:left w:val="single" w:sz="4" w:space="0" w:color="auto"/>
              <w:bottom w:val="single" w:sz="4" w:space="0" w:color="auto"/>
              <w:right w:val="single" w:sz="4" w:space="0" w:color="auto"/>
            </w:tcBorders>
          </w:tcPr>
          <w:p w14:paraId="5EDF9A6C" w14:textId="77777777" w:rsidR="00754B1E" w:rsidRPr="000571F7" w:rsidRDefault="00754B1E" w:rsidP="00C63A6D">
            <w:pPr>
              <w:jc w:val="both"/>
              <w:rPr>
                <w:szCs w:val="24"/>
              </w:rPr>
            </w:pPr>
            <w:r w:rsidRPr="000571F7">
              <w:rPr>
                <w:szCs w:val="24"/>
              </w:rPr>
              <w:t xml:space="preserve">Вкладной башмачок в форме сапожка после ампутации переднего отдела стопы изготавливается на основании гипсового слепка стопы, с последующим изготовлением гипсового позитива, обработанного специальным лаком. Башмачок имеет вкладки из чепрачной кожи, прошедшей </w:t>
            </w:r>
            <w:proofErr w:type="spellStart"/>
            <w:r w:rsidRPr="000571F7">
              <w:rPr>
                <w:szCs w:val="24"/>
              </w:rPr>
              <w:t>блаковку</w:t>
            </w:r>
            <w:proofErr w:type="spellEnd"/>
            <w:r w:rsidRPr="000571F7">
              <w:rPr>
                <w:szCs w:val="24"/>
              </w:rPr>
              <w:t>. Башмачок соединен с искусственной носочной частью, выполненной из полимерного материала. На башмачок изготавливается специальная модель из натурального хрома. В ходе производства изделия выполняется 2 примерки. При необходимости изделие усиливается металлическими шинами.</w:t>
            </w:r>
          </w:p>
        </w:tc>
        <w:tc>
          <w:tcPr>
            <w:tcW w:w="437" w:type="pct"/>
            <w:tcBorders>
              <w:top w:val="single" w:sz="4" w:space="0" w:color="auto"/>
              <w:left w:val="single" w:sz="4" w:space="0" w:color="auto"/>
              <w:bottom w:val="single" w:sz="4" w:space="0" w:color="auto"/>
              <w:right w:val="single" w:sz="4" w:space="0" w:color="auto"/>
            </w:tcBorders>
          </w:tcPr>
          <w:p w14:paraId="43340FE7" w14:textId="77777777" w:rsidR="00754B1E" w:rsidRPr="000571F7" w:rsidRDefault="00754B1E" w:rsidP="00C63A6D">
            <w:pPr>
              <w:ind w:left="-109" w:right="-106"/>
              <w:jc w:val="center"/>
              <w:rPr>
                <w:szCs w:val="24"/>
              </w:rPr>
            </w:pPr>
            <w:r w:rsidRPr="000571F7">
              <w:rPr>
                <w:szCs w:val="24"/>
              </w:rPr>
              <w:t>штука</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3F52F59F"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6 276,83</w:t>
            </w:r>
          </w:p>
        </w:tc>
      </w:tr>
      <w:tr w:rsidR="00754B1E" w:rsidRPr="000571F7" w14:paraId="705421FD"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2BE01358"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9</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5CD0BFF" w14:textId="77777777" w:rsidR="00754B1E" w:rsidRPr="000571F7" w:rsidRDefault="00754B1E" w:rsidP="00C63A6D">
            <w:pPr>
              <w:rPr>
                <w:szCs w:val="24"/>
              </w:rPr>
            </w:pPr>
            <w:r w:rsidRPr="000571F7">
              <w:rPr>
                <w:szCs w:val="24"/>
              </w:rPr>
              <w:t>Ортопедическая обувь сложная на аппарат и обувь на протез без утепленной подкладки (пара)</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2651EDE9" w14:textId="77777777" w:rsidR="00754B1E" w:rsidRPr="000571F7" w:rsidRDefault="00754B1E" w:rsidP="00C63A6D">
            <w:pPr>
              <w:tabs>
                <w:tab w:val="left" w:pos="360"/>
              </w:tabs>
              <w:spacing w:line="254" w:lineRule="auto"/>
              <w:ind w:right="5"/>
              <w:rPr>
                <w:b/>
                <w:bCs/>
                <w:szCs w:val="24"/>
                <w:lang w:eastAsia="en-US"/>
              </w:rPr>
            </w:pPr>
            <w:r w:rsidRPr="000571F7">
              <w:rPr>
                <w:b/>
                <w:bCs/>
                <w:szCs w:val="24"/>
                <w:lang w:eastAsia="en-US"/>
              </w:rPr>
              <w:t>Ортопедическая обувь сложная на аппарат и обувь на протез без утепленной подкладки (пара):</w:t>
            </w:r>
          </w:p>
          <w:p w14:paraId="3020C6EE" w14:textId="77777777" w:rsidR="00754B1E" w:rsidRPr="000571F7" w:rsidRDefault="00754B1E" w:rsidP="00C63A6D">
            <w:pPr>
              <w:jc w:val="both"/>
              <w:rPr>
                <w:szCs w:val="24"/>
              </w:rPr>
            </w:pPr>
            <w:r w:rsidRPr="000571F7">
              <w:rPr>
                <w:bCs/>
                <w:szCs w:val="24"/>
              </w:rPr>
              <w:t xml:space="preserve">Ортопедическая обувь сложная должна быть на </w:t>
            </w:r>
            <w:proofErr w:type="gramStart"/>
            <w:r w:rsidRPr="000571F7">
              <w:rPr>
                <w:bCs/>
                <w:szCs w:val="24"/>
              </w:rPr>
              <w:t>аппарат  и</w:t>
            </w:r>
            <w:proofErr w:type="gramEnd"/>
            <w:r w:rsidRPr="000571F7">
              <w:rPr>
                <w:bCs/>
                <w:szCs w:val="24"/>
              </w:rPr>
              <w:t xml:space="preserve"> обувь на протез мужская или женская, должна изготавливаться по  обмерам с подгонкой колодки или максимальной готовности</w:t>
            </w:r>
          </w:p>
        </w:tc>
        <w:tc>
          <w:tcPr>
            <w:tcW w:w="437" w:type="pct"/>
            <w:tcBorders>
              <w:top w:val="single" w:sz="4" w:space="0" w:color="auto"/>
              <w:left w:val="single" w:sz="4" w:space="0" w:color="auto"/>
              <w:bottom w:val="single" w:sz="4" w:space="0" w:color="auto"/>
              <w:right w:val="single" w:sz="4" w:space="0" w:color="auto"/>
            </w:tcBorders>
          </w:tcPr>
          <w:p w14:paraId="747C76A5"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65E07E24"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9 475,76</w:t>
            </w:r>
          </w:p>
        </w:tc>
      </w:tr>
      <w:tr w:rsidR="00754B1E" w:rsidRPr="000571F7" w14:paraId="29057262" w14:textId="77777777" w:rsidTr="000571F7">
        <w:trPr>
          <w:trHeight w:val="699"/>
          <w:jc w:val="center"/>
        </w:trPr>
        <w:tc>
          <w:tcPr>
            <w:tcW w:w="235" w:type="pct"/>
            <w:tcBorders>
              <w:top w:val="single" w:sz="4" w:space="0" w:color="auto"/>
              <w:left w:val="single" w:sz="4" w:space="0" w:color="000000"/>
              <w:bottom w:val="single" w:sz="4" w:space="0" w:color="auto"/>
              <w:right w:val="nil"/>
            </w:tcBorders>
            <w:shd w:val="clear" w:color="auto" w:fill="auto"/>
          </w:tcPr>
          <w:p w14:paraId="66A8CADD" w14:textId="77777777" w:rsidR="00754B1E" w:rsidRPr="000571F7" w:rsidRDefault="00754B1E" w:rsidP="00C63A6D">
            <w:pPr>
              <w:spacing w:after="160" w:line="259" w:lineRule="auto"/>
              <w:jc w:val="center"/>
              <w:rPr>
                <w:rFonts w:eastAsia="Lucida Sans Unicode"/>
                <w:szCs w:val="24"/>
                <w:lang w:eastAsia="en-US"/>
              </w:rPr>
            </w:pPr>
            <w:r w:rsidRPr="000571F7">
              <w:rPr>
                <w:rFonts w:eastAsia="Lucida Sans Unicode"/>
                <w:szCs w:val="24"/>
                <w:lang w:eastAsia="en-US"/>
              </w:rPr>
              <w:t>10</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316DE69" w14:textId="77777777" w:rsidR="00754B1E" w:rsidRPr="000571F7" w:rsidRDefault="00754B1E" w:rsidP="00C63A6D">
            <w:pPr>
              <w:rPr>
                <w:szCs w:val="24"/>
              </w:rPr>
            </w:pPr>
            <w:r w:rsidRPr="000571F7">
              <w:rPr>
                <w:szCs w:val="24"/>
              </w:rPr>
              <w:t>Ортопедическая обувь сложная на аппарат и обувь на протез на утепленной подкладке (пара)</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2F5F31A5" w14:textId="77777777" w:rsidR="00754B1E" w:rsidRPr="000571F7" w:rsidRDefault="00754B1E" w:rsidP="00C63A6D">
            <w:pPr>
              <w:tabs>
                <w:tab w:val="left" w:pos="360"/>
              </w:tabs>
              <w:spacing w:line="254" w:lineRule="auto"/>
              <w:ind w:right="5"/>
              <w:rPr>
                <w:b/>
                <w:szCs w:val="24"/>
                <w:lang w:eastAsia="en-US"/>
              </w:rPr>
            </w:pPr>
            <w:r w:rsidRPr="000571F7">
              <w:rPr>
                <w:b/>
                <w:bCs/>
                <w:szCs w:val="24"/>
                <w:lang w:eastAsia="en-US"/>
              </w:rPr>
              <w:t>Ортопедическая обувь сложная на аппарат и обувь на протез на утепленной подкладке (пара)</w:t>
            </w:r>
          </w:p>
          <w:p w14:paraId="72005610" w14:textId="77777777" w:rsidR="00754B1E" w:rsidRPr="000571F7" w:rsidRDefault="00754B1E" w:rsidP="00C63A6D">
            <w:pPr>
              <w:jc w:val="both"/>
              <w:rPr>
                <w:szCs w:val="24"/>
              </w:rPr>
            </w:pPr>
            <w:r w:rsidRPr="000571F7">
              <w:rPr>
                <w:szCs w:val="24"/>
              </w:rPr>
              <w:t xml:space="preserve">-ортопедическая обувь сложная должна быть на аппарат и обувь на </w:t>
            </w:r>
            <w:proofErr w:type="gramStart"/>
            <w:r w:rsidRPr="000571F7">
              <w:rPr>
                <w:szCs w:val="24"/>
              </w:rPr>
              <w:t>протез  мужская</w:t>
            </w:r>
            <w:proofErr w:type="gramEnd"/>
            <w:r w:rsidRPr="000571F7">
              <w:rPr>
                <w:szCs w:val="24"/>
              </w:rPr>
              <w:t xml:space="preserve"> или женская, должна изготавливаться по обмерам с подгонкой колодки или максимальной готовности.</w:t>
            </w:r>
          </w:p>
        </w:tc>
        <w:tc>
          <w:tcPr>
            <w:tcW w:w="437" w:type="pct"/>
            <w:tcBorders>
              <w:top w:val="single" w:sz="4" w:space="0" w:color="auto"/>
              <w:left w:val="single" w:sz="4" w:space="0" w:color="auto"/>
              <w:bottom w:val="single" w:sz="4" w:space="0" w:color="auto"/>
              <w:right w:val="single" w:sz="4" w:space="0" w:color="auto"/>
            </w:tcBorders>
          </w:tcPr>
          <w:p w14:paraId="11F29CD3" w14:textId="77777777" w:rsidR="00754B1E" w:rsidRPr="000571F7" w:rsidRDefault="00754B1E" w:rsidP="00C63A6D">
            <w:pPr>
              <w:ind w:left="-109" w:right="-106"/>
              <w:jc w:val="center"/>
              <w:rPr>
                <w:szCs w:val="24"/>
              </w:rPr>
            </w:pPr>
            <w:r w:rsidRPr="000571F7">
              <w:rPr>
                <w:szCs w:val="24"/>
              </w:rPr>
              <w:t>Пара (2шт.)</w:t>
            </w: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23770B9E" w14:textId="77777777" w:rsidR="00754B1E" w:rsidRPr="000571F7" w:rsidRDefault="00754B1E" w:rsidP="00C63A6D">
            <w:pPr>
              <w:spacing w:after="160" w:line="259" w:lineRule="auto"/>
              <w:jc w:val="center"/>
              <w:rPr>
                <w:rFonts w:eastAsia="Calibri"/>
                <w:szCs w:val="24"/>
                <w:lang w:eastAsia="en-US"/>
              </w:rPr>
            </w:pPr>
            <w:r w:rsidRPr="000571F7">
              <w:rPr>
                <w:rFonts w:eastAsia="Calibri"/>
                <w:szCs w:val="24"/>
                <w:lang w:eastAsia="en-US"/>
              </w:rPr>
              <w:t>10 087,03</w:t>
            </w:r>
          </w:p>
        </w:tc>
      </w:tr>
      <w:tr w:rsidR="000571F7" w:rsidRPr="000571F7" w14:paraId="47C6CB56" w14:textId="77777777" w:rsidTr="000571F7">
        <w:trPr>
          <w:trHeight w:val="699"/>
          <w:jc w:val="center"/>
        </w:trPr>
        <w:tc>
          <w:tcPr>
            <w:tcW w:w="4153" w:type="pct"/>
            <w:gridSpan w:val="3"/>
            <w:tcBorders>
              <w:top w:val="single" w:sz="4" w:space="0" w:color="auto"/>
              <w:left w:val="single" w:sz="4" w:space="0" w:color="000000"/>
              <w:bottom w:val="single" w:sz="4" w:space="0" w:color="auto"/>
              <w:right w:val="single" w:sz="4" w:space="0" w:color="auto"/>
            </w:tcBorders>
            <w:shd w:val="clear" w:color="auto" w:fill="auto"/>
          </w:tcPr>
          <w:p w14:paraId="56D82F04" w14:textId="6091D66F" w:rsidR="000571F7" w:rsidRPr="000571F7" w:rsidRDefault="000571F7" w:rsidP="00754B1E">
            <w:pPr>
              <w:tabs>
                <w:tab w:val="left" w:pos="360"/>
              </w:tabs>
              <w:spacing w:line="254" w:lineRule="auto"/>
              <w:ind w:right="5"/>
              <w:rPr>
                <w:b/>
                <w:bCs/>
                <w:szCs w:val="24"/>
                <w:lang w:eastAsia="en-US"/>
              </w:rPr>
            </w:pPr>
            <w:r w:rsidRPr="000571F7">
              <w:rPr>
                <w:b/>
                <w:szCs w:val="24"/>
              </w:rPr>
              <w:t>ИТОГО СУММА НЦЕ:</w:t>
            </w:r>
          </w:p>
        </w:tc>
        <w:tc>
          <w:tcPr>
            <w:tcW w:w="437" w:type="pct"/>
            <w:tcBorders>
              <w:top w:val="single" w:sz="4" w:space="0" w:color="auto"/>
              <w:left w:val="single" w:sz="4" w:space="0" w:color="auto"/>
              <w:bottom w:val="single" w:sz="4" w:space="0" w:color="auto"/>
              <w:right w:val="single" w:sz="4" w:space="0" w:color="auto"/>
            </w:tcBorders>
          </w:tcPr>
          <w:p w14:paraId="3E907DAD" w14:textId="77777777" w:rsidR="000571F7" w:rsidRPr="000571F7" w:rsidRDefault="000571F7" w:rsidP="00754B1E">
            <w:pPr>
              <w:ind w:left="-109" w:right="-106"/>
              <w:jc w:val="center"/>
              <w:rPr>
                <w:szCs w:val="24"/>
              </w:rPr>
            </w:pP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48322BCA" w14:textId="5DFE01EA" w:rsidR="000571F7" w:rsidRPr="000571F7" w:rsidRDefault="000571F7" w:rsidP="00754B1E">
            <w:pPr>
              <w:spacing w:after="160" w:line="259" w:lineRule="auto"/>
              <w:jc w:val="center"/>
              <w:rPr>
                <w:rFonts w:eastAsia="Calibri"/>
                <w:szCs w:val="24"/>
                <w:lang w:eastAsia="en-US"/>
              </w:rPr>
            </w:pPr>
            <w:r w:rsidRPr="000571F7">
              <w:rPr>
                <w:rFonts w:eastAsia="Calibri"/>
                <w:szCs w:val="24"/>
                <w:lang w:eastAsia="en-US"/>
              </w:rPr>
              <w:t>83 017,64</w:t>
            </w:r>
          </w:p>
        </w:tc>
      </w:tr>
      <w:tr w:rsidR="000571F7" w:rsidRPr="000571F7" w14:paraId="0EC9AD43" w14:textId="77777777" w:rsidTr="000571F7">
        <w:trPr>
          <w:trHeight w:val="699"/>
          <w:jc w:val="center"/>
        </w:trPr>
        <w:tc>
          <w:tcPr>
            <w:tcW w:w="4153" w:type="pct"/>
            <w:gridSpan w:val="3"/>
            <w:tcBorders>
              <w:top w:val="single" w:sz="4" w:space="0" w:color="auto"/>
              <w:left w:val="single" w:sz="4" w:space="0" w:color="000000"/>
              <w:bottom w:val="single" w:sz="4" w:space="0" w:color="auto"/>
              <w:right w:val="single" w:sz="4" w:space="0" w:color="auto"/>
            </w:tcBorders>
            <w:shd w:val="clear" w:color="auto" w:fill="auto"/>
          </w:tcPr>
          <w:p w14:paraId="28048EB4" w14:textId="55DC3FDB" w:rsidR="000571F7" w:rsidRPr="000571F7" w:rsidRDefault="000571F7" w:rsidP="00754B1E">
            <w:pPr>
              <w:tabs>
                <w:tab w:val="left" w:pos="360"/>
              </w:tabs>
              <w:spacing w:line="254" w:lineRule="auto"/>
              <w:ind w:right="5"/>
              <w:rPr>
                <w:b/>
                <w:bCs/>
                <w:szCs w:val="24"/>
                <w:lang w:eastAsia="en-US"/>
              </w:rPr>
            </w:pPr>
            <w:r w:rsidRPr="000571F7">
              <w:rPr>
                <w:b/>
                <w:szCs w:val="24"/>
              </w:rPr>
              <w:t>МАКСИМАЛЬНОЕ ЗНАЧЕНИЕ ЦЕНЫ КОНТРАКТА:</w:t>
            </w:r>
          </w:p>
        </w:tc>
        <w:tc>
          <w:tcPr>
            <w:tcW w:w="437" w:type="pct"/>
            <w:tcBorders>
              <w:top w:val="single" w:sz="4" w:space="0" w:color="auto"/>
              <w:left w:val="single" w:sz="4" w:space="0" w:color="auto"/>
              <w:bottom w:val="single" w:sz="4" w:space="0" w:color="auto"/>
              <w:right w:val="single" w:sz="4" w:space="0" w:color="auto"/>
            </w:tcBorders>
          </w:tcPr>
          <w:p w14:paraId="51E36256" w14:textId="77777777" w:rsidR="000571F7" w:rsidRPr="000571F7" w:rsidRDefault="000571F7" w:rsidP="00754B1E">
            <w:pPr>
              <w:ind w:left="-109" w:right="-106"/>
              <w:jc w:val="center"/>
              <w:rPr>
                <w:szCs w:val="24"/>
              </w:rPr>
            </w:pPr>
          </w:p>
        </w:tc>
        <w:tc>
          <w:tcPr>
            <w:tcW w:w="410" w:type="pct"/>
            <w:tcBorders>
              <w:top w:val="single" w:sz="4" w:space="0" w:color="000000"/>
              <w:left w:val="single" w:sz="4" w:space="0" w:color="000000"/>
              <w:bottom w:val="single" w:sz="4" w:space="0" w:color="000000"/>
              <w:right w:val="single" w:sz="4" w:space="0" w:color="auto"/>
            </w:tcBorders>
            <w:shd w:val="clear" w:color="auto" w:fill="auto"/>
          </w:tcPr>
          <w:p w14:paraId="1B405A02" w14:textId="749C5ACD" w:rsidR="000571F7" w:rsidRPr="000571F7" w:rsidRDefault="000571F7" w:rsidP="00754B1E">
            <w:pPr>
              <w:spacing w:after="160" w:line="259" w:lineRule="auto"/>
              <w:jc w:val="center"/>
              <w:rPr>
                <w:rFonts w:eastAsia="Calibri"/>
                <w:szCs w:val="24"/>
                <w:lang w:eastAsia="en-US"/>
              </w:rPr>
            </w:pPr>
            <w:r w:rsidRPr="000571F7">
              <w:rPr>
                <w:rFonts w:eastAsia="Calibri"/>
                <w:szCs w:val="24"/>
                <w:lang w:eastAsia="en-US"/>
              </w:rPr>
              <w:t>1 200 000,00</w:t>
            </w:r>
          </w:p>
        </w:tc>
      </w:tr>
    </w:tbl>
    <w:p w14:paraId="39D2C85D" w14:textId="77777777" w:rsidR="00754B1E" w:rsidRPr="000571F7" w:rsidRDefault="00754B1E" w:rsidP="000571F7">
      <w:pPr>
        <w:keepLines/>
        <w:widowControl w:val="0"/>
        <w:autoSpaceDE w:val="0"/>
        <w:autoSpaceDN w:val="0"/>
        <w:adjustRightInd w:val="0"/>
        <w:ind w:firstLine="567"/>
        <w:jc w:val="both"/>
        <w:rPr>
          <w:szCs w:val="24"/>
        </w:rPr>
      </w:pPr>
    </w:p>
    <w:p w14:paraId="665D6E7A" w14:textId="514D3F5B" w:rsidR="00754B1E" w:rsidRPr="000571F7" w:rsidRDefault="00754B1E" w:rsidP="000571F7">
      <w:pPr>
        <w:tabs>
          <w:tab w:val="left" w:pos="3828"/>
          <w:tab w:val="center" w:pos="5244"/>
        </w:tabs>
        <w:ind w:firstLine="567"/>
        <w:jc w:val="both"/>
        <w:rPr>
          <w:szCs w:val="24"/>
        </w:rPr>
      </w:pPr>
      <w:r w:rsidRPr="000571F7">
        <w:rPr>
          <w:szCs w:val="24"/>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14:paraId="29641E3B" w14:textId="77777777" w:rsidR="00754B1E" w:rsidRPr="000571F7" w:rsidRDefault="00754B1E" w:rsidP="000571F7">
      <w:pPr>
        <w:tabs>
          <w:tab w:val="left" w:pos="3828"/>
          <w:tab w:val="center" w:pos="5244"/>
        </w:tabs>
        <w:ind w:firstLine="567"/>
        <w:jc w:val="both"/>
        <w:rPr>
          <w:szCs w:val="24"/>
        </w:rPr>
      </w:pPr>
      <w:r w:rsidRPr="000571F7">
        <w:rPr>
          <w:szCs w:val="24"/>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14:paraId="00E88418" w14:textId="77777777" w:rsidR="00754B1E" w:rsidRPr="000571F7" w:rsidRDefault="00754B1E" w:rsidP="000571F7">
      <w:pPr>
        <w:tabs>
          <w:tab w:val="left" w:pos="3828"/>
          <w:tab w:val="center" w:pos="5244"/>
        </w:tabs>
        <w:ind w:firstLine="567"/>
        <w:jc w:val="both"/>
        <w:rPr>
          <w:szCs w:val="24"/>
        </w:rPr>
      </w:pPr>
      <w:r w:rsidRPr="000571F7">
        <w:rPr>
          <w:szCs w:val="24"/>
        </w:rPr>
        <w:t>- ГОСТ Р 54407-2020 «Обувь ортопедическая. Общие технические условия»;</w:t>
      </w:r>
    </w:p>
    <w:p w14:paraId="73204B35" w14:textId="77777777" w:rsidR="00754B1E" w:rsidRPr="000571F7" w:rsidRDefault="00754B1E" w:rsidP="000571F7">
      <w:pPr>
        <w:tabs>
          <w:tab w:val="left" w:pos="3828"/>
          <w:tab w:val="center" w:pos="5244"/>
        </w:tabs>
        <w:ind w:firstLine="567"/>
        <w:jc w:val="both"/>
        <w:rPr>
          <w:szCs w:val="24"/>
        </w:rPr>
      </w:pPr>
      <w:r w:rsidRPr="000571F7">
        <w:rPr>
          <w:szCs w:val="24"/>
        </w:rPr>
        <w:t>- ГОСТ Р 57761-2017 «Обувь ортопедическая. Термины и определения»;</w:t>
      </w:r>
    </w:p>
    <w:p w14:paraId="38F21CD4" w14:textId="77777777" w:rsidR="00754B1E" w:rsidRPr="000571F7" w:rsidRDefault="00754B1E" w:rsidP="000571F7">
      <w:pPr>
        <w:tabs>
          <w:tab w:val="left" w:pos="3828"/>
          <w:tab w:val="center" w:pos="5244"/>
        </w:tabs>
        <w:ind w:firstLine="567"/>
        <w:jc w:val="both"/>
        <w:rPr>
          <w:szCs w:val="24"/>
        </w:rPr>
      </w:pPr>
      <w:r w:rsidRPr="000571F7">
        <w:rPr>
          <w:szCs w:val="24"/>
        </w:rPr>
        <w:t>- ГОСТ Р 55638-2021«Услуги по изготовлению ортопедической обуви. Состав и содержание услуг. Требование безопасности».</w:t>
      </w:r>
    </w:p>
    <w:p w14:paraId="3B48B7AC" w14:textId="77777777" w:rsidR="00754B1E" w:rsidRPr="000571F7" w:rsidRDefault="00754B1E" w:rsidP="000571F7">
      <w:pPr>
        <w:tabs>
          <w:tab w:val="left" w:pos="3828"/>
          <w:tab w:val="center" w:pos="5244"/>
        </w:tabs>
        <w:ind w:firstLine="567"/>
        <w:jc w:val="both"/>
        <w:rPr>
          <w:b/>
          <w:szCs w:val="24"/>
        </w:rPr>
      </w:pPr>
      <w:r w:rsidRPr="000571F7">
        <w:rPr>
          <w:b/>
          <w:szCs w:val="24"/>
        </w:rPr>
        <w:t xml:space="preserve">   </w:t>
      </w:r>
    </w:p>
    <w:p w14:paraId="6FBB2656" w14:textId="3AB8742A" w:rsidR="00754B1E" w:rsidRPr="000571F7" w:rsidRDefault="00754B1E" w:rsidP="000571F7">
      <w:pPr>
        <w:tabs>
          <w:tab w:val="left" w:pos="3828"/>
          <w:tab w:val="center" w:pos="5244"/>
        </w:tabs>
        <w:ind w:firstLine="567"/>
        <w:jc w:val="both"/>
        <w:rPr>
          <w:b/>
          <w:szCs w:val="24"/>
        </w:rPr>
      </w:pPr>
      <w:r w:rsidRPr="000571F7">
        <w:rPr>
          <w:b/>
          <w:szCs w:val="24"/>
        </w:rPr>
        <w:t>Требования c качеству выполнения работ:</w:t>
      </w:r>
    </w:p>
    <w:p w14:paraId="79BA9DCF" w14:textId="77777777" w:rsidR="00754B1E" w:rsidRPr="000571F7" w:rsidRDefault="00754B1E" w:rsidP="000571F7">
      <w:pPr>
        <w:tabs>
          <w:tab w:val="left" w:pos="3828"/>
          <w:tab w:val="center" w:pos="5244"/>
        </w:tabs>
        <w:ind w:firstLine="567"/>
        <w:jc w:val="both"/>
        <w:rPr>
          <w:szCs w:val="24"/>
        </w:rPr>
      </w:pPr>
      <w:r w:rsidRPr="000571F7">
        <w:rPr>
          <w:szCs w:val="24"/>
        </w:rPr>
        <w:t xml:space="preserve">Ортопедическая обувь не должна иметь дефекты: перелом подошв, </w:t>
      </w:r>
      <w:proofErr w:type="spellStart"/>
      <w:r w:rsidRPr="000571F7">
        <w:rPr>
          <w:szCs w:val="24"/>
        </w:rPr>
        <w:t>отдушистости</w:t>
      </w:r>
      <w:proofErr w:type="spellEnd"/>
      <w:r w:rsidRPr="000571F7">
        <w:rPr>
          <w:szCs w:val="24"/>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w:t>
      </w:r>
    </w:p>
    <w:p w14:paraId="0745160C" w14:textId="77777777" w:rsidR="00754B1E" w:rsidRPr="000571F7" w:rsidRDefault="00754B1E" w:rsidP="000571F7">
      <w:pPr>
        <w:tabs>
          <w:tab w:val="left" w:pos="3828"/>
          <w:tab w:val="center" w:pos="5244"/>
        </w:tabs>
        <w:ind w:firstLine="567"/>
        <w:jc w:val="both"/>
        <w:rPr>
          <w:b/>
          <w:szCs w:val="24"/>
        </w:rPr>
      </w:pPr>
      <w:r w:rsidRPr="000571F7">
        <w:rPr>
          <w:b/>
          <w:szCs w:val="24"/>
        </w:rPr>
        <w:t xml:space="preserve">      </w:t>
      </w:r>
    </w:p>
    <w:p w14:paraId="006B89FA" w14:textId="1CF694D5" w:rsidR="00754B1E" w:rsidRPr="000571F7" w:rsidRDefault="00754B1E" w:rsidP="000571F7">
      <w:pPr>
        <w:tabs>
          <w:tab w:val="left" w:pos="3828"/>
          <w:tab w:val="center" w:pos="5244"/>
        </w:tabs>
        <w:ind w:firstLine="567"/>
        <w:jc w:val="both"/>
        <w:rPr>
          <w:b/>
          <w:szCs w:val="24"/>
        </w:rPr>
      </w:pPr>
      <w:r w:rsidRPr="000571F7">
        <w:rPr>
          <w:b/>
          <w:szCs w:val="24"/>
        </w:rPr>
        <w:t>Требования к техническим характеристикам:</w:t>
      </w:r>
    </w:p>
    <w:p w14:paraId="3898F777" w14:textId="2E2D5A86" w:rsidR="00754B1E" w:rsidRPr="000571F7" w:rsidRDefault="00754B1E" w:rsidP="000571F7">
      <w:pPr>
        <w:tabs>
          <w:tab w:val="left" w:pos="3828"/>
          <w:tab w:val="center" w:pos="5244"/>
        </w:tabs>
        <w:ind w:firstLine="567"/>
        <w:rPr>
          <w:szCs w:val="24"/>
        </w:rPr>
      </w:pPr>
      <w:r w:rsidRPr="000571F7">
        <w:rPr>
          <w:szCs w:val="24"/>
        </w:rPr>
        <w:t>Сложная ортопедическая обувь должна быть ручного или полумеханического производства (в зависимости от потребности получателя). Вся обувь должна быть изготовлена из натуральной кожи, натуральная кожа должна использоваться в соответствии с требованиями приложения 5 ГОСТ 939-2021 «Кожа для верха обуви. Технические условия».</w:t>
      </w:r>
    </w:p>
    <w:p w14:paraId="5F5A5A2F" w14:textId="78FA1CBC" w:rsidR="00754B1E" w:rsidRPr="000571F7" w:rsidRDefault="00754B1E" w:rsidP="000571F7">
      <w:pPr>
        <w:tabs>
          <w:tab w:val="left" w:pos="3828"/>
          <w:tab w:val="center" w:pos="5244"/>
        </w:tabs>
        <w:ind w:firstLine="567"/>
        <w:jc w:val="both"/>
        <w:rPr>
          <w:szCs w:val="24"/>
        </w:rPr>
      </w:pPr>
      <w:r w:rsidRPr="000571F7">
        <w:rPr>
          <w:szCs w:val="24"/>
        </w:rPr>
        <w:t xml:space="preserve">Сложная ортопедическая обувь должна соответствовать индивидуальным размерам и форме стопы с учётом всех ее особенностей. Ортопедическая обувь должна быть лёгкая, прочная, удобная и </w:t>
      </w:r>
      <w:proofErr w:type="spellStart"/>
      <w:r w:rsidRPr="000571F7">
        <w:rPr>
          <w:szCs w:val="24"/>
        </w:rPr>
        <w:t>косметичная</w:t>
      </w:r>
      <w:proofErr w:type="spellEnd"/>
      <w:r w:rsidRPr="000571F7">
        <w:rPr>
          <w:szCs w:val="24"/>
        </w:rPr>
        <w:t xml:space="preserve">. При изготовлении ортопедической обуви на каждое изделие должны использоваться индивидуальные колодки, которые должны изготавливаться по </w:t>
      </w:r>
      <w:proofErr w:type="spellStart"/>
      <w:r w:rsidRPr="000571F7">
        <w:rPr>
          <w:szCs w:val="24"/>
        </w:rPr>
        <w:t>обчерку</w:t>
      </w:r>
      <w:proofErr w:type="spellEnd"/>
      <w:r w:rsidRPr="000571F7">
        <w:rPr>
          <w:szCs w:val="24"/>
        </w:rPr>
        <w:t xml:space="preserve"> стопы, или по гипсовому слепку. Изготовление ортопедической обуви должно проводится по назначению врача и под его контролем. При изготовлении ортопедической обуви должны использоваться только натуральные материалы.</w:t>
      </w:r>
    </w:p>
    <w:p w14:paraId="2842AD18" w14:textId="433F9313" w:rsidR="00754B1E" w:rsidRPr="000571F7" w:rsidRDefault="00754B1E" w:rsidP="000571F7">
      <w:pPr>
        <w:tabs>
          <w:tab w:val="left" w:pos="3828"/>
          <w:tab w:val="center" w:pos="5244"/>
        </w:tabs>
        <w:ind w:firstLine="567"/>
        <w:jc w:val="both"/>
        <w:rPr>
          <w:szCs w:val="24"/>
        </w:rPr>
      </w:pPr>
      <w:r w:rsidRPr="000571F7">
        <w:rPr>
          <w:szCs w:val="24"/>
        </w:rPr>
        <w:t>Сложная ортопедическая обувь должна включать несколько компонентов из нижеперечисленного перечня:</w:t>
      </w:r>
    </w:p>
    <w:p w14:paraId="20F73A67" w14:textId="77777777" w:rsidR="00754B1E" w:rsidRPr="000571F7" w:rsidRDefault="00754B1E" w:rsidP="000571F7">
      <w:pPr>
        <w:tabs>
          <w:tab w:val="left" w:pos="3828"/>
          <w:tab w:val="center" w:pos="5244"/>
        </w:tabs>
        <w:ind w:firstLine="567"/>
        <w:jc w:val="both"/>
        <w:rPr>
          <w:szCs w:val="24"/>
        </w:rPr>
      </w:pPr>
      <w:r w:rsidRPr="000571F7">
        <w:rPr>
          <w:szCs w:val="24"/>
        </w:rPr>
        <w:t>а) специальные жесткие детали:</w:t>
      </w:r>
    </w:p>
    <w:p w14:paraId="47883C3D" w14:textId="77777777" w:rsidR="00754B1E" w:rsidRPr="000571F7" w:rsidRDefault="00754B1E" w:rsidP="000571F7">
      <w:pPr>
        <w:tabs>
          <w:tab w:val="left" w:pos="3828"/>
          <w:tab w:val="center" w:pos="5244"/>
        </w:tabs>
        <w:ind w:firstLine="567"/>
        <w:jc w:val="both"/>
        <w:rPr>
          <w:szCs w:val="24"/>
        </w:rPr>
      </w:pPr>
      <w:r w:rsidRPr="000571F7">
        <w:rPr>
          <w:szCs w:val="24"/>
        </w:rPr>
        <w:t xml:space="preserve">- союзка должна быть жесткая, </w:t>
      </w:r>
      <w:proofErr w:type="spellStart"/>
      <w:r w:rsidRPr="000571F7">
        <w:rPr>
          <w:szCs w:val="24"/>
        </w:rPr>
        <w:t>полусоюзка</w:t>
      </w:r>
      <w:proofErr w:type="spellEnd"/>
      <w:r w:rsidRPr="000571F7">
        <w:rPr>
          <w:szCs w:val="24"/>
        </w:rPr>
        <w:t xml:space="preserve"> должна быть жесткая, </w:t>
      </w:r>
      <w:proofErr w:type="spellStart"/>
      <w:r w:rsidRPr="000571F7">
        <w:rPr>
          <w:szCs w:val="24"/>
        </w:rPr>
        <w:t>берц</w:t>
      </w:r>
      <w:proofErr w:type="spellEnd"/>
      <w:r w:rsidRPr="000571F7">
        <w:rPr>
          <w:szCs w:val="24"/>
        </w:rPr>
        <w:t xml:space="preserve"> должен быть жесткий односторонний, </w:t>
      </w:r>
      <w:proofErr w:type="spellStart"/>
      <w:r w:rsidRPr="000571F7">
        <w:rPr>
          <w:szCs w:val="24"/>
        </w:rPr>
        <w:t>берц</w:t>
      </w:r>
      <w:proofErr w:type="spellEnd"/>
      <w:r w:rsidRPr="000571F7">
        <w:rPr>
          <w:szCs w:val="24"/>
        </w:rPr>
        <w:t xml:space="preserve"> должен быть жесткий двусторонний, </w:t>
      </w:r>
      <w:proofErr w:type="spellStart"/>
      <w:r w:rsidRPr="000571F7">
        <w:rPr>
          <w:szCs w:val="24"/>
        </w:rPr>
        <w:t>берц</w:t>
      </w:r>
      <w:proofErr w:type="spellEnd"/>
      <w:r w:rsidRPr="000571F7">
        <w:rPr>
          <w:szCs w:val="24"/>
        </w:rPr>
        <w:t xml:space="preserve"> должен быть жесткий круговой, задний должен быть жесткий </w:t>
      </w:r>
      <w:proofErr w:type="spellStart"/>
      <w:r w:rsidRPr="000571F7">
        <w:rPr>
          <w:szCs w:val="24"/>
        </w:rPr>
        <w:t>берц</w:t>
      </w:r>
      <w:proofErr w:type="spellEnd"/>
      <w:r w:rsidRPr="000571F7">
        <w:rPr>
          <w:szCs w:val="24"/>
        </w:rPr>
        <w:t>, задник должен быть с укороченными или удлиненными крыльями (в зависимости от потребности получателя), задник должен быть накладной, подносок должен быть</w:t>
      </w:r>
    </w:p>
    <w:p w14:paraId="507BBA30" w14:textId="77777777" w:rsidR="00754B1E" w:rsidRPr="000571F7" w:rsidRDefault="00754B1E" w:rsidP="000571F7">
      <w:pPr>
        <w:tabs>
          <w:tab w:val="left" w:pos="3828"/>
          <w:tab w:val="center" w:pos="5244"/>
        </w:tabs>
        <w:ind w:firstLine="567"/>
        <w:jc w:val="both"/>
        <w:rPr>
          <w:szCs w:val="24"/>
        </w:rPr>
      </w:pPr>
      <w:r w:rsidRPr="000571F7">
        <w:rPr>
          <w:szCs w:val="24"/>
        </w:rPr>
        <w:t>удлиненный, укороченный или серповидный (в зависимости от потребности получателя), язычок должен быть жесткий, передний должен быть жесткий клапан, бочок должен быть жесткий, передний должен быть жесткий клапан, бочок должен быть жесткий, стелька должна быть верхняя фигурная (с козырьком или невысокой боковой поддержкой (в зависимости от потребности получателя).</w:t>
      </w:r>
    </w:p>
    <w:p w14:paraId="35A2AEF6" w14:textId="77777777" w:rsidR="00754B1E" w:rsidRPr="000571F7" w:rsidRDefault="00754B1E" w:rsidP="000571F7">
      <w:pPr>
        <w:tabs>
          <w:tab w:val="left" w:pos="3828"/>
          <w:tab w:val="center" w:pos="5244"/>
        </w:tabs>
        <w:ind w:firstLine="567"/>
        <w:jc w:val="both"/>
        <w:rPr>
          <w:szCs w:val="24"/>
        </w:rPr>
      </w:pPr>
      <w:r w:rsidRPr="000571F7">
        <w:rPr>
          <w:szCs w:val="24"/>
        </w:rPr>
        <w:t>б) специальные мягкие детали должны быть:</w:t>
      </w:r>
    </w:p>
    <w:p w14:paraId="3D1EDFF2" w14:textId="77777777" w:rsidR="00754B1E" w:rsidRPr="000571F7" w:rsidRDefault="00754B1E" w:rsidP="000571F7">
      <w:pPr>
        <w:tabs>
          <w:tab w:val="left" w:pos="3828"/>
          <w:tab w:val="center" w:pos="5244"/>
        </w:tabs>
        <w:ind w:firstLine="567"/>
        <w:jc w:val="both"/>
        <w:rPr>
          <w:szCs w:val="24"/>
        </w:rPr>
      </w:pPr>
      <w:r w:rsidRPr="000571F7">
        <w:rPr>
          <w:szCs w:val="24"/>
        </w:rPr>
        <w:t xml:space="preserve">- боковой внутренний ремень, дополнительная шнуровка, тяги, </w:t>
      </w:r>
      <w:proofErr w:type="spellStart"/>
      <w:r w:rsidRPr="000571F7">
        <w:rPr>
          <w:szCs w:val="24"/>
        </w:rPr>
        <w:t>притяжной</w:t>
      </w:r>
      <w:proofErr w:type="spellEnd"/>
      <w:r w:rsidRPr="000571F7">
        <w:rPr>
          <w:szCs w:val="24"/>
        </w:rPr>
        <w:t xml:space="preserve"> ремень, шнуровка.</w:t>
      </w:r>
    </w:p>
    <w:p w14:paraId="648212D1" w14:textId="77777777" w:rsidR="00754B1E" w:rsidRPr="000571F7" w:rsidRDefault="00754B1E" w:rsidP="000571F7">
      <w:pPr>
        <w:tabs>
          <w:tab w:val="left" w:pos="3828"/>
          <w:tab w:val="center" w:pos="5244"/>
        </w:tabs>
        <w:ind w:firstLine="567"/>
        <w:jc w:val="both"/>
        <w:rPr>
          <w:szCs w:val="24"/>
        </w:rPr>
      </w:pPr>
      <w:r w:rsidRPr="000571F7">
        <w:rPr>
          <w:szCs w:val="24"/>
        </w:rPr>
        <w:t>в) специальные металлические детали должны быть:</w:t>
      </w:r>
    </w:p>
    <w:p w14:paraId="6D18B5D6" w14:textId="77777777" w:rsidR="00754B1E" w:rsidRPr="000571F7" w:rsidRDefault="00754B1E" w:rsidP="000571F7">
      <w:pPr>
        <w:tabs>
          <w:tab w:val="left" w:pos="3828"/>
          <w:tab w:val="center" w:pos="5244"/>
        </w:tabs>
        <w:ind w:firstLine="567"/>
        <w:jc w:val="both"/>
        <w:rPr>
          <w:szCs w:val="24"/>
        </w:rPr>
      </w:pPr>
      <w:r w:rsidRPr="000571F7">
        <w:rPr>
          <w:szCs w:val="24"/>
        </w:rPr>
        <w:t>- пластина для ортопедической обуви, шины стальные, планшетки корсетные.</w:t>
      </w:r>
    </w:p>
    <w:p w14:paraId="6804D1BE" w14:textId="77777777" w:rsidR="00754B1E" w:rsidRPr="000571F7" w:rsidRDefault="00754B1E" w:rsidP="000571F7">
      <w:pPr>
        <w:tabs>
          <w:tab w:val="left" w:pos="3828"/>
          <w:tab w:val="center" w:pos="5244"/>
        </w:tabs>
        <w:ind w:firstLine="567"/>
        <w:jc w:val="both"/>
        <w:rPr>
          <w:szCs w:val="24"/>
        </w:rPr>
      </w:pPr>
      <w:r w:rsidRPr="000571F7">
        <w:rPr>
          <w:szCs w:val="24"/>
        </w:rPr>
        <w:t xml:space="preserve">г) </w:t>
      </w:r>
      <w:proofErr w:type="spellStart"/>
      <w:r w:rsidRPr="000571F7">
        <w:rPr>
          <w:szCs w:val="24"/>
        </w:rPr>
        <w:t>межстелечные</w:t>
      </w:r>
      <w:proofErr w:type="spellEnd"/>
      <w:r w:rsidRPr="000571F7">
        <w:rPr>
          <w:szCs w:val="24"/>
        </w:rPr>
        <w:t xml:space="preserve"> слои должны быть:</w:t>
      </w:r>
    </w:p>
    <w:p w14:paraId="1BEF61BC" w14:textId="77777777" w:rsidR="00754B1E" w:rsidRPr="000571F7" w:rsidRDefault="00754B1E" w:rsidP="000571F7">
      <w:pPr>
        <w:tabs>
          <w:tab w:val="left" w:pos="3828"/>
          <w:tab w:val="center" w:pos="5244"/>
        </w:tabs>
        <w:ind w:firstLine="567"/>
        <w:jc w:val="both"/>
        <w:rPr>
          <w:szCs w:val="24"/>
        </w:rPr>
      </w:pPr>
      <w:r w:rsidRPr="000571F7">
        <w:rPr>
          <w:szCs w:val="24"/>
        </w:rPr>
        <w:t>- выкладка сводов (наружного и внутреннего), вкладка внутреннего свода, косок, супинатор, пронатор, пробка, двойной след.</w:t>
      </w:r>
    </w:p>
    <w:p w14:paraId="49851880" w14:textId="7B994D83" w:rsidR="00754B1E" w:rsidRPr="000571F7" w:rsidRDefault="00754B1E" w:rsidP="000571F7">
      <w:pPr>
        <w:tabs>
          <w:tab w:val="left" w:pos="3828"/>
          <w:tab w:val="center" w:pos="5244"/>
        </w:tabs>
        <w:ind w:firstLine="567"/>
        <w:jc w:val="both"/>
        <w:rPr>
          <w:szCs w:val="24"/>
        </w:rPr>
      </w:pPr>
      <w:proofErr w:type="spellStart"/>
      <w:r w:rsidRPr="000571F7">
        <w:rPr>
          <w:szCs w:val="24"/>
        </w:rPr>
        <w:t>Межстелечные</w:t>
      </w:r>
      <w:proofErr w:type="spellEnd"/>
      <w:r w:rsidRPr="000571F7">
        <w:rPr>
          <w:szCs w:val="24"/>
        </w:rPr>
        <w:t xml:space="preserve"> слои должны быть изготовлены в виде единого блока, включающего один или несколько (в зависимости от потребности получателя) из вышеуказанных элементов.</w:t>
      </w:r>
    </w:p>
    <w:p w14:paraId="1209D0FA" w14:textId="77777777" w:rsidR="00754B1E" w:rsidRPr="000571F7" w:rsidRDefault="00754B1E" w:rsidP="000571F7">
      <w:pPr>
        <w:tabs>
          <w:tab w:val="left" w:pos="3828"/>
          <w:tab w:val="center" w:pos="5244"/>
        </w:tabs>
        <w:ind w:firstLine="567"/>
        <w:jc w:val="both"/>
        <w:rPr>
          <w:szCs w:val="24"/>
        </w:rPr>
      </w:pPr>
      <w:r w:rsidRPr="000571F7">
        <w:rPr>
          <w:szCs w:val="24"/>
        </w:rPr>
        <w:t>д) специальные детали низа должны быть:</w:t>
      </w:r>
    </w:p>
    <w:p w14:paraId="1DA2BE92" w14:textId="77777777" w:rsidR="00754B1E" w:rsidRPr="000571F7" w:rsidRDefault="00754B1E" w:rsidP="000571F7">
      <w:pPr>
        <w:tabs>
          <w:tab w:val="left" w:pos="3828"/>
          <w:tab w:val="center" w:pos="5244"/>
        </w:tabs>
        <w:ind w:firstLine="567"/>
        <w:jc w:val="both"/>
        <w:rPr>
          <w:szCs w:val="24"/>
        </w:rPr>
      </w:pPr>
      <w:r w:rsidRPr="000571F7">
        <w:rPr>
          <w:szCs w:val="24"/>
        </w:rPr>
        <w:t>- каблук и подошва особой формы;</w:t>
      </w:r>
    </w:p>
    <w:p w14:paraId="07759FEA" w14:textId="77777777" w:rsidR="00754B1E" w:rsidRPr="000571F7" w:rsidRDefault="00754B1E" w:rsidP="000571F7">
      <w:pPr>
        <w:tabs>
          <w:tab w:val="left" w:pos="3828"/>
          <w:tab w:val="center" w:pos="5244"/>
        </w:tabs>
        <w:ind w:firstLine="567"/>
        <w:jc w:val="both"/>
        <w:rPr>
          <w:szCs w:val="24"/>
        </w:rPr>
      </w:pPr>
      <w:r w:rsidRPr="000571F7">
        <w:rPr>
          <w:szCs w:val="24"/>
        </w:rPr>
        <w:t>е) прочие специальные детали должны быть:</w:t>
      </w:r>
    </w:p>
    <w:p w14:paraId="46848250" w14:textId="77777777" w:rsidR="00754B1E" w:rsidRPr="000571F7" w:rsidRDefault="00754B1E" w:rsidP="000571F7">
      <w:pPr>
        <w:tabs>
          <w:tab w:val="left" w:pos="3828"/>
          <w:tab w:val="center" w:pos="5244"/>
        </w:tabs>
        <w:ind w:firstLine="567"/>
        <w:jc w:val="both"/>
        <w:rPr>
          <w:szCs w:val="24"/>
        </w:rPr>
      </w:pPr>
      <w:r w:rsidRPr="000571F7">
        <w:rPr>
          <w:szCs w:val="24"/>
        </w:rPr>
        <w:t xml:space="preserve">- искусственные стопы, передний отдел стопы и искусственный носок (после ампутации стопы). </w:t>
      </w:r>
    </w:p>
    <w:p w14:paraId="64881AA4" w14:textId="3B4FB32B" w:rsidR="00754B1E" w:rsidRPr="000571F7" w:rsidRDefault="00754B1E" w:rsidP="000571F7">
      <w:pPr>
        <w:tabs>
          <w:tab w:val="left" w:pos="3828"/>
          <w:tab w:val="center" w:pos="5244"/>
        </w:tabs>
        <w:ind w:firstLine="567"/>
        <w:jc w:val="both"/>
        <w:rPr>
          <w:szCs w:val="24"/>
        </w:rPr>
      </w:pPr>
      <w:r w:rsidRPr="000571F7">
        <w:rPr>
          <w:szCs w:val="24"/>
        </w:rPr>
        <w:t xml:space="preserve">При обработке сложной ортопедической обуви должно предусматриваться несколько примерок. </w:t>
      </w:r>
    </w:p>
    <w:p w14:paraId="5472EEC7" w14:textId="3C76F988" w:rsidR="00754B1E" w:rsidRPr="000571F7" w:rsidRDefault="00754B1E" w:rsidP="000571F7">
      <w:pPr>
        <w:tabs>
          <w:tab w:val="left" w:pos="3828"/>
          <w:tab w:val="center" w:pos="5244"/>
        </w:tabs>
        <w:ind w:firstLine="567"/>
        <w:jc w:val="both"/>
        <w:rPr>
          <w:szCs w:val="24"/>
        </w:rPr>
      </w:pPr>
      <w:r w:rsidRPr="000571F7">
        <w:rPr>
          <w:szCs w:val="24"/>
        </w:rPr>
        <w:t>Обувь должна быть устойчива к воздействию физиологической жидкости (пота) по МУ 25.1-001-86.</w:t>
      </w:r>
    </w:p>
    <w:p w14:paraId="583F2308" w14:textId="29BC6B8E" w:rsidR="00754B1E" w:rsidRPr="000571F7" w:rsidRDefault="00754B1E" w:rsidP="000571F7">
      <w:pPr>
        <w:tabs>
          <w:tab w:val="left" w:pos="3828"/>
          <w:tab w:val="center" w:pos="5244"/>
        </w:tabs>
        <w:ind w:firstLine="567"/>
        <w:jc w:val="both"/>
        <w:rPr>
          <w:szCs w:val="24"/>
        </w:rPr>
      </w:pPr>
      <w:r w:rsidRPr="000571F7">
        <w:rPr>
          <w:szCs w:val="24"/>
        </w:rPr>
        <w:t>Обувь должна быть повседневная устойчива к климатическим воздействиям (колебания температур, атмосферные осадки, вода, пыль).</w:t>
      </w:r>
    </w:p>
    <w:p w14:paraId="092FC27A" w14:textId="5B716F01" w:rsidR="00754B1E" w:rsidRPr="000571F7" w:rsidRDefault="00754B1E" w:rsidP="000571F7">
      <w:pPr>
        <w:tabs>
          <w:tab w:val="left" w:pos="3828"/>
          <w:tab w:val="center" w:pos="5244"/>
        </w:tabs>
        <w:ind w:firstLine="567"/>
        <w:jc w:val="both"/>
        <w:rPr>
          <w:szCs w:val="24"/>
        </w:rPr>
      </w:pPr>
      <w:r w:rsidRPr="000571F7">
        <w:rPr>
          <w:szCs w:val="24"/>
        </w:rPr>
        <w:t>Синтетические и искусственные материалы должны быть, применяемые на наружные детали низа зимней обуви, морозостойкие в соответствии с требованиями нормативных документов на эти материалы.</w:t>
      </w:r>
    </w:p>
    <w:p w14:paraId="08446A43" w14:textId="4A0C7857" w:rsidR="00754B1E" w:rsidRPr="000571F7" w:rsidRDefault="00754B1E" w:rsidP="000571F7">
      <w:pPr>
        <w:tabs>
          <w:tab w:val="left" w:pos="3828"/>
          <w:tab w:val="center" w:pos="5244"/>
        </w:tabs>
        <w:ind w:firstLine="567"/>
        <w:jc w:val="both"/>
        <w:rPr>
          <w:szCs w:val="24"/>
        </w:rPr>
      </w:pPr>
      <w:r w:rsidRPr="000571F7">
        <w:rPr>
          <w:szCs w:val="24"/>
        </w:rPr>
        <w:t>Обувь должна быть устойчива к санитарно-гигиенической обработке раствором нейтральных моющих средств в соответствии с требованиями «</w:t>
      </w:r>
      <w:proofErr w:type="spellStart"/>
      <w:r w:rsidRPr="000571F7">
        <w:rPr>
          <w:szCs w:val="24"/>
        </w:rPr>
        <w:t>п.п</w:t>
      </w:r>
      <w:proofErr w:type="spellEnd"/>
      <w:r w:rsidRPr="000571F7">
        <w:rPr>
          <w:szCs w:val="24"/>
        </w:rPr>
        <w:t>. 9.2.4. ГОСТ 54739-2021 Национальный стандарт Российской Федерации. Изделия обувные ортопедические. Общие технические условия.»</w:t>
      </w:r>
    </w:p>
    <w:p w14:paraId="43AD38B3" w14:textId="7D769A5A" w:rsidR="00754B1E" w:rsidRPr="000571F7" w:rsidRDefault="00754B1E" w:rsidP="000571F7">
      <w:pPr>
        <w:tabs>
          <w:tab w:val="left" w:pos="3828"/>
          <w:tab w:val="center" w:pos="5244"/>
        </w:tabs>
        <w:ind w:firstLine="567"/>
        <w:jc w:val="both"/>
        <w:rPr>
          <w:b/>
          <w:szCs w:val="24"/>
        </w:rPr>
      </w:pPr>
      <w:r w:rsidRPr="000571F7">
        <w:rPr>
          <w:b/>
          <w:szCs w:val="24"/>
        </w:rPr>
        <w:t>Требования к функциональным характеристикам.</w:t>
      </w:r>
    </w:p>
    <w:p w14:paraId="6764F2E2" w14:textId="41EB5DB4" w:rsidR="00754B1E" w:rsidRPr="000571F7" w:rsidRDefault="00754B1E" w:rsidP="000571F7">
      <w:pPr>
        <w:tabs>
          <w:tab w:val="left" w:pos="3828"/>
          <w:tab w:val="center" w:pos="5244"/>
        </w:tabs>
        <w:ind w:firstLine="567"/>
        <w:jc w:val="both"/>
        <w:rPr>
          <w:szCs w:val="24"/>
        </w:rPr>
      </w:pPr>
      <w:r w:rsidRPr="000571F7">
        <w:rPr>
          <w:szCs w:val="24"/>
        </w:rPr>
        <w:t>Ортопедическая обувь должна обеспечивать:</w:t>
      </w:r>
    </w:p>
    <w:p w14:paraId="26C6A95C" w14:textId="77777777" w:rsidR="00754B1E" w:rsidRPr="000571F7" w:rsidRDefault="00754B1E" w:rsidP="000571F7">
      <w:pPr>
        <w:tabs>
          <w:tab w:val="left" w:pos="3828"/>
          <w:tab w:val="center" w:pos="5244"/>
        </w:tabs>
        <w:ind w:firstLine="567"/>
        <w:jc w:val="both"/>
        <w:rPr>
          <w:szCs w:val="24"/>
        </w:rPr>
      </w:pPr>
      <w:r w:rsidRPr="000571F7">
        <w:rPr>
          <w:szCs w:val="24"/>
        </w:rPr>
        <w:t>- реализацию комплекса технических и социальных мероприятий, проводимых с инвалидами, имеющих нарушения и (или) дефекты опорно-двигательного аппарата, в целях восстановления или компенсации ограничений их жизнедеятельности (в зависимости от потребности получателя).</w:t>
      </w:r>
    </w:p>
    <w:p w14:paraId="2E5BFF6C" w14:textId="77777777" w:rsidR="00754B1E" w:rsidRPr="000571F7" w:rsidRDefault="00754B1E" w:rsidP="000571F7">
      <w:pPr>
        <w:tabs>
          <w:tab w:val="left" w:pos="3828"/>
          <w:tab w:val="center" w:pos="5244"/>
        </w:tabs>
        <w:ind w:firstLine="567"/>
        <w:jc w:val="both"/>
        <w:rPr>
          <w:szCs w:val="24"/>
        </w:rPr>
      </w:pPr>
      <w:r w:rsidRPr="000571F7">
        <w:rPr>
          <w:szCs w:val="24"/>
        </w:rPr>
        <w:t>- достаточность опороспособности конечности;</w:t>
      </w:r>
    </w:p>
    <w:p w14:paraId="1A629346" w14:textId="77777777" w:rsidR="00754B1E" w:rsidRPr="000571F7" w:rsidRDefault="00754B1E" w:rsidP="000571F7">
      <w:pPr>
        <w:tabs>
          <w:tab w:val="left" w:pos="3828"/>
          <w:tab w:val="center" w:pos="5244"/>
        </w:tabs>
        <w:ind w:firstLine="567"/>
        <w:jc w:val="both"/>
        <w:rPr>
          <w:szCs w:val="24"/>
        </w:rPr>
      </w:pPr>
      <w:r w:rsidRPr="000571F7">
        <w:rPr>
          <w:szCs w:val="24"/>
        </w:rPr>
        <w:t>- удержание стопы в корригированном положении дли обеспечения функционально благоприятных условий для ее роста и развития у детей;</w:t>
      </w:r>
    </w:p>
    <w:p w14:paraId="52B8B161" w14:textId="77777777" w:rsidR="00754B1E" w:rsidRPr="000571F7" w:rsidRDefault="00754B1E" w:rsidP="000571F7">
      <w:pPr>
        <w:tabs>
          <w:tab w:val="left" w:pos="3828"/>
          <w:tab w:val="center" w:pos="5244"/>
        </w:tabs>
        <w:ind w:firstLine="567"/>
        <w:jc w:val="both"/>
        <w:rPr>
          <w:szCs w:val="24"/>
        </w:rPr>
      </w:pPr>
      <w:r w:rsidRPr="000571F7">
        <w:rPr>
          <w:szCs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14:paraId="1279C4FC" w14:textId="77777777" w:rsidR="00754B1E" w:rsidRPr="000571F7" w:rsidRDefault="00754B1E" w:rsidP="000571F7">
      <w:pPr>
        <w:tabs>
          <w:tab w:val="left" w:pos="3828"/>
          <w:tab w:val="center" w:pos="5244"/>
        </w:tabs>
        <w:ind w:firstLine="567"/>
        <w:jc w:val="both"/>
        <w:rPr>
          <w:szCs w:val="24"/>
        </w:rPr>
      </w:pPr>
      <w:r w:rsidRPr="000571F7">
        <w:rPr>
          <w:szCs w:val="24"/>
        </w:rPr>
        <w:t xml:space="preserve">- компенсацию укорочения конечности. </w:t>
      </w:r>
    </w:p>
    <w:p w14:paraId="6486BCDB" w14:textId="60CA09EB" w:rsidR="00754B1E" w:rsidRPr="000571F7" w:rsidRDefault="00754B1E" w:rsidP="000571F7">
      <w:pPr>
        <w:tabs>
          <w:tab w:val="left" w:pos="3828"/>
          <w:tab w:val="center" w:pos="5244"/>
        </w:tabs>
        <w:ind w:firstLine="567"/>
        <w:jc w:val="both"/>
        <w:rPr>
          <w:b/>
          <w:szCs w:val="24"/>
        </w:rPr>
      </w:pPr>
      <w:r w:rsidRPr="000571F7">
        <w:rPr>
          <w:b/>
          <w:szCs w:val="24"/>
        </w:rPr>
        <w:t>Требования к размерам, упаковке:</w:t>
      </w:r>
    </w:p>
    <w:p w14:paraId="2007F813" w14:textId="0361FA40" w:rsidR="00754B1E" w:rsidRPr="000571F7" w:rsidRDefault="00754B1E" w:rsidP="000571F7">
      <w:pPr>
        <w:tabs>
          <w:tab w:val="left" w:pos="3828"/>
          <w:tab w:val="center" w:pos="5244"/>
        </w:tabs>
        <w:ind w:firstLine="567"/>
        <w:jc w:val="both"/>
        <w:rPr>
          <w:szCs w:val="24"/>
        </w:rPr>
      </w:pPr>
      <w:r w:rsidRPr="000571F7">
        <w:rPr>
          <w:szCs w:val="24"/>
        </w:rPr>
        <w:t>Упаковка ортопедической обуви должна обеспечивать защиту от повреждений, порчи (изнашивания) и загрязнения во время хранения и транспортировки к месту использования по назначению. Изделия должны быть в упаковке, обеспечивающей защиту от воздействия механических и климатических факторов (п. 4.11.5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6CC4B48F" w14:textId="089626FA" w:rsidR="00754B1E" w:rsidRPr="000571F7" w:rsidRDefault="00754B1E" w:rsidP="000571F7">
      <w:pPr>
        <w:tabs>
          <w:tab w:val="left" w:pos="3828"/>
          <w:tab w:val="center" w:pos="5244"/>
        </w:tabs>
        <w:ind w:firstLine="567"/>
        <w:jc w:val="both"/>
        <w:rPr>
          <w:szCs w:val="24"/>
        </w:rPr>
      </w:pPr>
      <w:r w:rsidRPr="000571F7">
        <w:rPr>
          <w:b/>
          <w:szCs w:val="24"/>
        </w:rPr>
        <w:t>Требования к результатам работ</w:t>
      </w:r>
      <w:r w:rsidRPr="000571F7">
        <w:rPr>
          <w:szCs w:val="24"/>
        </w:rPr>
        <w:t>.</w:t>
      </w:r>
    </w:p>
    <w:p w14:paraId="514FD2FA" w14:textId="37FD3990" w:rsidR="00754B1E" w:rsidRPr="000571F7" w:rsidRDefault="00754B1E" w:rsidP="000571F7">
      <w:pPr>
        <w:tabs>
          <w:tab w:val="left" w:pos="3828"/>
          <w:tab w:val="center" w:pos="5244"/>
        </w:tabs>
        <w:ind w:firstLine="567"/>
        <w:jc w:val="both"/>
        <w:rPr>
          <w:szCs w:val="24"/>
        </w:rPr>
      </w:pPr>
      <w:r w:rsidRPr="000571F7">
        <w:rPr>
          <w:szCs w:val="24"/>
        </w:rPr>
        <w:t>Работы по обеспечению пострадавших, ортопедической обувью должны считаться эффективно исполненными, если у потребителя частично или полностью восстановлена опорная или двигательная функция стопы, должны быть сохранены условия для предупреждения развития деформации или благоприятного течения болезни.</w:t>
      </w:r>
    </w:p>
    <w:p w14:paraId="7E5D9290" w14:textId="4B7DE669" w:rsidR="00754B1E" w:rsidRPr="000571F7" w:rsidRDefault="00754B1E" w:rsidP="000571F7">
      <w:pPr>
        <w:tabs>
          <w:tab w:val="left" w:pos="3828"/>
          <w:tab w:val="center" w:pos="5244"/>
        </w:tabs>
        <w:ind w:firstLine="567"/>
        <w:jc w:val="both"/>
        <w:rPr>
          <w:szCs w:val="24"/>
        </w:rPr>
      </w:pPr>
      <w:r w:rsidRPr="000571F7">
        <w:rPr>
          <w:szCs w:val="24"/>
        </w:rPr>
        <w:t>Работы должны быть выполнены с надлежащим качеством и в установленные сроки.</w:t>
      </w:r>
    </w:p>
    <w:p w14:paraId="66CCA508" w14:textId="5E67B454" w:rsidR="00754B1E" w:rsidRPr="000571F7" w:rsidRDefault="00754B1E" w:rsidP="000571F7">
      <w:pPr>
        <w:tabs>
          <w:tab w:val="left" w:pos="3828"/>
          <w:tab w:val="center" w:pos="5244"/>
        </w:tabs>
        <w:ind w:firstLine="567"/>
        <w:jc w:val="both"/>
        <w:rPr>
          <w:szCs w:val="24"/>
        </w:rPr>
      </w:pPr>
      <w:r w:rsidRPr="000571F7">
        <w:rPr>
          <w:b/>
          <w:szCs w:val="24"/>
        </w:rPr>
        <w:t>Место выполнения работ:</w:t>
      </w:r>
      <w:r w:rsidRPr="000571F7">
        <w:rPr>
          <w:szCs w:val="24"/>
        </w:rPr>
        <w:t xml:space="preserve"> Краснодарский край, работы должны выполняться по месту протезирования, протезно-ортопедические изделия должны выдаваться непосредственно Получателю.</w:t>
      </w:r>
    </w:p>
    <w:p w14:paraId="53E41486" w14:textId="06C5695C" w:rsidR="00754B1E" w:rsidRPr="000571F7" w:rsidRDefault="00754B1E" w:rsidP="000571F7">
      <w:pPr>
        <w:tabs>
          <w:tab w:val="left" w:pos="3828"/>
          <w:tab w:val="center" w:pos="5244"/>
        </w:tabs>
        <w:ind w:firstLine="567"/>
        <w:jc w:val="both"/>
        <w:rPr>
          <w:b/>
          <w:szCs w:val="24"/>
        </w:rPr>
      </w:pPr>
      <w:r w:rsidRPr="000571F7">
        <w:rPr>
          <w:b/>
          <w:szCs w:val="24"/>
        </w:rPr>
        <w:t>Срок предоставления гарантии качества на изделие:</w:t>
      </w:r>
    </w:p>
    <w:p w14:paraId="6FF432BE" w14:textId="77777777" w:rsidR="00754B1E" w:rsidRPr="000571F7" w:rsidRDefault="00754B1E" w:rsidP="000571F7">
      <w:pPr>
        <w:tabs>
          <w:tab w:val="left" w:pos="3828"/>
          <w:tab w:val="center" w:pos="5244"/>
        </w:tabs>
        <w:ind w:firstLine="567"/>
        <w:jc w:val="both"/>
        <w:rPr>
          <w:szCs w:val="24"/>
        </w:rPr>
      </w:pPr>
      <w:r w:rsidRPr="000571F7">
        <w:rPr>
          <w:szCs w:val="24"/>
        </w:rPr>
        <w:t>-  40 дней –для обуви на кожаной подошве;</w:t>
      </w:r>
    </w:p>
    <w:p w14:paraId="064B899B" w14:textId="77777777" w:rsidR="00754B1E" w:rsidRPr="000571F7" w:rsidRDefault="00754B1E" w:rsidP="000571F7">
      <w:pPr>
        <w:tabs>
          <w:tab w:val="left" w:pos="3828"/>
          <w:tab w:val="center" w:pos="5244"/>
        </w:tabs>
        <w:ind w:firstLine="567"/>
        <w:jc w:val="both"/>
        <w:rPr>
          <w:szCs w:val="24"/>
        </w:rPr>
      </w:pPr>
      <w:r w:rsidRPr="000571F7">
        <w:rPr>
          <w:szCs w:val="24"/>
        </w:rPr>
        <w:t>- 50дней – для обуви на кожаной подошве с накладкой;</w:t>
      </w:r>
    </w:p>
    <w:p w14:paraId="1AEAA60D" w14:textId="77777777" w:rsidR="00754B1E" w:rsidRPr="000571F7" w:rsidRDefault="00754B1E" w:rsidP="000571F7">
      <w:pPr>
        <w:tabs>
          <w:tab w:val="left" w:pos="3828"/>
          <w:tab w:val="center" w:pos="5244"/>
        </w:tabs>
        <w:ind w:firstLine="567"/>
        <w:jc w:val="both"/>
        <w:rPr>
          <w:szCs w:val="24"/>
        </w:rPr>
      </w:pPr>
      <w:r w:rsidRPr="000571F7">
        <w:rPr>
          <w:szCs w:val="24"/>
        </w:rPr>
        <w:t>- 60 дней – для обуви на подошве из кожеподобной резины;</w:t>
      </w:r>
    </w:p>
    <w:p w14:paraId="36F0F0AD" w14:textId="77777777" w:rsidR="00754B1E" w:rsidRPr="000571F7" w:rsidRDefault="00754B1E" w:rsidP="000571F7">
      <w:pPr>
        <w:tabs>
          <w:tab w:val="left" w:pos="3828"/>
          <w:tab w:val="center" w:pos="5244"/>
        </w:tabs>
        <w:ind w:firstLine="567"/>
        <w:jc w:val="both"/>
        <w:rPr>
          <w:szCs w:val="24"/>
        </w:rPr>
      </w:pPr>
      <w:r w:rsidRPr="000571F7">
        <w:rPr>
          <w:szCs w:val="24"/>
        </w:rPr>
        <w:t xml:space="preserve">- 70 дней – для обуви на подошве из пористой резины, </w:t>
      </w:r>
      <w:proofErr w:type="spellStart"/>
      <w:r w:rsidRPr="000571F7">
        <w:rPr>
          <w:szCs w:val="24"/>
        </w:rPr>
        <w:t>полиэфируретана</w:t>
      </w:r>
      <w:proofErr w:type="spellEnd"/>
      <w:r w:rsidRPr="000571F7">
        <w:rPr>
          <w:szCs w:val="24"/>
        </w:rPr>
        <w:t xml:space="preserve"> термоэластопласта со дня выдачи обуви потребителю.</w:t>
      </w:r>
    </w:p>
    <w:p w14:paraId="544E0047" w14:textId="1DB368BA" w:rsidR="00754B1E" w:rsidRPr="000571F7" w:rsidRDefault="00754B1E" w:rsidP="000571F7">
      <w:pPr>
        <w:tabs>
          <w:tab w:val="left" w:pos="3828"/>
          <w:tab w:val="center" w:pos="5244"/>
        </w:tabs>
        <w:ind w:firstLine="567"/>
        <w:jc w:val="both"/>
        <w:rPr>
          <w:szCs w:val="24"/>
        </w:rPr>
      </w:pPr>
      <w:r w:rsidRPr="000571F7">
        <w:rPr>
          <w:szCs w:val="24"/>
        </w:rPr>
        <w:t>Срок гарантии на вкладной башмачок, стельки определяется в соответствии с ГОСТ 54739-2021 Национальный стандарт Российской Федерации. Изделия обувные ортопедические. Общие технические условия.» -30 дней со дня выдачи изделия в эксплуатацию (приобретение пользователем).</w:t>
      </w:r>
    </w:p>
    <w:p w14:paraId="4F6D7F0E" w14:textId="62883057" w:rsidR="00754B1E" w:rsidRPr="000571F7" w:rsidRDefault="00754B1E" w:rsidP="000571F7">
      <w:pPr>
        <w:tabs>
          <w:tab w:val="left" w:pos="3828"/>
          <w:tab w:val="center" w:pos="5244"/>
        </w:tabs>
        <w:ind w:firstLine="567"/>
        <w:jc w:val="both"/>
        <w:rPr>
          <w:szCs w:val="24"/>
        </w:rPr>
      </w:pPr>
      <w:r w:rsidRPr="000571F7">
        <w:rPr>
          <w:szCs w:val="24"/>
        </w:rPr>
        <w:t xml:space="preserve">Гарантийный срок на Изделие устанавливается в соответствии с ГОСТ Р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 </w:t>
      </w:r>
    </w:p>
    <w:p w14:paraId="36B01F11" w14:textId="6499275E" w:rsidR="00754B1E" w:rsidRPr="000571F7" w:rsidRDefault="00754B1E" w:rsidP="000571F7">
      <w:pPr>
        <w:tabs>
          <w:tab w:val="left" w:pos="3828"/>
          <w:tab w:val="center" w:pos="5244"/>
        </w:tabs>
        <w:ind w:firstLine="567"/>
        <w:jc w:val="both"/>
        <w:rPr>
          <w:szCs w:val="24"/>
        </w:rPr>
      </w:pPr>
      <w:r w:rsidRPr="000571F7">
        <w:rPr>
          <w:szCs w:val="24"/>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14:paraId="1DA4A6FF" w14:textId="09678D01" w:rsidR="00754B1E" w:rsidRPr="000571F7" w:rsidRDefault="00754B1E" w:rsidP="000571F7">
      <w:pPr>
        <w:tabs>
          <w:tab w:val="left" w:pos="3828"/>
          <w:tab w:val="center" w:pos="5244"/>
        </w:tabs>
        <w:ind w:firstLine="567"/>
        <w:jc w:val="both"/>
        <w:rPr>
          <w:szCs w:val="24"/>
        </w:rPr>
      </w:pPr>
      <w:r w:rsidRPr="000571F7">
        <w:rPr>
          <w:szCs w:val="24"/>
        </w:rPr>
        <w:t>На протяжении гарантийного периода Исполнитель сохраняет индивидуальные бланки обмеров стоп Получателей.</w:t>
      </w:r>
    </w:p>
    <w:p w14:paraId="50A7339E" w14:textId="474050C6" w:rsidR="00754B1E" w:rsidRPr="000571F7" w:rsidRDefault="00754B1E" w:rsidP="000571F7">
      <w:pPr>
        <w:tabs>
          <w:tab w:val="left" w:pos="3828"/>
          <w:tab w:val="center" w:pos="5244"/>
        </w:tabs>
        <w:ind w:firstLine="567"/>
        <w:jc w:val="both"/>
        <w:rPr>
          <w:szCs w:val="24"/>
        </w:rPr>
      </w:pPr>
      <w:r w:rsidRPr="000571F7">
        <w:rPr>
          <w:b/>
          <w:szCs w:val="24"/>
        </w:rPr>
        <w:t xml:space="preserve">Срок выполнения работ: </w:t>
      </w:r>
      <w:r w:rsidRPr="000571F7">
        <w:rPr>
          <w:szCs w:val="24"/>
        </w:rPr>
        <w:t>Срок изготовления протезно-ортопедического изделия не должен превышать 60 календарных дней со дня обращения пострадавшего с направлением Заказчика. Срок завершения работ должен быть не позднее 30.09.2023 года.</w:t>
      </w:r>
    </w:p>
    <w:p w14:paraId="634C3000" w14:textId="26AC9E44" w:rsidR="00754B1E" w:rsidRPr="000571F7" w:rsidRDefault="00754B1E" w:rsidP="000571F7">
      <w:pPr>
        <w:tabs>
          <w:tab w:val="left" w:pos="3828"/>
          <w:tab w:val="center" w:pos="5244"/>
        </w:tabs>
        <w:ind w:firstLine="567"/>
        <w:jc w:val="both"/>
        <w:rPr>
          <w:b/>
          <w:szCs w:val="24"/>
        </w:rPr>
      </w:pPr>
      <w:r w:rsidRPr="000571F7">
        <w:rPr>
          <w:b/>
          <w:szCs w:val="24"/>
        </w:rPr>
        <w:t>Срок исполнения контракта (отдельных этапов исполнения контракта, если проектом контракта предусмотрены такие этапы)</w:t>
      </w:r>
    </w:p>
    <w:p w14:paraId="7CDA4F3B" w14:textId="3095B024" w:rsidR="00754B1E" w:rsidRPr="000571F7" w:rsidRDefault="000571F7" w:rsidP="000571F7">
      <w:pPr>
        <w:pStyle w:val="a3"/>
        <w:keepLines/>
        <w:widowControl w:val="0"/>
        <w:spacing w:after="0"/>
        <w:ind w:left="567"/>
        <w:jc w:val="both"/>
        <w:rPr>
          <w:rFonts w:ascii="Times New Roman" w:hAnsi="Times New Roman"/>
          <w:sz w:val="24"/>
          <w:szCs w:val="24"/>
          <w:lang w:eastAsia="en-US"/>
        </w:rPr>
      </w:pPr>
      <w:r>
        <w:rPr>
          <w:rFonts w:ascii="Times New Roman" w:hAnsi="Times New Roman"/>
          <w:sz w:val="24"/>
          <w:szCs w:val="24"/>
          <w:lang w:eastAsia="en-US"/>
        </w:rPr>
        <w:t>1-й этап: с</w:t>
      </w:r>
      <w:r w:rsidR="00754B1E" w:rsidRPr="000571F7">
        <w:rPr>
          <w:rFonts w:ascii="Times New Roman" w:hAnsi="Times New Roman"/>
          <w:sz w:val="24"/>
          <w:szCs w:val="24"/>
          <w:lang w:eastAsia="en-US"/>
        </w:rPr>
        <w:t xml:space="preserve"> 01.01.2023 </w:t>
      </w:r>
      <w:r>
        <w:rPr>
          <w:rFonts w:ascii="Times New Roman" w:hAnsi="Times New Roman"/>
          <w:sz w:val="24"/>
          <w:szCs w:val="24"/>
          <w:lang w:eastAsia="en-US"/>
        </w:rPr>
        <w:t xml:space="preserve">года </w:t>
      </w:r>
      <w:r w:rsidR="00754B1E" w:rsidRPr="000571F7">
        <w:rPr>
          <w:rFonts w:ascii="Times New Roman" w:hAnsi="Times New Roman"/>
          <w:sz w:val="24"/>
          <w:szCs w:val="24"/>
          <w:lang w:eastAsia="en-US"/>
        </w:rPr>
        <w:t xml:space="preserve">по 31.05.2023 </w:t>
      </w:r>
      <w:r>
        <w:rPr>
          <w:rFonts w:ascii="Times New Roman" w:hAnsi="Times New Roman"/>
          <w:sz w:val="24"/>
          <w:szCs w:val="24"/>
          <w:lang w:eastAsia="en-US"/>
        </w:rPr>
        <w:t>года;</w:t>
      </w:r>
    </w:p>
    <w:p w14:paraId="5E1E8577" w14:textId="41AB1952" w:rsidR="00754B1E" w:rsidRPr="000571F7" w:rsidRDefault="000571F7" w:rsidP="000571F7">
      <w:pPr>
        <w:pStyle w:val="a3"/>
        <w:keepLines/>
        <w:widowControl w:val="0"/>
        <w:spacing w:after="0" w:line="240" w:lineRule="auto"/>
        <w:ind w:left="567"/>
        <w:rPr>
          <w:rFonts w:ascii="Times New Roman" w:hAnsi="Times New Roman"/>
          <w:bCs/>
          <w:sz w:val="24"/>
          <w:szCs w:val="24"/>
          <w:lang w:eastAsia="en-US"/>
        </w:rPr>
      </w:pPr>
      <w:r>
        <w:rPr>
          <w:rFonts w:ascii="Times New Roman" w:hAnsi="Times New Roman"/>
          <w:bCs/>
          <w:sz w:val="24"/>
          <w:szCs w:val="24"/>
          <w:lang w:eastAsia="en-US"/>
        </w:rPr>
        <w:t>2-й этап: с</w:t>
      </w:r>
      <w:r w:rsidR="00754B1E" w:rsidRPr="000571F7">
        <w:rPr>
          <w:rFonts w:ascii="Times New Roman" w:hAnsi="Times New Roman"/>
          <w:bCs/>
          <w:sz w:val="24"/>
          <w:szCs w:val="24"/>
          <w:lang w:eastAsia="en-US"/>
        </w:rPr>
        <w:t xml:space="preserve"> 01.05.2023 </w:t>
      </w:r>
      <w:r>
        <w:rPr>
          <w:rFonts w:ascii="Times New Roman" w:hAnsi="Times New Roman"/>
          <w:bCs/>
          <w:sz w:val="24"/>
          <w:szCs w:val="24"/>
          <w:lang w:eastAsia="en-US"/>
        </w:rPr>
        <w:t xml:space="preserve">года </w:t>
      </w:r>
      <w:r w:rsidR="00754B1E" w:rsidRPr="000571F7">
        <w:rPr>
          <w:rFonts w:ascii="Times New Roman" w:hAnsi="Times New Roman"/>
          <w:bCs/>
          <w:sz w:val="24"/>
          <w:szCs w:val="24"/>
          <w:lang w:eastAsia="en-US"/>
        </w:rPr>
        <w:t xml:space="preserve">по 31.07.2023 </w:t>
      </w:r>
      <w:r>
        <w:rPr>
          <w:rFonts w:ascii="Times New Roman" w:hAnsi="Times New Roman"/>
          <w:bCs/>
          <w:sz w:val="24"/>
          <w:szCs w:val="24"/>
          <w:lang w:eastAsia="en-US"/>
        </w:rPr>
        <w:t>года;</w:t>
      </w:r>
    </w:p>
    <w:p w14:paraId="53F309F6" w14:textId="1EA3E0CA" w:rsidR="00754B1E" w:rsidRPr="000571F7" w:rsidRDefault="000571F7" w:rsidP="000571F7">
      <w:pPr>
        <w:pStyle w:val="a3"/>
        <w:keepLines/>
        <w:widowControl w:val="0"/>
        <w:spacing w:after="0" w:line="240" w:lineRule="auto"/>
        <w:ind w:left="567"/>
        <w:rPr>
          <w:rFonts w:ascii="Times New Roman" w:hAnsi="Times New Roman"/>
          <w:bCs/>
          <w:sz w:val="24"/>
          <w:szCs w:val="24"/>
          <w:lang w:eastAsia="en-US"/>
        </w:rPr>
      </w:pPr>
      <w:r>
        <w:rPr>
          <w:rFonts w:ascii="Times New Roman" w:hAnsi="Times New Roman"/>
          <w:bCs/>
          <w:sz w:val="24"/>
          <w:szCs w:val="24"/>
          <w:lang w:eastAsia="en-US"/>
        </w:rPr>
        <w:t>3-й этап: с</w:t>
      </w:r>
      <w:r w:rsidR="00754B1E" w:rsidRPr="000571F7">
        <w:rPr>
          <w:rFonts w:ascii="Times New Roman" w:hAnsi="Times New Roman"/>
          <w:bCs/>
          <w:sz w:val="24"/>
          <w:szCs w:val="24"/>
          <w:lang w:eastAsia="en-US"/>
        </w:rPr>
        <w:t xml:space="preserve"> 01.07.2023 </w:t>
      </w:r>
      <w:r>
        <w:rPr>
          <w:rFonts w:ascii="Times New Roman" w:hAnsi="Times New Roman"/>
          <w:bCs/>
          <w:sz w:val="24"/>
          <w:szCs w:val="24"/>
          <w:lang w:eastAsia="en-US"/>
        </w:rPr>
        <w:t xml:space="preserve">года </w:t>
      </w:r>
      <w:r w:rsidR="00754B1E" w:rsidRPr="000571F7">
        <w:rPr>
          <w:rFonts w:ascii="Times New Roman" w:hAnsi="Times New Roman"/>
          <w:bCs/>
          <w:sz w:val="24"/>
          <w:szCs w:val="24"/>
          <w:lang w:eastAsia="en-US"/>
        </w:rPr>
        <w:t>по 30.10.2023</w:t>
      </w:r>
      <w:r>
        <w:rPr>
          <w:rFonts w:ascii="Times New Roman" w:hAnsi="Times New Roman"/>
          <w:bCs/>
          <w:sz w:val="24"/>
          <w:szCs w:val="24"/>
          <w:lang w:eastAsia="en-US"/>
        </w:rPr>
        <w:t xml:space="preserve"> года</w:t>
      </w:r>
      <w:bookmarkStart w:id="0" w:name="_GoBack"/>
      <w:bookmarkEnd w:id="0"/>
      <w:r w:rsidR="00754B1E" w:rsidRPr="000571F7">
        <w:rPr>
          <w:rFonts w:ascii="Times New Roman" w:hAnsi="Times New Roman"/>
          <w:bCs/>
          <w:sz w:val="24"/>
          <w:szCs w:val="24"/>
          <w:lang w:eastAsia="en-US"/>
        </w:rPr>
        <w:t>.</w:t>
      </w:r>
      <w:r w:rsidR="00754B1E" w:rsidRPr="000571F7">
        <w:rPr>
          <w:rFonts w:ascii="Times New Roman" w:hAnsi="Times New Roman"/>
          <w:sz w:val="24"/>
          <w:szCs w:val="24"/>
          <w:lang w:eastAsia="en-US"/>
        </w:rPr>
        <w:t xml:space="preserve"> </w:t>
      </w:r>
    </w:p>
    <w:p w14:paraId="2DD1F324" w14:textId="77777777" w:rsidR="00754B1E" w:rsidRPr="000571F7" w:rsidRDefault="00754B1E" w:rsidP="000571F7">
      <w:pPr>
        <w:tabs>
          <w:tab w:val="left" w:pos="3828"/>
          <w:tab w:val="center" w:pos="5244"/>
        </w:tabs>
        <w:ind w:firstLine="567"/>
        <w:jc w:val="both"/>
        <w:rPr>
          <w:b/>
          <w:szCs w:val="24"/>
        </w:rPr>
      </w:pPr>
    </w:p>
    <w:p w14:paraId="6A697E92" w14:textId="7C56BD64" w:rsidR="00754B1E" w:rsidRPr="000571F7" w:rsidRDefault="00754B1E" w:rsidP="000571F7">
      <w:pPr>
        <w:keepNext/>
        <w:widowControl w:val="0"/>
        <w:tabs>
          <w:tab w:val="left" w:pos="7371"/>
        </w:tabs>
        <w:ind w:firstLine="567"/>
        <w:jc w:val="both"/>
        <w:rPr>
          <w:szCs w:val="24"/>
          <w:lang w:eastAsia="en-US"/>
        </w:rPr>
      </w:pPr>
      <w:r w:rsidRPr="000571F7">
        <w:rPr>
          <w:b/>
          <w:szCs w:val="24"/>
        </w:rPr>
        <w:t>Порядок определения количества товара, объема работ, услуг в соответствии с заявками Заказчика</w:t>
      </w:r>
      <w:r w:rsidRPr="000571F7">
        <w:rPr>
          <w:szCs w:val="24"/>
          <w:lang w:eastAsia="en-US"/>
        </w:rPr>
        <w:t xml:space="preserve"> Заказчик должен предоставить Исполнителю реестры, которые формируются Заказчиком по мере поступления заявлений от пострадавших об обеспечении Изделиями и передаются Исполнителю не реже 1 (одного) раза в месяц, но не позднее 01.08.2023 года.</w:t>
      </w:r>
    </w:p>
    <w:p w14:paraId="6C29A6B7" w14:textId="77777777" w:rsidR="00754B1E" w:rsidRPr="000571F7" w:rsidRDefault="00754B1E" w:rsidP="000571F7">
      <w:pPr>
        <w:keepNext/>
        <w:widowControl w:val="0"/>
        <w:tabs>
          <w:tab w:val="left" w:pos="7371"/>
        </w:tabs>
        <w:ind w:firstLine="567"/>
        <w:jc w:val="both"/>
        <w:rPr>
          <w:szCs w:val="24"/>
          <w:lang w:eastAsia="en-US"/>
        </w:rPr>
      </w:pPr>
    </w:p>
    <w:p w14:paraId="627ED52A" w14:textId="77777777" w:rsidR="00754B1E" w:rsidRPr="000571F7" w:rsidRDefault="00754B1E" w:rsidP="00854776">
      <w:pPr>
        <w:keepLines/>
        <w:widowControl w:val="0"/>
        <w:jc w:val="center"/>
        <w:rPr>
          <w:b/>
          <w:szCs w:val="24"/>
        </w:rPr>
      </w:pPr>
    </w:p>
    <w:sectPr w:rsidR="00754B1E" w:rsidRPr="000571F7" w:rsidSect="00CD4EE9">
      <w:pgSz w:w="16838" w:h="11906" w:orient="landscape"/>
      <w:pgMar w:top="993"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14EDA81B" w14:textId="77777777" w:rsidR="00754B1E" w:rsidRDefault="00754B1E" w:rsidP="00754B1E">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38785B"/>
    <w:multiLevelType w:val="hybridMultilevel"/>
    <w:tmpl w:val="1CD2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4"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215501"/>
    <w:multiLevelType w:val="hybridMultilevel"/>
    <w:tmpl w:val="5516A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F0A1C"/>
    <w:multiLevelType w:val="hybridMultilevel"/>
    <w:tmpl w:val="20D6063A"/>
    <w:lvl w:ilvl="0" w:tplc="1C60E5F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0F248E"/>
    <w:multiLevelType w:val="hybridMultilevel"/>
    <w:tmpl w:val="F6747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12BC5"/>
    <w:rsid w:val="00021608"/>
    <w:rsid w:val="00027E1A"/>
    <w:rsid w:val="0005153E"/>
    <w:rsid w:val="000571F7"/>
    <w:rsid w:val="00084A35"/>
    <w:rsid w:val="0009531E"/>
    <w:rsid w:val="000A43FB"/>
    <w:rsid w:val="000C3455"/>
    <w:rsid w:val="000E7E2B"/>
    <w:rsid w:val="000F20C4"/>
    <w:rsid w:val="000F43FB"/>
    <w:rsid w:val="0013772F"/>
    <w:rsid w:val="00163148"/>
    <w:rsid w:val="00172100"/>
    <w:rsid w:val="00194410"/>
    <w:rsid w:val="00194708"/>
    <w:rsid w:val="001967B7"/>
    <w:rsid w:val="001A42DF"/>
    <w:rsid w:val="001B422E"/>
    <w:rsid w:val="001B5335"/>
    <w:rsid w:val="001C02FA"/>
    <w:rsid w:val="001C54FA"/>
    <w:rsid w:val="00202B0D"/>
    <w:rsid w:val="00224785"/>
    <w:rsid w:val="00225261"/>
    <w:rsid w:val="00226670"/>
    <w:rsid w:val="00227FA6"/>
    <w:rsid w:val="00230E03"/>
    <w:rsid w:val="002454A4"/>
    <w:rsid w:val="0024676B"/>
    <w:rsid w:val="00262F2D"/>
    <w:rsid w:val="00292D62"/>
    <w:rsid w:val="002A67DF"/>
    <w:rsid w:val="002A699C"/>
    <w:rsid w:val="002C1736"/>
    <w:rsid w:val="002D7B85"/>
    <w:rsid w:val="002E1EDD"/>
    <w:rsid w:val="002F2C66"/>
    <w:rsid w:val="003124F5"/>
    <w:rsid w:val="00313DD2"/>
    <w:rsid w:val="0032718C"/>
    <w:rsid w:val="0032740B"/>
    <w:rsid w:val="00343AC6"/>
    <w:rsid w:val="00353467"/>
    <w:rsid w:val="0037308A"/>
    <w:rsid w:val="003833D3"/>
    <w:rsid w:val="003D052C"/>
    <w:rsid w:val="004031D1"/>
    <w:rsid w:val="00412270"/>
    <w:rsid w:val="00414B6D"/>
    <w:rsid w:val="00431882"/>
    <w:rsid w:val="00433F8E"/>
    <w:rsid w:val="004438E1"/>
    <w:rsid w:val="00451019"/>
    <w:rsid w:val="004542A4"/>
    <w:rsid w:val="0046001A"/>
    <w:rsid w:val="00487CF6"/>
    <w:rsid w:val="004A0413"/>
    <w:rsid w:val="004B339D"/>
    <w:rsid w:val="004B668B"/>
    <w:rsid w:val="004E4016"/>
    <w:rsid w:val="004F1680"/>
    <w:rsid w:val="004F3DD3"/>
    <w:rsid w:val="00503FAF"/>
    <w:rsid w:val="0051087F"/>
    <w:rsid w:val="005223B7"/>
    <w:rsid w:val="005235DC"/>
    <w:rsid w:val="0052416F"/>
    <w:rsid w:val="005245F0"/>
    <w:rsid w:val="00530D29"/>
    <w:rsid w:val="00535C59"/>
    <w:rsid w:val="00543EDD"/>
    <w:rsid w:val="00544AA4"/>
    <w:rsid w:val="00551B7A"/>
    <w:rsid w:val="005554DB"/>
    <w:rsid w:val="00576427"/>
    <w:rsid w:val="0058778B"/>
    <w:rsid w:val="005B3EF0"/>
    <w:rsid w:val="005C1ADB"/>
    <w:rsid w:val="005C610F"/>
    <w:rsid w:val="005D0B7F"/>
    <w:rsid w:val="005E2968"/>
    <w:rsid w:val="005E5EAB"/>
    <w:rsid w:val="005E781C"/>
    <w:rsid w:val="005F734A"/>
    <w:rsid w:val="005F7457"/>
    <w:rsid w:val="00604196"/>
    <w:rsid w:val="00624297"/>
    <w:rsid w:val="00627C14"/>
    <w:rsid w:val="00690E40"/>
    <w:rsid w:val="00693A56"/>
    <w:rsid w:val="00696F3D"/>
    <w:rsid w:val="006978FC"/>
    <w:rsid w:val="006B7795"/>
    <w:rsid w:val="006C17CD"/>
    <w:rsid w:val="006C20AD"/>
    <w:rsid w:val="006C3C1F"/>
    <w:rsid w:val="006D2AB3"/>
    <w:rsid w:val="006E6C80"/>
    <w:rsid w:val="006F3AE7"/>
    <w:rsid w:val="0072285C"/>
    <w:rsid w:val="00737E76"/>
    <w:rsid w:val="007507B9"/>
    <w:rsid w:val="00754B1E"/>
    <w:rsid w:val="00754F59"/>
    <w:rsid w:val="00786AE2"/>
    <w:rsid w:val="007A667C"/>
    <w:rsid w:val="007B52CF"/>
    <w:rsid w:val="007B62A2"/>
    <w:rsid w:val="007C1661"/>
    <w:rsid w:val="007C32D2"/>
    <w:rsid w:val="007C5358"/>
    <w:rsid w:val="007E084A"/>
    <w:rsid w:val="00801C67"/>
    <w:rsid w:val="00815D38"/>
    <w:rsid w:val="00843A71"/>
    <w:rsid w:val="00845D67"/>
    <w:rsid w:val="008469F5"/>
    <w:rsid w:val="00854776"/>
    <w:rsid w:val="00857023"/>
    <w:rsid w:val="00865F7D"/>
    <w:rsid w:val="00882FED"/>
    <w:rsid w:val="008831B7"/>
    <w:rsid w:val="008873EB"/>
    <w:rsid w:val="008A7512"/>
    <w:rsid w:val="008B7BC9"/>
    <w:rsid w:val="008E07C7"/>
    <w:rsid w:val="008E54EF"/>
    <w:rsid w:val="008F320D"/>
    <w:rsid w:val="008F3E8F"/>
    <w:rsid w:val="008F7EE2"/>
    <w:rsid w:val="00901437"/>
    <w:rsid w:val="00925B02"/>
    <w:rsid w:val="0093322E"/>
    <w:rsid w:val="00954674"/>
    <w:rsid w:val="009619DB"/>
    <w:rsid w:val="00963739"/>
    <w:rsid w:val="00970302"/>
    <w:rsid w:val="009774F1"/>
    <w:rsid w:val="00990953"/>
    <w:rsid w:val="009C750F"/>
    <w:rsid w:val="009D3DD9"/>
    <w:rsid w:val="009E4098"/>
    <w:rsid w:val="009F2CAE"/>
    <w:rsid w:val="009F2EEA"/>
    <w:rsid w:val="009F45BB"/>
    <w:rsid w:val="009F7006"/>
    <w:rsid w:val="00A25E32"/>
    <w:rsid w:val="00A367F1"/>
    <w:rsid w:val="00A41014"/>
    <w:rsid w:val="00A464C9"/>
    <w:rsid w:val="00A47234"/>
    <w:rsid w:val="00A4752E"/>
    <w:rsid w:val="00A727C9"/>
    <w:rsid w:val="00A72870"/>
    <w:rsid w:val="00AE4A66"/>
    <w:rsid w:val="00AF1A38"/>
    <w:rsid w:val="00B27775"/>
    <w:rsid w:val="00B27C95"/>
    <w:rsid w:val="00B3008E"/>
    <w:rsid w:val="00B32DE4"/>
    <w:rsid w:val="00B849FF"/>
    <w:rsid w:val="00B91503"/>
    <w:rsid w:val="00BA552A"/>
    <w:rsid w:val="00BD0741"/>
    <w:rsid w:val="00BD26F7"/>
    <w:rsid w:val="00BD790A"/>
    <w:rsid w:val="00BF1B6F"/>
    <w:rsid w:val="00BF5239"/>
    <w:rsid w:val="00BF7B4A"/>
    <w:rsid w:val="00C131AD"/>
    <w:rsid w:val="00C135FC"/>
    <w:rsid w:val="00C4670A"/>
    <w:rsid w:val="00C67BED"/>
    <w:rsid w:val="00C70E59"/>
    <w:rsid w:val="00CA0E02"/>
    <w:rsid w:val="00CA2E18"/>
    <w:rsid w:val="00CA5DB7"/>
    <w:rsid w:val="00CD4EE9"/>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20082"/>
    <w:rsid w:val="00E43D1E"/>
    <w:rsid w:val="00E462E9"/>
    <w:rsid w:val="00E478CF"/>
    <w:rsid w:val="00E812D9"/>
    <w:rsid w:val="00E91DED"/>
    <w:rsid w:val="00EA2A17"/>
    <w:rsid w:val="00EC3F05"/>
    <w:rsid w:val="00EE756A"/>
    <w:rsid w:val="00EF0A18"/>
    <w:rsid w:val="00EF42CA"/>
    <w:rsid w:val="00EF4A53"/>
    <w:rsid w:val="00F210DC"/>
    <w:rsid w:val="00F33B2B"/>
    <w:rsid w:val="00F40C65"/>
    <w:rsid w:val="00F4162E"/>
    <w:rsid w:val="00F45416"/>
    <w:rsid w:val="00F55F93"/>
    <w:rsid w:val="00F57A1C"/>
    <w:rsid w:val="00F6576B"/>
    <w:rsid w:val="00F7666B"/>
    <w:rsid w:val="00F82A8E"/>
    <w:rsid w:val="00F841B0"/>
    <w:rsid w:val="00F935B8"/>
    <w:rsid w:val="00FD3BB4"/>
    <w:rsid w:val="00FD485D"/>
    <w:rsid w:val="00FD6519"/>
    <w:rsid w:val="00FE0203"/>
    <w:rsid w:val="00FE33DE"/>
    <w:rsid w:val="00FF0306"/>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2A699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3446">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247492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FF9D-8A3B-4EA7-BC8E-E3F58609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2809</Words>
  <Characters>16016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217</cp:revision>
  <dcterms:created xsi:type="dcterms:W3CDTF">2021-12-29T15:28:00Z</dcterms:created>
  <dcterms:modified xsi:type="dcterms:W3CDTF">2022-11-14T14:01:00Z</dcterms:modified>
</cp:coreProperties>
</file>