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F74726" w:rsidRDefault="00F74726" w:rsidP="00112062">
      <w:pPr>
        <w:keepNext/>
        <w:ind w:left="-284" w:right="283" w:firstLine="710"/>
        <w:jc w:val="center"/>
        <w:rPr>
          <w:b/>
        </w:rPr>
      </w:pPr>
      <w:r>
        <w:rPr>
          <w:b/>
        </w:rPr>
        <w:t>Описание объекта закупки</w:t>
      </w:r>
      <w:bookmarkStart w:id="0" w:name="_GoBack"/>
      <w:bookmarkEnd w:id="0"/>
    </w:p>
    <w:p w:rsidR="005B5A8B" w:rsidRDefault="005B5A8B" w:rsidP="00A169DE">
      <w:pPr>
        <w:keepNext/>
        <w:ind w:left="-284" w:right="283" w:firstLine="710"/>
        <w:jc w:val="center"/>
        <w:rPr>
          <w:b/>
        </w:rPr>
      </w:pPr>
      <w:r w:rsidRPr="00AB4F5C">
        <w:rPr>
          <w:b/>
        </w:rPr>
        <w:t xml:space="preserve">на </w:t>
      </w:r>
      <w:r w:rsidR="00A169DE" w:rsidRPr="00AB4F5C">
        <w:rPr>
          <w:b/>
        </w:rPr>
        <w:t xml:space="preserve">поставку </w:t>
      </w:r>
      <w:r w:rsidR="00A169DE" w:rsidRPr="00AB4F5C">
        <w:rPr>
          <w:b/>
          <w:bCs/>
        </w:rPr>
        <w:t>о</w:t>
      </w:r>
      <w:r w:rsidR="00A169DE" w:rsidRPr="00AB4F5C">
        <w:rPr>
          <w:b/>
        </w:rPr>
        <w:t xml:space="preserve">пор для </w:t>
      </w:r>
      <w:r w:rsidR="000413CB" w:rsidRPr="00AB4F5C">
        <w:rPr>
          <w:b/>
        </w:rPr>
        <w:t>с</w:t>
      </w:r>
      <w:r w:rsidR="00C37AFC" w:rsidRPr="00AB4F5C">
        <w:rPr>
          <w:b/>
        </w:rPr>
        <w:t>идения</w:t>
      </w:r>
      <w:r w:rsidR="00A169DE" w:rsidRPr="00AB4F5C">
        <w:rPr>
          <w:b/>
        </w:rPr>
        <w:t xml:space="preserve"> для детей-инвалидов</w:t>
      </w:r>
    </w:p>
    <w:p w:rsidR="00F86A68" w:rsidRPr="00AB4F5C" w:rsidRDefault="00F86A68" w:rsidP="00A169DE">
      <w:pPr>
        <w:keepNext/>
        <w:ind w:left="-284" w:right="283" w:firstLine="710"/>
        <w:jc w:val="center"/>
        <w:rPr>
          <w:b/>
        </w:rPr>
      </w:pPr>
    </w:p>
    <w:p w:rsidR="00FA627F" w:rsidRPr="00AB4F5C" w:rsidRDefault="00FA627F" w:rsidP="00FA627F">
      <w:pPr>
        <w:widowControl w:val="0"/>
        <w:shd w:val="clear" w:color="auto" w:fill="FFFFFF"/>
        <w:ind w:firstLine="567"/>
        <w:jc w:val="both"/>
      </w:pPr>
      <w:r w:rsidRPr="00AB4F5C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AB4F5C" w:rsidRDefault="00FA627F" w:rsidP="00FA627F">
      <w:pPr>
        <w:widowControl w:val="0"/>
        <w:shd w:val="clear" w:color="auto" w:fill="FFFFFF"/>
        <w:ind w:firstLine="567"/>
        <w:jc w:val="both"/>
      </w:pPr>
      <w:r w:rsidRPr="00AB4F5C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AB4F5C" w:rsidRDefault="00AB4F5C" w:rsidP="00FA627F">
      <w:pPr>
        <w:widowControl w:val="0"/>
        <w:shd w:val="clear" w:color="auto" w:fill="FFFFFF"/>
        <w:ind w:firstLine="567"/>
        <w:jc w:val="both"/>
      </w:pPr>
    </w:p>
    <w:p w:rsidR="00FA627F" w:rsidRPr="00AB4F5C" w:rsidRDefault="00FA627F" w:rsidP="008F245B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AB4F5C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8F245B" w:rsidRPr="00AB4F5C" w:rsidRDefault="008F245B" w:rsidP="008F245B">
      <w:pPr>
        <w:ind w:firstLine="567"/>
        <w:jc w:val="both"/>
      </w:pPr>
      <w:r w:rsidRPr="00AB4F5C">
        <w:t>Опоры для сидения (далее – опоры) для детей-инвалидов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1B0EAB" w:rsidRPr="00AB4F5C" w:rsidRDefault="001B0EAB" w:rsidP="001B0EAB">
      <w:pPr>
        <w:ind w:firstLine="709"/>
        <w:jc w:val="both"/>
      </w:pPr>
      <w:r w:rsidRPr="00AB4F5C">
        <w:t>К поставке должны быть предложены: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4400"/>
        <w:gridCol w:w="1984"/>
        <w:gridCol w:w="1701"/>
      </w:tblGrid>
      <w:tr w:rsidR="001B0EAB" w:rsidRPr="00AB4F5C" w:rsidTr="00D170BE">
        <w:tc>
          <w:tcPr>
            <w:tcW w:w="1129" w:type="dxa"/>
          </w:tcPr>
          <w:p w:rsidR="001B0EAB" w:rsidRPr="00AB4F5C" w:rsidRDefault="001B0EAB" w:rsidP="00D170BE">
            <w:pPr>
              <w:spacing w:after="1" w:line="220" w:lineRule="atLeast"/>
              <w:jc w:val="center"/>
            </w:pPr>
            <w:r w:rsidRPr="00AB4F5C">
              <w:t>№ вида ТСР</w:t>
            </w:r>
          </w:p>
        </w:tc>
        <w:tc>
          <w:tcPr>
            <w:tcW w:w="4400" w:type="dxa"/>
          </w:tcPr>
          <w:p w:rsidR="001B0EAB" w:rsidRPr="00AB4F5C" w:rsidRDefault="001B0EAB" w:rsidP="00D170BE">
            <w:pPr>
              <w:spacing w:after="1" w:line="220" w:lineRule="atLeast"/>
              <w:jc w:val="center"/>
            </w:pPr>
            <w:r w:rsidRPr="00AB4F5C">
              <w:t>Наименование товара</w:t>
            </w:r>
          </w:p>
        </w:tc>
        <w:tc>
          <w:tcPr>
            <w:tcW w:w="1984" w:type="dxa"/>
          </w:tcPr>
          <w:p w:rsidR="001B0EAB" w:rsidRPr="00AB4F5C" w:rsidRDefault="001B0EAB" w:rsidP="00D170BE">
            <w:pPr>
              <w:spacing w:after="1" w:line="220" w:lineRule="atLeast"/>
              <w:jc w:val="center"/>
            </w:pPr>
            <w:r w:rsidRPr="00AB4F5C">
              <w:t>Единица измерения</w:t>
            </w:r>
          </w:p>
        </w:tc>
        <w:tc>
          <w:tcPr>
            <w:tcW w:w="1701" w:type="dxa"/>
          </w:tcPr>
          <w:p w:rsidR="001B0EAB" w:rsidRPr="00AB4F5C" w:rsidRDefault="001B0EAB" w:rsidP="00D170BE">
            <w:pPr>
              <w:spacing w:after="1" w:line="220" w:lineRule="atLeast"/>
              <w:jc w:val="center"/>
            </w:pPr>
            <w:r w:rsidRPr="00AB4F5C">
              <w:t>Количество, шт.</w:t>
            </w:r>
          </w:p>
        </w:tc>
      </w:tr>
      <w:tr w:rsidR="001B0EAB" w:rsidRPr="00AB4F5C" w:rsidTr="00D170BE">
        <w:tc>
          <w:tcPr>
            <w:tcW w:w="1129" w:type="dxa"/>
          </w:tcPr>
          <w:p w:rsidR="001B0EAB" w:rsidRPr="00AB4F5C" w:rsidRDefault="001B0EAB" w:rsidP="00D170BE">
            <w:pPr>
              <w:spacing w:after="1" w:line="220" w:lineRule="atLeast"/>
            </w:pPr>
            <w:r w:rsidRPr="00AB4F5C">
              <w:t>6-07-01</w:t>
            </w:r>
          </w:p>
        </w:tc>
        <w:tc>
          <w:tcPr>
            <w:tcW w:w="4400" w:type="dxa"/>
          </w:tcPr>
          <w:p w:rsidR="001B0EAB" w:rsidRPr="00AB4F5C" w:rsidRDefault="001B0EAB" w:rsidP="00D170BE">
            <w:pPr>
              <w:spacing w:after="1" w:line="220" w:lineRule="atLeast"/>
            </w:pPr>
            <w:r w:rsidRPr="00AB4F5C">
              <w:t>Опора для сидения для детей-инвалидов</w:t>
            </w:r>
          </w:p>
        </w:tc>
        <w:tc>
          <w:tcPr>
            <w:tcW w:w="1984" w:type="dxa"/>
          </w:tcPr>
          <w:p w:rsidR="001B0EAB" w:rsidRPr="00AB4F5C" w:rsidRDefault="001B0EAB" w:rsidP="00D170BE">
            <w:pPr>
              <w:spacing w:after="1" w:line="220" w:lineRule="atLeast"/>
              <w:jc w:val="center"/>
            </w:pPr>
            <w:proofErr w:type="spellStart"/>
            <w:r w:rsidRPr="00AB4F5C">
              <w:t>шт</w:t>
            </w:r>
            <w:proofErr w:type="spellEnd"/>
          </w:p>
        </w:tc>
        <w:tc>
          <w:tcPr>
            <w:tcW w:w="1701" w:type="dxa"/>
          </w:tcPr>
          <w:p w:rsidR="001B0EAB" w:rsidRPr="00AB4F5C" w:rsidRDefault="001B0EAB" w:rsidP="00D170BE">
            <w:pPr>
              <w:spacing w:after="1" w:line="220" w:lineRule="atLeast"/>
              <w:jc w:val="center"/>
            </w:pPr>
            <w:r w:rsidRPr="00AB4F5C">
              <w:t>120</w:t>
            </w:r>
          </w:p>
        </w:tc>
      </w:tr>
    </w:tbl>
    <w:p w:rsidR="001B0EAB" w:rsidRPr="00AB4F5C" w:rsidRDefault="001B0EAB" w:rsidP="001B0EAB">
      <w:pPr>
        <w:ind w:firstLine="709"/>
        <w:jc w:val="both"/>
        <w:rPr>
          <w:b/>
        </w:rPr>
      </w:pPr>
      <w:r w:rsidRPr="00AB4F5C">
        <w:rPr>
          <w:b/>
        </w:rPr>
        <w:t>Опоры для сидения:</w:t>
      </w:r>
    </w:p>
    <w:p w:rsidR="001B0EAB" w:rsidRPr="00AB4F5C" w:rsidRDefault="001B0EAB" w:rsidP="001B0EAB">
      <w:pPr>
        <w:ind w:firstLine="709"/>
        <w:jc w:val="both"/>
      </w:pPr>
      <w:r w:rsidRPr="00AB4F5C">
        <w:t>Опоры для сидения должны быть предназначены для поддержания вертикального положения тела у детей с выраженными нарушениями возможности передвижения.</w:t>
      </w:r>
    </w:p>
    <w:p w:rsidR="001B0EAB" w:rsidRPr="00AB4F5C" w:rsidRDefault="001B0EAB" w:rsidP="001B0EAB">
      <w:pPr>
        <w:ind w:firstLine="709"/>
        <w:jc w:val="both"/>
      </w:pPr>
      <w:r w:rsidRPr="00AB4F5C">
        <w:t>К поставке должны быть предложены опоры для сидения для детей различных возрастов:</w:t>
      </w:r>
    </w:p>
    <w:p w:rsidR="001B0EAB" w:rsidRPr="00AB4F5C" w:rsidRDefault="001B0EAB" w:rsidP="001B0EAB">
      <w:pPr>
        <w:jc w:val="both"/>
      </w:pPr>
      <w:r w:rsidRPr="00AB4F5C">
        <w:t>- для детей возраста от 1 до 3 лет;</w:t>
      </w:r>
    </w:p>
    <w:p w:rsidR="001B0EAB" w:rsidRPr="00AB4F5C" w:rsidRDefault="001B0EAB" w:rsidP="001B0EAB">
      <w:pPr>
        <w:jc w:val="both"/>
      </w:pPr>
      <w:r w:rsidRPr="00AB4F5C">
        <w:t>- для детей возраста от 4 до 6 лет;</w:t>
      </w:r>
    </w:p>
    <w:p w:rsidR="001B0EAB" w:rsidRPr="00AB4F5C" w:rsidRDefault="001B0EAB" w:rsidP="001B0EAB">
      <w:pPr>
        <w:jc w:val="both"/>
      </w:pPr>
      <w:r w:rsidRPr="00AB4F5C">
        <w:t>- для детей возраста от 7 до 8 лет;</w:t>
      </w:r>
    </w:p>
    <w:p w:rsidR="001B0EAB" w:rsidRPr="00AB4F5C" w:rsidRDefault="001B0EAB" w:rsidP="001B0EAB">
      <w:pPr>
        <w:jc w:val="both"/>
      </w:pPr>
      <w:r w:rsidRPr="00AB4F5C">
        <w:t>- для детей возраста от 9 до 12 лет;</w:t>
      </w:r>
    </w:p>
    <w:p w:rsidR="001B0EAB" w:rsidRPr="00AB4F5C" w:rsidRDefault="001B0EAB" w:rsidP="001B0EAB">
      <w:pPr>
        <w:jc w:val="both"/>
      </w:pPr>
      <w:r w:rsidRPr="00AB4F5C">
        <w:t>- для детей возраста от 13 до 14 лет.</w:t>
      </w:r>
    </w:p>
    <w:p w:rsidR="001B0EAB" w:rsidRPr="00AB4F5C" w:rsidRDefault="001B0EAB" w:rsidP="001B0EAB">
      <w:pPr>
        <w:ind w:firstLine="709"/>
        <w:jc w:val="both"/>
      </w:pPr>
      <w:r w:rsidRPr="00AB4F5C"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1B0EAB" w:rsidRPr="00AB4F5C" w:rsidRDefault="001B0EAB" w:rsidP="001B0EAB">
      <w:pPr>
        <w:ind w:firstLine="709"/>
        <w:jc w:val="both"/>
      </w:pPr>
      <w:r w:rsidRPr="00AB4F5C">
        <w:t xml:space="preserve">Опоры для сидения должны иметь: сидение, подлокотники, подголовник, абдуктор, столик съемный или </w:t>
      </w:r>
      <w:proofErr w:type="spellStart"/>
      <w:r w:rsidRPr="00AB4F5C">
        <w:t>подкатной</w:t>
      </w:r>
      <w:proofErr w:type="spellEnd"/>
      <w:r w:rsidRPr="00AB4F5C">
        <w:t>, ножки без колесиков или с колесиками.</w:t>
      </w:r>
    </w:p>
    <w:p w:rsidR="001B0EAB" w:rsidRPr="00AB4F5C" w:rsidRDefault="001B0EAB" w:rsidP="001B0EAB">
      <w:pPr>
        <w:ind w:firstLine="709"/>
        <w:jc w:val="both"/>
      </w:pPr>
      <w:r w:rsidRPr="00AB4F5C"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1B0EAB" w:rsidRPr="00AB4F5C" w:rsidRDefault="001B0EAB" w:rsidP="001B0EAB">
      <w:pPr>
        <w:ind w:firstLine="709"/>
        <w:jc w:val="both"/>
      </w:pPr>
      <w:r w:rsidRPr="00AB4F5C">
        <w:t>Подлокотники и ножки должны регулироваться по высоте.</w:t>
      </w:r>
    </w:p>
    <w:p w:rsidR="001B0EAB" w:rsidRPr="00AB4F5C" w:rsidRDefault="001B0EAB" w:rsidP="001B0EAB">
      <w:pPr>
        <w:ind w:firstLine="709"/>
        <w:jc w:val="both"/>
      </w:pPr>
      <w:r w:rsidRPr="00AB4F5C">
        <w:t xml:space="preserve">Столик съемный должен регулироваться по расстоянию до корпуса, столик </w:t>
      </w:r>
      <w:proofErr w:type="spellStart"/>
      <w:r w:rsidRPr="00AB4F5C">
        <w:t>подкатной</w:t>
      </w:r>
      <w:proofErr w:type="spellEnd"/>
      <w:r w:rsidRPr="00AB4F5C">
        <w:t>, должен регулироваться по высоте.</w:t>
      </w:r>
    </w:p>
    <w:p w:rsidR="001B0EAB" w:rsidRPr="00AB4F5C" w:rsidRDefault="001B0EAB" w:rsidP="001B0EAB">
      <w:pPr>
        <w:ind w:firstLine="709"/>
        <w:jc w:val="both"/>
      </w:pPr>
      <w:r w:rsidRPr="00AB4F5C">
        <w:t>Опоры для сидения должны иметь грудное крепление, а также крепление стоп.</w:t>
      </w:r>
    </w:p>
    <w:p w:rsidR="001B0EAB" w:rsidRPr="00AB4F5C" w:rsidRDefault="001B0EAB" w:rsidP="001B0EAB">
      <w:pPr>
        <w:ind w:firstLine="709"/>
        <w:jc w:val="both"/>
      </w:pPr>
      <w:r w:rsidRPr="00AB4F5C">
        <w:t>Абдуктор должен располагаться в передней части сидения, должен служить для устранения перекреста ног пациента.</w:t>
      </w:r>
    </w:p>
    <w:p w:rsidR="001B0EAB" w:rsidRPr="00AB4F5C" w:rsidRDefault="001B0EAB" w:rsidP="001B0EAB">
      <w:pPr>
        <w:ind w:firstLine="709"/>
        <w:jc w:val="both"/>
      </w:pPr>
      <w:r w:rsidRPr="00AB4F5C">
        <w:t>В случае наличия колесиков на ножках, опоры для сидения должны иметь тормоза.</w:t>
      </w:r>
    </w:p>
    <w:p w:rsidR="001B0EAB" w:rsidRPr="00AB4F5C" w:rsidRDefault="001B0EAB" w:rsidP="001B0EAB">
      <w:pPr>
        <w:ind w:firstLine="709"/>
        <w:jc w:val="both"/>
      </w:pPr>
      <w:r w:rsidRPr="00AB4F5C">
        <w:lastRenderedPageBreak/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1B0EAB" w:rsidRPr="00AB4F5C" w:rsidRDefault="001B0EAB" w:rsidP="001B0EAB">
      <w:pPr>
        <w:ind w:firstLine="709"/>
        <w:jc w:val="both"/>
      </w:pPr>
      <w:r w:rsidRPr="00AB4F5C">
        <w:rPr>
          <w:b/>
        </w:rPr>
        <w:t>Общие характеристики поставляемого Товара:</w:t>
      </w:r>
      <w:r w:rsidRPr="00AB4F5C">
        <w:t xml:space="preserve"> </w:t>
      </w:r>
    </w:p>
    <w:p w:rsidR="001B0EAB" w:rsidRPr="00AB4F5C" w:rsidRDefault="001B0EAB" w:rsidP="001B0EAB">
      <w:pPr>
        <w:ind w:firstLine="709"/>
        <w:jc w:val="both"/>
      </w:pPr>
      <w:r w:rsidRPr="00AB4F5C">
        <w:t xml:space="preserve">Опоры должны соответствовать требованиям стандарта: </w:t>
      </w:r>
    </w:p>
    <w:p w:rsidR="001B0EAB" w:rsidRPr="00AB4F5C" w:rsidRDefault="001B0EAB" w:rsidP="001B0EAB">
      <w:pPr>
        <w:ind w:firstLine="709"/>
        <w:jc w:val="both"/>
      </w:pPr>
      <w:r w:rsidRPr="00AB4F5C">
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B0EAB" w:rsidRPr="00AB4F5C" w:rsidRDefault="001B0EAB" w:rsidP="001B0EAB">
      <w:pPr>
        <w:autoSpaceDE w:val="0"/>
        <w:autoSpaceDN w:val="0"/>
        <w:adjustRightInd w:val="0"/>
        <w:jc w:val="both"/>
      </w:pPr>
      <w:r w:rsidRPr="00AB4F5C">
        <w:t xml:space="preserve">            В соответствии с пунктом 4.6.4. ГОСТ </w:t>
      </w:r>
      <w:proofErr w:type="gramStart"/>
      <w:r w:rsidRPr="00AB4F5C">
        <w:t>Р</w:t>
      </w:r>
      <w:proofErr w:type="gramEnd"/>
      <w:r w:rsidRPr="00AB4F5C">
        <w:t xml:space="preserve"> 51632-2021 металлические части опоры должны быть изготовлены из коррозионно-стойких материалов или защищены от коррозии защитными или защитно-декоративными покрытиями.</w:t>
      </w:r>
    </w:p>
    <w:p w:rsidR="001B0EAB" w:rsidRPr="00AB4F5C" w:rsidRDefault="001B0EAB" w:rsidP="001B0EAB">
      <w:pPr>
        <w:ind w:firstLine="709"/>
        <w:jc w:val="both"/>
      </w:pPr>
      <w:r w:rsidRPr="00AB4F5C"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1B0EAB" w:rsidRPr="00AB4F5C" w:rsidRDefault="001B0EAB" w:rsidP="001B0EAB">
      <w:pPr>
        <w:ind w:firstLine="709"/>
        <w:jc w:val="both"/>
      </w:pPr>
      <w:r w:rsidRPr="00AB4F5C">
        <w:t>Края изделия должны быть без заусенцев и отслоений.</w:t>
      </w:r>
    </w:p>
    <w:p w:rsidR="001B0EAB" w:rsidRPr="00AB4F5C" w:rsidRDefault="001B0EAB" w:rsidP="001B0EAB">
      <w:pPr>
        <w:ind w:firstLine="709"/>
        <w:jc w:val="both"/>
      </w:pPr>
      <w:r w:rsidRPr="00AB4F5C"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1B0EAB" w:rsidRPr="00AB4F5C" w:rsidRDefault="001B0EAB" w:rsidP="001B0EAB">
      <w:pPr>
        <w:ind w:firstLine="709"/>
        <w:jc w:val="both"/>
      </w:pPr>
      <w:r w:rsidRPr="00AB4F5C"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1B0EAB" w:rsidRPr="00AB4F5C" w:rsidRDefault="001B0EAB" w:rsidP="001B0EAB">
      <w:pPr>
        <w:ind w:firstLine="709"/>
        <w:jc w:val="both"/>
      </w:pPr>
      <w:r w:rsidRPr="00AB4F5C"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B0EAB" w:rsidRPr="00AB4F5C" w:rsidRDefault="001B0EAB" w:rsidP="001B0EAB">
      <w:pPr>
        <w:ind w:firstLine="709"/>
        <w:jc w:val="both"/>
      </w:pPr>
      <w:r w:rsidRPr="00AB4F5C">
        <w:t>Функциональные и качественные характеристики опор для сидения должны обеспечивать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1B0EAB" w:rsidRPr="00AB4F5C" w:rsidRDefault="001B0EAB" w:rsidP="001B0EAB">
      <w:pPr>
        <w:ind w:firstLine="709"/>
        <w:jc w:val="both"/>
      </w:pPr>
      <w:r w:rsidRPr="00AB4F5C">
        <w:t>Гарантийный срок эксплуатации опор должен быть 12 месяцев.</w:t>
      </w:r>
    </w:p>
    <w:p w:rsidR="001B0EAB" w:rsidRPr="00AB4F5C" w:rsidRDefault="001B0EAB" w:rsidP="001B0EAB">
      <w:pPr>
        <w:ind w:firstLine="709"/>
        <w:jc w:val="both"/>
        <w:rPr>
          <w:rFonts w:eastAsia="Lucida Sans Unicode"/>
          <w:iCs/>
          <w:lang w:eastAsia="en-US" w:bidi="en-US"/>
        </w:rPr>
      </w:pPr>
      <w:r w:rsidRPr="00AB4F5C">
        <w:rPr>
          <w:rFonts w:eastAsia="Lucida Sans Unicode"/>
          <w:iCs/>
          <w:lang w:eastAsia="en-US" w:bidi="en-US"/>
        </w:rPr>
        <w:t>В комплект опоры должны входить:</w:t>
      </w:r>
    </w:p>
    <w:p w:rsidR="001B0EAB" w:rsidRPr="00AB4F5C" w:rsidRDefault="001B0EAB" w:rsidP="001B0EAB">
      <w:pPr>
        <w:jc w:val="both"/>
        <w:rPr>
          <w:rFonts w:eastAsia="Lucida Sans Unicode"/>
          <w:lang w:eastAsia="en-US" w:bidi="en-US"/>
        </w:rPr>
      </w:pPr>
      <w:r w:rsidRPr="00AB4F5C">
        <w:rPr>
          <w:rFonts w:eastAsia="Lucida Sans Unicode"/>
          <w:lang w:eastAsia="en-US" w:bidi="en-US"/>
        </w:rPr>
        <w:t>- эксплуатационная документация,</w:t>
      </w:r>
    </w:p>
    <w:p w:rsidR="001B0EAB" w:rsidRPr="00AB4F5C" w:rsidRDefault="001B0EAB" w:rsidP="001B0EAB">
      <w:pPr>
        <w:jc w:val="both"/>
        <w:rPr>
          <w:rFonts w:eastAsia="Lucida Sans Unicode"/>
          <w:lang w:eastAsia="en-US" w:bidi="en-US"/>
        </w:rPr>
      </w:pPr>
      <w:r w:rsidRPr="00AB4F5C">
        <w:rPr>
          <w:rFonts w:eastAsia="Lucida Sans Unicode"/>
          <w:lang w:eastAsia="en-US" w:bidi="en-US"/>
        </w:rPr>
        <w:t>- гарантийный талон.</w:t>
      </w:r>
    </w:p>
    <w:p w:rsidR="00182BB9" w:rsidRPr="00AB4F5C" w:rsidRDefault="00182BB9" w:rsidP="00D8276E">
      <w:pPr>
        <w:ind w:firstLine="567"/>
        <w:jc w:val="both"/>
      </w:pPr>
    </w:p>
    <w:sectPr w:rsidR="00182BB9" w:rsidRPr="00AB4F5C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12062"/>
    <w:rsid w:val="0017437D"/>
    <w:rsid w:val="00182BB9"/>
    <w:rsid w:val="001A70B1"/>
    <w:rsid w:val="001B0EAB"/>
    <w:rsid w:val="0024535C"/>
    <w:rsid w:val="003501B3"/>
    <w:rsid w:val="004167F2"/>
    <w:rsid w:val="0048041E"/>
    <w:rsid w:val="00493266"/>
    <w:rsid w:val="004B2100"/>
    <w:rsid w:val="004F5919"/>
    <w:rsid w:val="005A1F26"/>
    <w:rsid w:val="005A58ED"/>
    <w:rsid w:val="005B5A8B"/>
    <w:rsid w:val="00635236"/>
    <w:rsid w:val="00775CA6"/>
    <w:rsid w:val="007924E1"/>
    <w:rsid w:val="00815F84"/>
    <w:rsid w:val="008161E9"/>
    <w:rsid w:val="008D42E1"/>
    <w:rsid w:val="008D481E"/>
    <w:rsid w:val="008F245B"/>
    <w:rsid w:val="00A169DE"/>
    <w:rsid w:val="00AB4F5C"/>
    <w:rsid w:val="00AB5AFF"/>
    <w:rsid w:val="00B3342E"/>
    <w:rsid w:val="00C37AFC"/>
    <w:rsid w:val="00D8276E"/>
    <w:rsid w:val="00E82789"/>
    <w:rsid w:val="00F74726"/>
    <w:rsid w:val="00F86A68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F6CB-267D-449D-968D-3F50DBD5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Мышьянова Галина Анатольевна</cp:lastModifiedBy>
  <cp:revision>4</cp:revision>
  <cp:lastPrinted>2019-12-25T09:02:00Z</cp:lastPrinted>
  <dcterms:created xsi:type="dcterms:W3CDTF">2022-06-03T04:51:00Z</dcterms:created>
  <dcterms:modified xsi:type="dcterms:W3CDTF">2022-06-03T04:57:00Z</dcterms:modified>
</cp:coreProperties>
</file>