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7C0D37" w:rsidRPr="007C0D37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7C0D37" w:rsidRPr="007C0D37">
        <w:rPr>
          <w:sz w:val="25"/>
          <w:szCs w:val="25"/>
        </w:rPr>
        <w:t>с даты обращения</w:t>
      </w:r>
      <w:proofErr w:type="gramEnd"/>
      <w:r w:rsidR="007C0D37" w:rsidRPr="007C0D37">
        <w:rPr>
          <w:sz w:val="25"/>
          <w:szCs w:val="25"/>
        </w:rPr>
        <w:t xml:space="preserve"> Получателя к Исполнителю с направлением, выданным Заказчиком</w:t>
      </w:r>
      <w:r w:rsidR="00F246BB" w:rsidRPr="00E32CB5">
        <w:rPr>
          <w:sz w:val="25"/>
          <w:szCs w:val="25"/>
        </w:rPr>
        <w:t>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7C0D37" w:rsidRPr="007C0D37">
        <w:rPr>
          <w:sz w:val="25"/>
          <w:szCs w:val="25"/>
        </w:rPr>
        <w:t>контра</w:t>
      </w:r>
      <w:proofErr w:type="gramStart"/>
      <w:r w:rsidR="007C0D37" w:rsidRPr="007C0D37">
        <w:rPr>
          <w:sz w:val="25"/>
          <w:szCs w:val="25"/>
        </w:rPr>
        <w:t>кт вст</w:t>
      </w:r>
      <w:proofErr w:type="gramEnd"/>
      <w:r w:rsidR="007C0D37" w:rsidRPr="007C0D37">
        <w:rPr>
          <w:sz w:val="25"/>
          <w:szCs w:val="25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31.07.2023 года. Окончание срока действия Контракта не влечет прекращения неисполненных обязатель</w:t>
      </w:r>
      <w:proofErr w:type="gramStart"/>
      <w:r w:rsidR="007C0D37" w:rsidRPr="007C0D37">
        <w:rPr>
          <w:sz w:val="25"/>
          <w:szCs w:val="25"/>
        </w:rPr>
        <w:t>ств Ст</w:t>
      </w:r>
      <w:proofErr w:type="gramEnd"/>
      <w:r w:rsidR="007C0D37" w:rsidRPr="007C0D37">
        <w:rPr>
          <w:sz w:val="25"/>
          <w:szCs w:val="25"/>
        </w:rPr>
        <w:t>орон по Контракту, в том числе гарантийных обязательств Исполнителя</w:t>
      </w:r>
      <w:r w:rsidR="00E32CB5" w:rsidRPr="00E32CB5">
        <w:rPr>
          <w:sz w:val="25"/>
          <w:szCs w:val="25"/>
        </w:rPr>
        <w:t>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7C0D37" w:rsidRPr="007C0D37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7C0D37" w:rsidRPr="007C0D37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</w:t>
      </w:r>
      <w:r w:rsidR="00D03064" w:rsidRPr="00E32CB5">
        <w:rPr>
          <w:color w:val="000000"/>
          <w:spacing w:val="-4"/>
          <w:sz w:val="25"/>
          <w:szCs w:val="25"/>
        </w:rPr>
        <w:t xml:space="preserve">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851"/>
      </w:tblGrid>
      <w:tr w:rsidR="007C0D37" w:rsidRPr="00EF6297" w:rsidTr="007C0D37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7C0D37" w:rsidRPr="004335C4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4335C4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C0D37" w:rsidRPr="004335C4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4335C4">
              <w:rPr>
                <w:sz w:val="22"/>
                <w:szCs w:val="22"/>
              </w:rPr>
              <w:t>Описание функциональных и тех</w:t>
            </w:r>
            <w:bookmarkStart w:id="0" w:name="_GoBack"/>
            <w:bookmarkEnd w:id="0"/>
            <w:r w:rsidRPr="004335C4">
              <w:rPr>
                <w:sz w:val="22"/>
                <w:szCs w:val="22"/>
              </w:rPr>
              <w:t>нических характеристик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D37" w:rsidRPr="004335C4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4335C4">
              <w:rPr>
                <w:sz w:val="22"/>
                <w:szCs w:val="22"/>
              </w:rPr>
              <w:t>Кол-во,</w:t>
            </w:r>
          </w:p>
          <w:p w:rsidR="007C0D37" w:rsidRPr="004335C4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4335C4">
              <w:rPr>
                <w:sz w:val="22"/>
                <w:szCs w:val="22"/>
              </w:rPr>
              <w:t>(шт.)</w:t>
            </w:r>
          </w:p>
        </w:tc>
      </w:tr>
      <w:tr w:rsidR="007C0D37" w:rsidRPr="00EF6297" w:rsidTr="007C0D37">
        <w:trPr>
          <w:trHeight w:val="311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7C0D37" w:rsidRPr="004335C4" w:rsidRDefault="007C0D37" w:rsidP="00F84552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4335C4">
              <w:rPr>
                <w:rFonts w:eastAsia="Arial"/>
                <w:sz w:val="22"/>
                <w:szCs w:val="22"/>
                <w:lang/>
              </w:rPr>
              <w:t>Качество изготавливаем</w:t>
            </w:r>
            <w:r>
              <w:rPr>
                <w:rFonts w:eastAsia="Arial"/>
                <w:sz w:val="22"/>
                <w:szCs w:val="22"/>
                <w:lang/>
              </w:rPr>
              <w:t>ых</w:t>
            </w:r>
            <w:r w:rsidRPr="004335C4">
              <w:rPr>
                <w:rFonts w:eastAsia="Arial"/>
                <w:sz w:val="22"/>
                <w:szCs w:val="22"/>
                <w:lang/>
              </w:rPr>
              <w:t xml:space="preserve"> Издели</w:t>
            </w:r>
            <w:r>
              <w:rPr>
                <w:rFonts w:eastAsia="Arial"/>
                <w:sz w:val="22"/>
                <w:szCs w:val="22"/>
                <w:lang/>
              </w:rPr>
              <w:t>й</w:t>
            </w:r>
            <w:r w:rsidRPr="004335C4">
              <w:rPr>
                <w:rFonts w:eastAsia="Arial"/>
                <w:sz w:val="22"/>
                <w:szCs w:val="22"/>
                <w:lang/>
              </w:rPr>
              <w:t xml:space="preserve">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7C0D37" w:rsidRPr="004335C4" w:rsidRDefault="007C0D37" w:rsidP="00F84552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4335C4">
              <w:rPr>
                <w:rFonts w:eastAsia="Arial"/>
                <w:sz w:val="22"/>
                <w:szCs w:val="22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7C0D37" w:rsidRPr="004335C4" w:rsidRDefault="007C0D37" w:rsidP="00F845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335C4">
              <w:rPr>
                <w:sz w:val="22"/>
                <w:szCs w:val="22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335C4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4335C4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4335C4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4335C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35C4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4335C4">
              <w:rPr>
                <w:sz w:val="22"/>
                <w:szCs w:val="22"/>
                <w:lang w:eastAsia="ru-RU"/>
              </w:rPr>
              <w:t>»;</w:t>
            </w:r>
          </w:p>
          <w:p w:rsidR="007C0D37" w:rsidRPr="004335C4" w:rsidRDefault="007C0D37" w:rsidP="00F845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335C4">
              <w:rPr>
                <w:sz w:val="22"/>
                <w:szCs w:val="22"/>
                <w:lang w:eastAsia="ru-RU"/>
              </w:rPr>
              <w:t xml:space="preserve"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7C0D37" w:rsidRPr="004335C4" w:rsidRDefault="007C0D37" w:rsidP="00F845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335C4">
              <w:rPr>
                <w:kern w:val="2"/>
                <w:sz w:val="22"/>
                <w:szCs w:val="22"/>
              </w:rPr>
              <w:t xml:space="preserve">-ГОСТ </w:t>
            </w:r>
            <w:proofErr w:type="gramStart"/>
            <w:r w:rsidRPr="004335C4">
              <w:rPr>
                <w:kern w:val="2"/>
                <w:sz w:val="22"/>
                <w:szCs w:val="22"/>
              </w:rPr>
              <w:t>Р</w:t>
            </w:r>
            <w:proofErr w:type="gramEnd"/>
            <w:r w:rsidRPr="004335C4">
              <w:rPr>
                <w:kern w:val="2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7C0D37" w:rsidRPr="004335C4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4335C4">
              <w:rPr>
                <w:sz w:val="22"/>
                <w:szCs w:val="22"/>
              </w:rPr>
              <w:t xml:space="preserve">-ГОСТ </w:t>
            </w:r>
            <w:proofErr w:type="gramStart"/>
            <w:r w:rsidRPr="004335C4">
              <w:rPr>
                <w:sz w:val="22"/>
                <w:szCs w:val="22"/>
              </w:rPr>
              <w:t>Р</w:t>
            </w:r>
            <w:proofErr w:type="gramEnd"/>
            <w:r w:rsidRPr="004335C4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4335C4">
              <w:rPr>
                <w:sz w:val="22"/>
                <w:szCs w:val="22"/>
              </w:rPr>
              <w:t>ортезы</w:t>
            </w:r>
            <w:proofErr w:type="spellEnd"/>
            <w:r w:rsidRPr="004335C4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7C0D37" w:rsidRPr="004335C4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C0D37" w:rsidRPr="00EF6297" w:rsidTr="007C0D37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7C0D37" w:rsidRPr="004335C4" w:rsidRDefault="007C0D37" w:rsidP="00F84552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840C72">
              <w:rPr>
                <w:kern w:val="2"/>
                <w:sz w:val="22"/>
                <w:szCs w:val="22"/>
                <w:lang w:eastAsia="ru-RU"/>
              </w:rPr>
              <w:t xml:space="preserve">Протез голени модульный, в том числе при </w:t>
            </w:r>
            <w:r w:rsidRPr="00840C72">
              <w:rPr>
                <w:kern w:val="2"/>
                <w:sz w:val="22"/>
                <w:szCs w:val="22"/>
                <w:lang w:eastAsia="ru-RU"/>
              </w:rPr>
              <w:lastRenderedPageBreak/>
              <w:t>недоразвитии, с модулем стопы с микропроцессорным управлением</w:t>
            </w:r>
          </w:p>
        </w:tc>
        <w:tc>
          <w:tcPr>
            <w:tcW w:w="6372" w:type="dxa"/>
            <w:shd w:val="clear" w:color="auto" w:fill="auto"/>
          </w:tcPr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lastRenderedPageBreak/>
              <w:t xml:space="preserve">Примерочная гильза должна быть по индивидуальному слепку. Должно </w:t>
            </w:r>
            <w:proofErr w:type="gramStart"/>
            <w:r w:rsidRPr="00840C72">
              <w:rPr>
                <w:sz w:val="22"/>
                <w:szCs w:val="22"/>
              </w:rPr>
              <w:t>быть</w:t>
            </w:r>
            <w:proofErr w:type="gramEnd"/>
            <w:r w:rsidRPr="00840C72">
              <w:rPr>
                <w:sz w:val="22"/>
                <w:szCs w:val="22"/>
              </w:rPr>
              <w:t xml:space="preserve"> две пробные диагностические гильзы, изготовленные из листового термопластика. Материал </w:t>
            </w:r>
            <w:r w:rsidRPr="00840C72">
              <w:rPr>
                <w:sz w:val="22"/>
                <w:szCs w:val="22"/>
              </w:rPr>
              <w:lastRenderedPageBreak/>
              <w:t>индивидуальной постоянной гильзы должен быть литьевой слоистый пластик на основе акриловых смол, с усилением мест нагрузки карбоновым волокном.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Крепление протеза должно быть за счет силиконового чехла. Модуль должен быть несущий, облегченный.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Формообразующей частью косметической облицовки должен быть вспененный полиуретан повышенной плотности телесного цвета.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 w:rsidRPr="00840C72">
              <w:rPr>
                <w:sz w:val="22"/>
                <w:szCs w:val="22"/>
              </w:rPr>
              <w:t>пользователя</w:t>
            </w:r>
            <w:proofErr w:type="gramEnd"/>
            <w:r w:rsidRPr="00840C72">
              <w:rPr>
                <w:sz w:val="22"/>
                <w:szCs w:val="22"/>
              </w:rPr>
              <w:t xml:space="preserve"> как на горизонтальных, так и на наклонных опорных поверхностях. 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В корпус щиколотки должна быть встроена аккумуляторная батарея.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7C0D37" w:rsidRPr="00840C72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Жесткость пластин должна подбираться под конкретный вес и динамику получателя.</w:t>
            </w:r>
          </w:p>
          <w:p w:rsidR="007C0D37" w:rsidRPr="004335C4" w:rsidRDefault="007C0D37" w:rsidP="00F84552">
            <w:pPr>
              <w:autoSpaceDE w:val="0"/>
              <w:jc w:val="both"/>
              <w:rPr>
                <w:sz w:val="22"/>
                <w:szCs w:val="22"/>
              </w:rPr>
            </w:pPr>
            <w:r w:rsidRPr="00840C72">
              <w:rPr>
                <w:sz w:val="22"/>
                <w:szCs w:val="22"/>
              </w:rPr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D37" w:rsidRPr="004335C4" w:rsidRDefault="007C0D37" w:rsidP="00F84552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lastRenderedPageBreak/>
              <w:t>2</w:t>
            </w:r>
          </w:p>
        </w:tc>
      </w:tr>
      <w:tr w:rsidR="007C0D37" w:rsidRPr="00EF6297" w:rsidTr="007C0D37">
        <w:tc>
          <w:tcPr>
            <w:tcW w:w="9606" w:type="dxa"/>
            <w:gridSpan w:val="4"/>
            <w:shd w:val="clear" w:color="auto" w:fill="auto"/>
            <w:vAlign w:val="center"/>
          </w:tcPr>
          <w:p w:rsidR="007C0D37" w:rsidRPr="004335C4" w:rsidRDefault="007C0D37" w:rsidP="00F84552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4335C4">
              <w:rPr>
                <w:color w:val="000000"/>
                <w:sz w:val="22"/>
                <w:szCs w:val="22"/>
              </w:rPr>
              <w:lastRenderedPageBreak/>
              <w:t>Гарантийный срок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7C0D37" w:rsidRPr="004335C4" w:rsidRDefault="007C0D37" w:rsidP="00F84552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4335C4">
              <w:rPr>
                <w:color w:val="000000"/>
                <w:sz w:val="22"/>
                <w:szCs w:val="22"/>
              </w:rPr>
              <w:t>Срок службы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7C0D37" w:rsidRPr="004335C4" w:rsidRDefault="007C0D37" w:rsidP="00F84552">
            <w:pPr>
              <w:snapToGrid w:val="0"/>
              <w:jc w:val="both"/>
              <w:rPr>
                <w:sz w:val="22"/>
                <w:szCs w:val="22"/>
              </w:rPr>
            </w:pPr>
            <w:r w:rsidRPr="004335C4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10851"/>
    <w:rsid w:val="0038502C"/>
    <w:rsid w:val="007C0D37"/>
    <w:rsid w:val="009C0A1A"/>
    <w:rsid w:val="00C174F9"/>
    <w:rsid w:val="00C86DF3"/>
    <w:rsid w:val="00D03064"/>
    <w:rsid w:val="00DB29C8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2023-02-09T11:16:00Z</dcterms:created>
  <dcterms:modified xsi:type="dcterms:W3CDTF">2023-02-09T11:18:00Z</dcterms:modified>
</cp:coreProperties>
</file>