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6" w:rsidRPr="005456DC" w:rsidRDefault="00601C06" w:rsidP="00973737">
      <w:pPr>
        <w:ind w:left="6663"/>
        <w:jc w:val="right"/>
        <w:rPr>
          <w:sz w:val="20"/>
          <w:szCs w:val="20"/>
        </w:rPr>
      </w:pPr>
      <w:r w:rsidRPr="005456DC">
        <w:rPr>
          <w:sz w:val="20"/>
          <w:szCs w:val="20"/>
        </w:rPr>
        <w:t xml:space="preserve">Приложение 1 к извещению </w:t>
      </w:r>
    </w:p>
    <w:p w:rsidR="00E017AF" w:rsidRPr="005456DC" w:rsidRDefault="00601C06" w:rsidP="00973737">
      <w:pPr>
        <w:ind w:left="6663"/>
        <w:jc w:val="right"/>
        <w:rPr>
          <w:sz w:val="20"/>
          <w:szCs w:val="20"/>
        </w:rPr>
      </w:pPr>
      <w:r w:rsidRPr="005456DC">
        <w:rPr>
          <w:sz w:val="20"/>
          <w:szCs w:val="20"/>
        </w:rPr>
        <w:t>об осуществлении закупки</w:t>
      </w:r>
    </w:p>
    <w:p w:rsidR="00E017AF" w:rsidRPr="00F66C19" w:rsidRDefault="00E017AF" w:rsidP="00E017AF">
      <w:pPr>
        <w:ind w:left="5103"/>
        <w:rPr>
          <w:b/>
        </w:rPr>
      </w:pPr>
    </w:p>
    <w:p w:rsidR="00E017AF" w:rsidRPr="00F66C19" w:rsidRDefault="00E017AF" w:rsidP="00E017AF">
      <w:pPr>
        <w:ind w:firstLine="709"/>
        <w:rPr>
          <w:b/>
          <w:bCs/>
        </w:rPr>
      </w:pPr>
      <w:r w:rsidRPr="00F66C19">
        <w:rPr>
          <w:b/>
          <w:bCs/>
        </w:rPr>
        <w:t xml:space="preserve">                                       </w:t>
      </w:r>
    </w:p>
    <w:p w:rsidR="003673B7" w:rsidRDefault="003673B7" w:rsidP="00E26237">
      <w:pPr>
        <w:pStyle w:val="Standard"/>
        <w:ind w:firstLine="709"/>
        <w:jc w:val="center"/>
        <w:rPr>
          <w:rFonts w:ascii="Times New Roman" w:hAnsi="Times New Roman" w:cs="Times New Roman"/>
          <w:b/>
          <w:spacing w:val="-7"/>
        </w:rPr>
      </w:pPr>
    </w:p>
    <w:p w:rsidR="00544F2A" w:rsidRDefault="00544F2A" w:rsidP="00544F2A">
      <w:pPr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Описание объекта закупки</w:t>
      </w:r>
    </w:p>
    <w:p w:rsidR="00544F2A" w:rsidRPr="00F66C19" w:rsidRDefault="00544F2A" w:rsidP="00E26237">
      <w:pPr>
        <w:pStyle w:val="Standard"/>
        <w:ind w:firstLine="709"/>
        <w:jc w:val="center"/>
        <w:rPr>
          <w:rFonts w:ascii="Times New Roman" w:hAnsi="Times New Roman" w:cs="Times New Roman"/>
          <w:b/>
          <w:spacing w:val="-7"/>
        </w:rPr>
      </w:pPr>
    </w:p>
    <w:p w:rsidR="00E26237" w:rsidRPr="00F66C19" w:rsidRDefault="00E26237" w:rsidP="00F66C19">
      <w:pPr>
        <w:pStyle w:val="Standard"/>
        <w:jc w:val="center"/>
        <w:rPr>
          <w:rFonts w:ascii="Times New Roman" w:hAnsi="Times New Roman" w:cs="Times New Roman"/>
          <w:b/>
          <w:spacing w:val="-7"/>
        </w:rPr>
      </w:pPr>
      <w:r w:rsidRPr="00F66C19">
        <w:rPr>
          <w:rFonts w:ascii="Times New Roman" w:hAnsi="Times New Roman" w:cs="Times New Roman"/>
          <w:b/>
          <w:spacing w:val="-7"/>
        </w:rPr>
        <w:t>ТЕХНИЧЕСКОЕ ЗАДАНИЕ</w:t>
      </w:r>
    </w:p>
    <w:p w:rsidR="00AB2F58" w:rsidRPr="00AB2F58" w:rsidRDefault="009B0BF0" w:rsidP="00AB2F58">
      <w:pPr>
        <w:jc w:val="center"/>
        <w:rPr>
          <w:b/>
          <w:bCs/>
          <w:spacing w:val="-12"/>
        </w:rPr>
      </w:pPr>
      <w:r w:rsidRPr="00AB2F58">
        <w:rPr>
          <w:b/>
          <w:bCs/>
          <w:spacing w:val="-12"/>
        </w:rPr>
        <w:t xml:space="preserve">на </w:t>
      </w:r>
      <w:r w:rsidR="00E876F3" w:rsidRPr="00AB2F58">
        <w:rPr>
          <w:b/>
          <w:bCs/>
          <w:spacing w:val="-12"/>
        </w:rPr>
        <w:t xml:space="preserve">поставку </w:t>
      </w:r>
      <w:r w:rsidR="00AB2F58">
        <w:rPr>
          <w:b/>
          <w:bCs/>
          <w:spacing w:val="-12"/>
        </w:rPr>
        <w:t>п</w:t>
      </w:r>
      <w:r w:rsidR="00AB2F58" w:rsidRPr="00AB2F58">
        <w:rPr>
          <w:b/>
          <w:bCs/>
          <w:spacing w:val="-12"/>
        </w:rPr>
        <w:t>елен</w:t>
      </w:r>
      <w:r w:rsidR="00AB2F58">
        <w:rPr>
          <w:b/>
          <w:bCs/>
          <w:spacing w:val="-12"/>
        </w:rPr>
        <w:t>ок</w:t>
      </w:r>
      <w:r w:rsidR="00AB2F58" w:rsidRPr="00AB2F58">
        <w:rPr>
          <w:b/>
          <w:bCs/>
          <w:spacing w:val="-12"/>
        </w:rPr>
        <w:t xml:space="preserve"> </w:t>
      </w:r>
      <w:proofErr w:type="spellStart"/>
      <w:r w:rsidR="00AB2F58" w:rsidRPr="00AB2F58">
        <w:rPr>
          <w:b/>
          <w:bCs/>
          <w:spacing w:val="-12"/>
        </w:rPr>
        <w:t>впитывающ</w:t>
      </w:r>
      <w:r w:rsidR="00AB2F58">
        <w:rPr>
          <w:b/>
          <w:bCs/>
          <w:spacing w:val="-12"/>
        </w:rPr>
        <w:t>ющих</w:t>
      </w:r>
      <w:proofErr w:type="spellEnd"/>
    </w:p>
    <w:p w:rsidR="00E876F3" w:rsidRPr="00E876F3" w:rsidRDefault="00E876F3" w:rsidP="00E876F3">
      <w:pPr>
        <w:keepNext/>
        <w:ind w:firstLine="540"/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804"/>
        <w:gridCol w:w="1276"/>
      </w:tblGrid>
      <w:tr w:rsidR="00815E52" w:rsidRPr="00815E52" w:rsidTr="007422C3">
        <w:trPr>
          <w:trHeight w:val="5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815E52" w:rsidRDefault="007A6129" w:rsidP="00E876F3">
            <w:pPr>
              <w:jc w:val="center"/>
            </w:pPr>
            <w: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815E52" w:rsidRDefault="00815E52" w:rsidP="009B0BF0">
            <w:pPr>
              <w:jc w:val="center"/>
              <w:rPr>
                <w:bCs/>
                <w:spacing w:val="-12"/>
              </w:rPr>
            </w:pPr>
            <w:proofErr w:type="gramStart"/>
            <w:r w:rsidRPr="00815E52">
              <w:rPr>
                <w:bCs/>
                <w:spacing w:val="-12"/>
              </w:rPr>
              <w:t>Требования к функциональным характеристикам (потребительским</w:t>
            </w:r>
            <w:proofErr w:type="gramEnd"/>
          </w:p>
          <w:p w:rsidR="00815E52" w:rsidRPr="00815E52" w:rsidRDefault="00815E52" w:rsidP="009B0BF0">
            <w:pPr>
              <w:jc w:val="center"/>
            </w:pPr>
            <w:r w:rsidRPr="00815E52">
              <w:rPr>
                <w:bCs/>
                <w:spacing w:val="-12"/>
              </w:rPr>
              <w:t>свойствам), качественные характеристики товара</w:t>
            </w:r>
            <w:r w:rsidR="00B21628" w:rsidRPr="00B21628">
              <w:rPr>
                <w:rStyle w:val="aa"/>
                <w:bCs/>
                <w:spacing w:val="-12"/>
              </w:rPr>
              <w:footnoteReference w:customMarkFollows="1" w:id="1"/>
              <w:sym w:font="Symbol" w:char="F02A"/>
            </w:r>
            <w:r w:rsidRPr="00815E52">
              <w:rPr>
                <w:bCs/>
                <w:spacing w:val="-1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815E52" w:rsidRDefault="00815E52" w:rsidP="009B0BF0">
            <w:pPr>
              <w:jc w:val="center"/>
            </w:pPr>
            <w:r w:rsidRPr="00815E52">
              <w:t>Кол-во, шт.</w:t>
            </w:r>
          </w:p>
        </w:tc>
      </w:tr>
      <w:tr w:rsidR="00E876F3" w:rsidRPr="00815E52" w:rsidTr="00E876F3">
        <w:trPr>
          <w:trHeight w:val="17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29" w:rsidRPr="007A6129" w:rsidRDefault="007A6129" w:rsidP="007A6129">
            <w:pPr>
              <w:widowControl w:val="0"/>
              <w:autoSpaceDE w:val="0"/>
              <w:autoSpaceDN w:val="0"/>
              <w:ind w:left="-46" w:hanging="26"/>
              <w:contextualSpacing/>
              <w:jc w:val="center"/>
              <w:rPr>
                <w:sz w:val="20"/>
                <w:szCs w:val="20"/>
              </w:rPr>
            </w:pPr>
            <w:r w:rsidRPr="007A6129">
              <w:rPr>
                <w:sz w:val="20"/>
                <w:szCs w:val="20"/>
              </w:rPr>
              <w:t>17.22.12.130-00000002- Пеленка впитывающая</w:t>
            </w:r>
          </w:p>
          <w:p w:rsidR="007A6129" w:rsidRDefault="007A6129">
            <w:pPr>
              <w:widowControl w:val="0"/>
              <w:autoSpaceDE w:val="0"/>
              <w:autoSpaceDN w:val="0"/>
              <w:ind w:left="-46" w:hanging="26"/>
              <w:contextualSpacing/>
              <w:jc w:val="center"/>
              <w:rPr>
                <w:sz w:val="20"/>
                <w:szCs w:val="20"/>
              </w:rPr>
            </w:pPr>
          </w:p>
          <w:p w:rsidR="00E876F3" w:rsidRPr="00E876F3" w:rsidRDefault="007A6129" w:rsidP="007A6129">
            <w:pPr>
              <w:widowControl w:val="0"/>
              <w:autoSpaceDE w:val="0"/>
              <w:autoSpaceDN w:val="0"/>
              <w:ind w:left="-46" w:hanging="26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E876F3" w:rsidRPr="00E876F3">
              <w:rPr>
                <w:sz w:val="20"/>
                <w:szCs w:val="20"/>
              </w:rPr>
              <w:t>22-01-02</w:t>
            </w:r>
            <w:proofErr w:type="gramEnd"/>
          </w:p>
          <w:p w:rsidR="007A6129" w:rsidRDefault="00E876F3" w:rsidP="007A6129">
            <w:pPr>
              <w:jc w:val="center"/>
              <w:rPr>
                <w:rFonts w:eastAsiaTheme="minorHAnsi"/>
              </w:rPr>
            </w:pPr>
            <w:r w:rsidRPr="00E876F3">
              <w:rPr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E876F3">
              <w:rPr>
                <w:sz w:val="20"/>
                <w:szCs w:val="20"/>
              </w:rPr>
              <w:t>впитываемостью</w:t>
            </w:r>
            <w:proofErr w:type="spellEnd"/>
            <w:r w:rsidRPr="00E876F3">
              <w:rPr>
                <w:sz w:val="20"/>
                <w:szCs w:val="20"/>
              </w:rPr>
              <w:t xml:space="preserve"> от 800 до 1200 мл)</w:t>
            </w:r>
            <w:r w:rsidR="007A6129">
              <w:rPr>
                <w:bCs/>
                <w:sz w:val="20"/>
                <w:szCs w:val="20"/>
              </w:rPr>
              <w:t xml:space="preserve"> </w:t>
            </w:r>
            <w:r w:rsidR="007A6129">
              <w:rPr>
                <w:rStyle w:val="aa"/>
                <w:bCs/>
                <w:sz w:val="20"/>
                <w:szCs w:val="20"/>
              </w:rPr>
              <w:footnoteReference w:id="2"/>
            </w:r>
          </w:p>
          <w:p w:rsidR="00E876F3" w:rsidRPr="00E876F3" w:rsidRDefault="00E876F3" w:rsidP="007A6129">
            <w:pPr>
              <w:widowControl w:val="0"/>
              <w:autoSpaceDE w:val="0"/>
              <w:autoSpaceDN w:val="0"/>
              <w:ind w:left="-46" w:hanging="26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A" w:rsidRDefault="00141C4A" w:rsidP="00141C4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Впитывающие простыни (пеленки) должны состоять из нескольких слоев:</w:t>
            </w:r>
          </w:p>
          <w:p w:rsidR="00141C4A" w:rsidRDefault="00141C4A" w:rsidP="00141C4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абсорбирующий внутренний основной впитывающий слой, поглощающий и удерживающий впитываемую жидкость внутри белья (целлюлозные волокна, целлюлозная вата, целлюлозное полотно, с добавлением химических волокон или без них);</w:t>
            </w:r>
          </w:p>
          <w:p w:rsidR="00141C4A" w:rsidRDefault="00141C4A" w:rsidP="00141C4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верхний покровный слой, непосредственно соприкасающийся с кожей пользователя и пропускающий жидкость внутрь белья;</w:t>
            </w:r>
          </w:p>
          <w:p w:rsidR="00141C4A" w:rsidRDefault="00141C4A" w:rsidP="00141C4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нижний покровный слой, расположенный после абсорбирующего слоя и предотвращающий проникновение жидкости наружу.</w:t>
            </w:r>
          </w:p>
          <w:p w:rsidR="007A6129" w:rsidRDefault="00141C4A" w:rsidP="007A612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</w:t>
            </w:r>
          </w:p>
          <w:p w:rsidR="00E876F3" w:rsidRDefault="00141C4A" w:rsidP="007A6129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Швы должны быть непрерывными.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F3" w:rsidRPr="00815E52" w:rsidRDefault="00E876F3" w:rsidP="009B0BF0">
            <w:pPr>
              <w:jc w:val="center"/>
            </w:pPr>
            <w:r>
              <w:t>1 260</w:t>
            </w:r>
          </w:p>
        </w:tc>
      </w:tr>
      <w:tr w:rsidR="00E876F3" w:rsidRPr="00815E52" w:rsidTr="007422C3">
        <w:trPr>
          <w:trHeight w:val="17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29" w:rsidRDefault="007A6129" w:rsidP="007A6129">
            <w:pPr>
              <w:widowControl w:val="0"/>
              <w:autoSpaceDE w:val="0"/>
              <w:autoSpaceDN w:val="0"/>
              <w:ind w:left="-46" w:hanging="2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17.22.12.130-00000002- Пеленка впитывающая</w:t>
            </w:r>
          </w:p>
          <w:p w:rsidR="007A6129" w:rsidRDefault="007A61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876F3" w:rsidRPr="00E876F3" w:rsidRDefault="007A6129" w:rsidP="007A61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E876F3" w:rsidRPr="00E876F3">
              <w:rPr>
                <w:sz w:val="20"/>
                <w:szCs w:val="20"/>
              </w:rPr>
              <w:t>22-01-03</w:t>
            </w:r>
            <w:proofErr w:type="gramEnd"/>
          </w:p>
          <w:p w:rsidR="007A6129" w:rsidRDefault="00E876F3" w:rsidP="007A6129">
            <w:pPr>
              <w:jc w:val="center"/>
              <w:rPr>
                <w:rFonts w:eastAsiaTheme="minorHAnsi"/>
              </w:rPr>
            </w:pPr>
            <w:r w:rsidRPr="00E876F3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E876F3">
              <w:rPr>
                <w:sz w:val="20"/>
                <w:szCs w:val="20"/>
              </w:rPr>
              <w:t>впитываемостью</w:t>
            </w:r>
            <w:proofErr w:type="spellEnd"/>
            <w:r w:rsidRPr="00E876F3">
              <w:rPr>
                <w:sz w:val="20"/>
                <w:szCs w:val="20"/>
              </w:rPr>
              <w:t xml:space="preserve"> от 1200 до 1900 мл)</w:t>
            </w:r>
            <w:r w:rsidR="007A6129">
              <w:rPr>
                <w:bCs/>
                <w:sz w:val="20"/>
                <w:szCs w:val="20"/>
              </w:rPr>
              <w:t xml:space="preserve"> </w:t>
            </w:r>
            <w:r w:rsidR="007A6129">
              <w:rPr>
                <w:rStyle w:val="aa"/>
                <w:bCs/>
                <w:sz w:val="20"/>
                <w:szCs w:val="20"/>
              </w:rPr>
              <w:footnoteReference w:id="3"/>
            </w:r>
          </w:p>
          <w:p w:rsidR="00E876F3" w:rsidRPr="00E876F3" w:rsidRDefault="00E876F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A" w:rsidRDefault="00141C4A" w:rsidP="00141C4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Впитывающие простыни (пеленки) должны состоять из нескольких слоев:</w:t>
            </w:r>
          </w:p>
          <w:p w:rsidR="00141C4A" w:rsidRDefault="00141C4A" w:rsidP="00141C4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  <w:t>абсорбирующий внутренний основной впитывающий слой, поглощающий и удерживающий впитываемую жидкость внутри белья (целлюлозные волокна, целлюлозная вата, целлюлозное полотно, с добавлением химических волокон или без них);</w:t>
            </w:r>
          </w:p>
          <w:p w:rsidR="00141C4A" w:rsidRDefault="00141C4A" w:rsidP="00141C4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  <w:t>верхний покровный слой, непосредственно соприкасающийся с кожей пользователя и пропускающий жидкость внутрь белья;</w:t>
            </w:r>
          </w:p>
          <w:p w:rsidR="00141C4A" w:rsidRDefault="00141C4A" w:rsidP="00141C4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  <w:t>нижний покровный слой, расположенный после абсорбирующего слоя и предотвращающий проникновение жидкости наружу.</w:t>
            </w:r>
          </w:p>
          <w:p w:rsidR="00141C4A" w:rsidRDefault="00141C4A" w:rsidP="00141C4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</w:t>
            </w:r>
          </w:p>
          <w:p w:rsidR="00E876F3" w:rsidRDefault="00141C4A" w:rsidP="00141C4A">
            <w:pPr>
              <w:snapToGrid w:val="0"/>
              <w:spacing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Швы должны быть непрерывными.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F3" w:rsidRDefault="00E876F3" w:rsidP="009B0BF0">
            <w:pPr>
              <w:jc w:val="center"/>
            </w:pPr>
            <w:r>
              <w:t>54 200</w:t>
            </w:r>
          </w:p>
        </w:tc>
      </w:tr>
    </w:tbl>
    <w:p w:rsidR="00141C4A" w:rsidRPr="00141C4A" w:rsidRDefault="00141C4A" w:rsidP="00141C4A">
      <w:pPr>
        <w:widowControl w:val="0"/>
        <w:ind w:firstLine="567"/>
        <w:jc w:val="both"/>
        <w:rPr>
          <w:b/>
        </w:rPr>
      </w:pPr>
      <w:r w:rsidRPr="00141C4A">
        <w:rPr>
          <w:b/>
        </w:rPr>
        <w:t>Требования к качеству товара</w:t>
      </w:r>
    </w:p>
    <w:p w:rsidR="00141C4A" w:rsidRDefault="00141C4A" w:rsidP="00141C4A">
      <w:pPr>
        <w:widowControl w:val="0"/>
        <w:ind w:firstLine="567"/>
        <w:jc w:val="both"/>
      </w:pPr>
      <w: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41C4A" w:rsidRPr="00141C4A" w:rsidRDefault="00141C4A" w:rsidP="00141C4A">
      <w:pPr>
        <w:widowControl w:val="0"/>
        <w:ind w:firstLine="567"/>
        <w:jc w:val="both"/>
        <w:rPr>
          <w:b/>
        </w:rPr>
      </w:pPr>
      <w:r w:rsidRPr="00141C4A">
        <w:rPr>
          <w:b/>
        </w:rPr>
        <w:t>Требования к техническим характеристикам товара</w:t>
      </w:r>
    </w:p>
    <w:p w:rsidR="00141C4A" w:rsidRDefault="00141C4A" w:rsidP="00141C4A">
      <w:pPr>
        <w:widowControl w:val="0"/>
        <w:ind w:firstLine="567"/>
        <w:jc w:val="both"/>
      </w:pPr>
      <w:r>
        <w:t>Абсорбирующее белье - многослойное впитывающее медицинское изделие разового использования с абсорбирующим слоем.</w:t>
      </w:r>
    </w:p>
    <w:p w:rsidR="00141C4A" w:rsidRPr="00141C4A" w:rsidRDefault="00141C4A" w:rsidP="00141C4A">
      <w:pPr>
        <w:widowControl w:val="0"/>
        <w:ind w:firstLine="567"/>
        <w:jc w:val="both"/>
        <w:rPr>
          <w:b/>
        </w:rPr>
      </w:pPr>
      <w:r w:rsidRPr="00141C4A">
        <w:rPr>
          <w:b/>
        </w:rPr>
        <w:t>Требования к безопасности товара</w:t>
      </w:r>
    </w:p>
    <w:p w:rsidR="00141C4A" w:rsidRDefault="00141C4A" w:rsidP="00141C4A">
      <w:pPr>
        <w:widowControl w:val="0"/>
        <w:ind w:firstLine="567"/>
        <w:jc w:val="both"/>
      </w:pPr>
      <w: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141C4A" w:rsidRDefault="00141C4A" w:rsidP="00141C4A">
      <w:pPr>
        <w:widowControl w:val="0"/>
        <w:ind w:firstLine="567"/>
        <w:jc w:val="both"/>
      </w:pPr>
      <w: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белья.</w:t>
      </w:r>
    </w:p>
    <w:p w:rsidR="00141C4A" w:rsidRPr="00141C4A" w:rsidRDefault="00141C4A" w:rsidP="00141C4A">
      <w:pPr>
        <w:widowControl w:val="0"/>
        <w:ind w:firstLine="567"/>
        <w:jc w:val="both"/>
        <w:rPr>
          <w:b/>
        </w:rPr>
      </w:pPr>
      <w:r w:rsidRPr="00141C4A">
        <w:rPr>
          <w:b/>
        </w:rPr>
        <w:t>Требования к функциональным характеристикам</w:t>
      </w:r>
    </w:p>
    <w:p w:rsidR="00141C4A" w:rsidRDefault="00141C4A" w:rsidP="00141C4A">
      <w:pPr>
        <w:widowControl w:val="0"/>
        <w:ind w:firstLine="567"/>
        <w:jc w:val="both"/>
      </w:pPr>
      <w:r>
        <w:lastRenderedPageBreak/>
        <w:t>Абсорбирующий слой: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141C4A" w:rsidRDefault="00141C4A" w:rsidP="00141C4A">
      <w:pPr>
        <w:widowControl w:val="0"/>
        <w:ind w:firstLine="567"/>
        <w:jc w:val="both"/>
      </w:pPr>
      <w: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141C4A" w:rsidRDefault="00141C4A" w:rsidP="00141C4A">
      <w:pPr>
        <w:widowControl w:val="0"/>
        <w:ind w:firstLine="567"/>
        <w:jc w:val="both"/>
      </w:pPr>
      <w:r>
        <w:t>Конструктивно белье должно состоять из следующих слоев (начиная от слоя, контактирующего с пользователем):</w:t>
      </w:r>
    </w:p>
    <w:p w:rsidR="00141C4A" w:rsidRDefault="00141C4A" w:rsidP="00141C4A">
      <w:pPr>
        <w:widowControl w:val="0"/>
        <w:ind w:firstLine="567"/>
        <w:jc w:val="both"/>
      </w:pPr>
      <w:r>
        <w:t>- верхний покровный;</w:t>
      </w:r>
    </w:p>
    <w:p w:rsidR="00141C4A" w:rsidRDefault="00141C4A" w:rsidP="00141C4A">
      <w:pPr>
        <w:widowControl w:val="0"/>
        <w:ind w:firstLine="567"/>
        <w:jc w:val="both"/>
      </w:pPr>
      <w:r>
        <w:t>- абсорбирующий;</w:t>
      </w:r>
    </w:p>
    <w:p w:rsidR="00141C4A" w:rsidRDefault="00141C4A" w:rsidP="00141C4A">
      <w:pPr>
        <w:widowControl w:val="0"/>
        <w:ind w:firstLine="567"/>
        <w:jc w:val="both"/>
      </w:pPr>
      <w:r>
        <w:t>- нижний покровный.</w:t>
      </w:r>
    </w:p>
    <w:p w:rsidR="00141C4A" w:rsidRDefault="00141C4A" w:rsidP="00141C4A">
      <w:pPr>
        <w:widowControl w:val="0"/>
        <w:ind w:firstLine="567"/>
        <w:jc w:val="both"/>
      </w:pPr>
      <w:r>
        <w:t xml:space="preserve"> Допускается выпускать белье, состоящее из большего количества слоев, но не менее трех. </w:t>
      </w:r>
    </w:p>
    <w:p w:rsidR="00141C4A" w:rsidRDefault="00141C4A" w:rsidP="00141C4A">
      <w:pPr>
        <w:widowControl w:val="0"/>
        <w:ind w:firstLine="567"/>
        <w:jc w:val="both"/>
      </w:pPr>
      <w:r>
        <w:t>Слои белья должны   быть скреплены с   помощью термообработки, или клеем   горячего расплава, или иным способом, обеспечивающим прочность склейки слоев (швов) белья.  Швы должны быть непрерывными.</w:t>
      </w:r>
    </w:p>
    <w:p w:rsidR="00141C4A" w:rsidRDefault="00141C4A" w:rsidP="00141C4A">
      <w:pPr>
        <w:widowControl w:val="0"/>
        <w:ind w:firstLine="567"/>
        <w:jc w:val="both"/>
      </w:pPr>
      <w:r>
        <w:t>В   белье   не допускаются внешние дефекты: механические  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141C4A" w:rsidRDefault="00141C4A" w:rsidP="00141C4A">
      <w:pPr>
        <w:widowControl w:val="0"/>
        <w:ind w:firstLine="567"/>
        <w:jc w:val="both"/>
      </w:pPr>
      <w: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 Маркировку наносят  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отмарывание</w:t>
      </w:r>
      <w:proofErr w:type="spellEnd"/>
      <w:r>
        <w:t xml:space="preserve"> краски не допускается.</w:t>
      </w:r>
    </w:p>
    <w:p w:rsidR="00141C4A" w:rsidRDefault="00141C4A" w:rsidP="00141C4A">
      <w:pPr>
        <w:widowControl w:val="0"/>
        <w:ind w:firstLine="567"/>
        <w:jc w:val="both"/>
      </w:pPr>
      <w:r>
        <w:t xml:space="preserve">Впитывающие простыни (пеленки) должны соответствовать ГОСТ ISO 10993-1-2021, ГОСТ ISO 10993-5-2011, ГОСТ ISO 10993-10-2011, ГОСТ </w:t>
      </w:r>
      <w:proofErr w:type="gramStart"/>
      <w:r>
        <w:t>Р</w:t>
      </w:r>
      <w:proofErr w:type="gramEnd"/>
      <w:r>
        <w:t xml:space="preserve"> 52770-2016, ГОСТ Р 57762-2021.</w:t>
      </w:r>
    </w:p>
    <w:p w:rsidR="00141C4A" w:rsidRDefault="00141C4A" w:rsidP="00141C4A">
      <w:pPr>
        <w:pStyle w:val="a3"/>
        <w:widowControl w:val="0"/>
        <w:ind w:left="0" w:firstLine="567"/>
        <w:jc w:val="both"/>
        <w:rPr>
          <w:bCs/>
        </w:rPr>
      </w:pPr>
      <w:r>
        <w:rPr>
          <w:b/>
          <w:bCs/>
        </w:rPr>
        <w:t>Срок поставки</w:t>
      </w:r>
      <w:r>
        <w:rPr>
          <w:bCs/>
        </w:rPr>
        <w:t>: Передать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не позднее 31 августа 2023 года.</w:t>
      </w:r>
    </w:p>
    <w:p w:rsidR="00141C4A" w:rsidRDefault="00141C4A" w:rsidP="00141C4A">
      <w:pPr>
        <w:pStyle w:val="a3"/>
        <w:widowControl w:val="0"/>
        <w:ind w:left="0" w:firstLine="567"/>
        <w:jc w:val="both"/>
        <w:rPr>
          <w:bCs/>
        </w:rPr>
      </w:pPr>
      <w:r>
        <w:rPr>
          <w:bCs/>
        </w:rPr>
        <w:t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 – 7 календарных дней, со дня получения Поставщиком реестра получателей услуг.</w:t>
      </w:r>
    </w:p>
    <w:p w:rsidR="00E876F3" w:rsidRDefault="00E876F3" w:rsidP="00141C4A">
      <w:pPr>
        <w:widowControl w:val="0"/>
        <w:ind w:firstLine="567"/>
        <w:jc w:val="both"/>
        <w:rPr>
          <w:b/>
        </w:rPr>
      </w:pPr>
    </w:p>
    <w:sectPr w:rsidR="00E876F3" w:rsidSect="00B2162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28" w:rsidRDefault="00B21628" w:rsidP="007A6129">
      <w:r>
        <w:separator/>
      </w:r>
    </w:p>
  </w:endnote>
  <w:endnote w:type="continuationSeparator" w:id="0">
    <w:p w:rsidR="00B21628" w:rsidRDefault="00B21628" w:rsidP="007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28" w:rsidRDefault="00B21628" w:rsidP="007A6129">
      <w:r>
        <w:separator/>
      </w:r>
    </w:p>
  </w:footnote>
  <w:footnote w:type="continuationSeparator" w:id="0">
    <w:p w:rsidR="00B21628" w:rsidRDefault="00B21628" w:rsidP="007A6129">
      <w:r>
        <w:continuationSeparator/>
      </w:r>
    </w:p>
  </w:footnote>
  <w:footnote w:id="1">
    <w:p w:rsidR="00B21628" w:rsidRPr="00B21628" w:rsidRDefault="00B21628" w:rsidP="00B21628">
      <w:pPr>
        <w:pStyle w:val="a8"/>
        <w:jc w:val="both"/>
        <w:rPr>
          <w:sz w:val="18"/>
          <w:szCs w:val="18"/>
        </w:rPr>
      </w:pPr>
      <w:r w:rsidRPr="00B21628">
        <w:rPr>
          <w:rStyle w:val="aa"/>
        </w:rPr>
        <w:sym w:font="Symbol" w:char="F02A"/>
      </w:r>
      <w:r>
        <w:t xml:space="preserve"> </w:t>
      </w:r>
      <w:proofErr w:type="gramStart"/>
      <w:r w:rsidRPr="00B21628">
        <w:rPr>
          <w:sz w:val="18"/>
          <w:szCs w:val="18"/>
        </w:rPr>
        <w:t>В связи с недостаточностью описания по приведенным позициям «Каталога товаров, работ, услуг для обеспе</w:t>
      </w:r>
      <w:bookmarkStart w:id="0" w:name="_GoBack"/>
      <w:bookmarkEnd w:id="0"/>
      <w:r w:rsidRPr="00B21628">
        <w:rPr>
          <w:sz w:val="18"/>
          <w:szCs w:val="18"/>
        </w:rPr>
        <w:t>чения государственных и муниципальных нужд», руководствуясь пунктом 5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</w:t>
      </w:r>
      <w:proofErr w:type="gramEnd"/>
      <w:r w:rsidRPr="00B21628">
        <w:rPr>
          <w:sz w:val="18"/>
          <w:szCs w:val="18"/>
        </w:rPr>
        <w:t xml:space="preserve"> </w:t>
      </w:r>
      <w:proofErr w:type="gramStart"/>
      <w:r w:rsidRPr="00B21628">
        <w:rPr>
          <w:sz w:val="18"/>
          <w:szCs w:val="18"/>
        </w:rPr>
        <w:t>08.02.2017 № 145, Заказчиком принято решении о расширении предъявляемой дополнительной информации, а именно функциональные характеристики (потребительские свойства) товара, в соответствии с положениями статьи 33 Закона от 05.04.2013 № 44-ФЗ, которые не предусмотрены в позиции каталога, для обеспечения полноты описания объекта закупки, которое позволит максимально качественно и рационально использовать выделенные бюджетные средства для обеспечения деятельности Заказчика в рамках планируемой закупки.</w:t>
      </w:r>
      <w:proofErr w:type="gramEnd"/>
    </w:p>
  </w:footnote>
  <w:footnote w:id="2">
    <w:p w:rsidR="00B21628" w:rsidRDefault="00B21628" w:rsidP="007A6129">
      <w:pPr>
        <w:pStyle w:val="a8"/>
        <w:jc w:val="both"/>
        <w:rPr>
          <w:i/>
        </w:rPr>
      </w:pPr>
      <w:r>
        <w:rPr>
          <w:rStyle w:val="aa"/>
        </w:rPr>
        <w:footnoteRef/>
      </w:r>
      <w:r>
        <w:t xml:space="preserve"> </w:t>
      </w:r>
      <w:r>
        <w:rPr>
          <w:i/>
        </w:rPr>
        <w:t>Вид и (или) наименование технического средства реабилитации в соответствии с графой 3 Классификации</w:t>
      </w:r>
    </w:p>
    <w:p w:rsidR="00B21628" w:rsidRDefault="00B21628" w:rsidP="007A6129">
      <w:pPr>
        <w:pStyle w:val="a8"/>
      </w:pPr>
    </w:p>
  </w:footnote>
  <w:footnote w:id="3">
    <w:p w:rsidR="00B21628" w:rsidRDefault="00B21628" w:rsidP="007A6129">
      <w:pPr>
        <w:pStyle w:val="a8"/>
        <w:jc w:val="both"/>
        <w:rPr>
          <w:i/>
        </w:rPr>
      </w:pPr>
      <w:r>
        <w:rPr>
          <w:rStyle w:val="aa"/>
        </w:rPr>
        <w:footnoteRef/>
      </w:r>
      <w:r>
        <w:t xml:space="preserve"> </w:t>
      </w:r>
      <w:r>
        <w:rPr>
          <w:i/>
        </w:rPr>
        <w:t>Вид и (или) наименование технического средства реабилитации в соответствии с графой 3 Классификации</w:t>
      </w:r>
    </w:p>
    <w:p w:rsidR="00B21628" w:rsidRDefault="00B21628" w:rsidP="007A612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7770ED"/>
    <w:multiLevelType w:val="hybridMultilevel"/>
    <w:tmpl w:val="42504D8A"/>
    <w:lvl w:ilvl="0" w:tplc="0B5AE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D2D"/>
    <w:multiLevelType w:val="hybridMultilevel"/>
    <w:tmpl w:val="C2B04D04"/>
    <w:lvl w:ilvl="0" w:tplc="105861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BF4F91"/>
    <w:multiLevelType w:val="hybridMultilevel"/>
    <w:tmpl w:val="DD24422C"/>
    <w:lvl w:ilvl="0" w:tplc="F1366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6D10"/>
    <w:multiLevelType w:val="multilevel"/>
    <w:tmpl w:val="A4F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D4162F"/>
    <w:multiLevelType w:val="hybridMultilevel"/>
    <w:tmpl w:val="D3006840"/>
    <w:lvl w:ilvl="0" w:tplc="EDEE6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9D"/>
    <w:rsid w:val="00006A42"/>
    <w:rsid w:val="00035D35"/>
    <w:rsid w:val="000C1F04"/>
    <w:rsid w:val="000D2123"/>
    <w:rsid w:val="000E1C25"/>
    <w:rsid w:val="000E69F8"/>
    <w:rsid w:val="0010080D"/>
    <w:rsid w:val="00141C4A"/>
    <w:rsid w:val="00147694"/>
    <w:rsid w:val="00156CB4"/>
    <w:rsid w:val="00193FE1"/>
    <w:rsid w:val="00202A9B"/>
    <w:rsid w:val="00207BD2"/>
    <w:rsid w:val="00220B02"/>
    <w:rsid w:val="00244513"/>
    <w:rsid w:val="00317F4D"/>
    <w:rsid w:val="003673B7"/>
    <w:rsid w:val="00381214"/>
    <w:rsid w:val="004F47D3"/>
    <w:rsid w:val="00544F2A"/>
    <w:rsid w:val="005456DC"/>
    <w:rsid w:val="0057764D"/>
    <w:rsid w:val="005A7787"/>
    <w:rsid w:val="00601C06"/>
    <w:rsid w:val="0063049D"/>
    <w:rsid w:val="0067545D"/>
    <w:rsid w:val="00682CFA"/>
    <w:rsid w:val="006F3693"/>
    <w:rsid w:val="007121D1"/>
    <w:rsid w:val="00723A76"/>
    <w:rsid w:val="007422C3"/>
    <w:rsid w:val="007A6129"/>
    <w:rsid w:val="007D2850"/>
    <w:rsid w:val="007E3BBC"/>
    <w:rsid w:val="00815E52"/>
    <w:rsid w:val="008668ED"/>
    <w:rsid w:val="00884AF1"/>
    <w:rsid w:val="008C3515"/>
    <w:rsid w:val="00911ED0"/>
    <w:rsid w:val="00954EDB"/>
    <w:rsid w:val="00973737"/>
    <w:rsid w:val="0098447F"/>
    <w:rsid w:val="009B0BF0"/>
    <w:rsid w:val="009F30F9"/>
    <w:rsid w:val="00A0309F"/>
    <w:rsid w:val="00A60D7E"/>
    <w:rsid w:val="00A85E7E"/>
    <w:rsid w:val="00A917D4"/>
    <w:rsid w:val="00AB2F58"/>
    <w:rsid w:val="00B1521D"/>
    <w:rsid w:val="00B21628"/>
    <w:rsid w:val="00B2198E"/>
    <w:rsid w:val="00BD7A7E"/>
    <w:rsid w:val="00C83F92"/>
    <w:rsid w:val="00CE3143"/>
    <w:rsid w:val="00D83248"/>
    <w:rsid w:val="00DA10A7"/>
    <w:rsid w:val="00DF76E9"/>
    <w:rsid w:val="00E017AF"/>
    <w:rsid w:val="00E26237"/>
    <w:rsid w:val="00E876F3"/>
    <w:rsid w:val="00EA6563"/>
    <w:rsid w:val="00EC4C57"/>
    <w:rsid w:val="00F623E7"/>
    <w:rsid w:val="00F66C19"/>
    <w:rsid w:val="00F67A9E"/>
    <w:rsid w:val="00F862A1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26237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"/>
    <w:basedOn w:val="a"/>
    <w:link w:val="a4"/>
    <w:uiPriority w:val="34"/>
    <w:qFormat/>
    <w:rsid w:val="000D2123"/>
    <w:pPr>
      <w:ind w:left="720"/>
      <w:contextualSpacing/>
    </w:pPr>
  </w:style>
  <w:style w:type="character" w:customStyle="1" w:styleId="a4">
    <w:name w:val="Абзац списка Знак"/>
    <w:aliases w:val="GOST_TableList Знак,it_List1 Знак"/>
    <w:link w:val="a3"/>
    <w:uiPriority w:val="34"/>
    <w:rsid w:val="000D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01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017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6237"/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26237"/>
    <w:pPr>
      <w:suppressAutoHyphens/>
      <w:autoSpaceDN w:val="0"/>
      <w:spacing w:after="0" w:line="240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220B02"/>
  </w:style>
  <w:style w:type="paragraph" w:customStyle="1" w:styleId="Style7">
    <w:name w:val="Style7"/>
    <w:basedOn w:val="a"/>
    <w:uiPriority w:val="99"/>
    <w:rsid w:val="003673B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1">
    <w:name w:val="Обычный1"/>
    <w:link w:val="Normal"/>
    <w:rsid w:val="003673B7"/>
    <w:pPr>
      <w:widowControl w:val="0"/>
      <w:spacing w:after="0" w:line="440" w:lineRule="auto"/>
      <w:ind w:left="600" w:hanging="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6">
    <w:name w:val="Font Style16"/>
    <w:uiPriority w:val="99"/>
    <w:rsid w:val="003673B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673B7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Normal">
    <w:name w:val="Normal Знак"/>
    <w:link w:val="11"/>
    <w:rsid w:val="003673B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5A7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7A61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A6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A61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26237"/>
    <w:pPr>
      <w:keepNext/>
      <w:suppressAutoHyphens/>
      <w:autoSpaceDN w:val="0"/>
      <w:spacing w:before="240" w:after="120"/>
      <w:textAlignment w:val="baseline"/>
      <w:outlineLvl w:val="0"/>
    </w:pPr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"/>
    <w:basedOn w:val="a"/>
    <w:link w:val="a4"/>
    <w:qFormat/>
    <w:rsid w:val="000D2123"/>
    <w:pPr>
      <w:ind w:left="720"/>
      <w:contextualSpacing/>
    </w:pPr>
  </w:style>
  <w:style w:type="character" w:customStyle="1" w:styleId="a4">
    <w:name w:val="Абзац списка Знак"/>
    <w:aliases w:val="GOST_TableList Знак,it_List1 Знак"/>
    <w:link w:val="a3"/>
    <w:rsid w:val="000D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01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017A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26237"/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E26237"/>
    <w:pPr>
      <w:suppressAutoHyphens/>
      <w:autoSpaceDN w:val="0"/>
      <w:spacing w:after="0" w:line="240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7BA0-A954-4008-8528-7C78D9F1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Григорий Александрович</dc:creator>
  <cp:lastModifiedBy>Стулов Григорий Александрович</cp:lastModifiedBy>
  <cp:revision>41</cp:revision>
  <cp:lastPrinted>2023-04-20T10:37:00Z</cp:lastPrinted>
  <dcterms:created xsi:type="dcterms:W3CDTF">2022-03-08T12:16:00Z</dcterms:created>
  <dcterms:modified xsi:type="dcterms:W3CDTF">2023-05-05T06:59:00Z</dcterms:modified>
</cp:coreProperties>
</file>